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B49" w:rsidRDefault="00897562">
      <w:pPr>
        <w:jc w:val="center"/>
        <w:rPr>
          <w:sz w:val="24"/>
          <w:szCs w:val="24"/>
        </w:rPr>
      </w:pPr>
      <w:r>
        <w:rPr>
          <w:sz w:val="24"/>
          <w:szCs w:val="24"/>
        </w:rPr>
        <w:t>PROJETO DE PESQUISA</w:t>
      </w:r>
    </w:p>
    <w:p w:rsidR="00EA0B49" w:rsidRDefault="00EA0B49">
      <w:pPr>
        <w:jc w:val="center"/>
        <w:rPr>
          <w:b/>
          <w:sz w:val="24"/>
          <w:szCs w:val="24"/>
        </w:rPr>
      </w:pPr>
    </w:p>
    <w:p w:rsidR="00EA0B49" w:rsidRDefault="00EA0B49">
      <w:pPr>
        <w:jc w:val="center"/>
        <w:rPr>
          <w:b/>
          <w:sz w:val="24"/>
          <w:szCs w:val="24"/>
        </w:rPr>
      </w:pPr>
    </w:p>
    <w:p w:rsidR="00EA0B49" w:rsidRDefault="00EA0B49">
      <w:pPr>
        <w:jc w:val="center"/>
        <w:rPr>
          <w:b/>
          <w:sz w:val="24"/>
          <w:szCs w:val="24"/>
        </w:rPr>
      </w:pPr>
    </w:p>
    <w:p w:rsidR="00EA0B49" w:rsidRDefault="00EA0B49">
      <w:pPr>
        <w:jc w:val="center"/>
        <w:rPr>
          <w:b/>
          <w:sz w:val="24"/>
          <w:szCs w:val="24"/>
        </w:rPr>
      </w:pPr>
    </w:p>
    <w:p w:rsidR="00EA0B49" w:rsidRDefault="00EA0B49">
      <w:pPr>
        <w:jc w:val="center"/>
        <w:rPr>
          <w:b/>
          <w:sz w:val="24"/>
          <w:szCs w:val="24"/>
        </w:rPr>
      </w:pPr>
    </w:p>
    <w:p w:rsidR="00EA0B49" w:rsidRDefault="00EA0B49">
      <w:pPr>
        <w:jc w:val="center"/>
        <w:rPr>
          <w:b/>
          <w:sz w:val="24"/>
          <w:szCs w:val="24"/>
        </w:rPr>
      </w:pPr>
    </w:p>
    <w:p w:rsidR="00EA0B49" w:rsidRDefault="00EA0B49">
      <w:pPr>
        <w:jc w:val="center"/>
        <w:rPr>
          <w:b/>
          <w:sz w:val="24"/>
          <w:szCs w:val="24"/>
        </w:rPr>
      </w:pPr>
    </w:p>
    <w:p w:rsidR="00EA0B49" w:rsidRDefault="0089756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FATORES ASSOCIADOS À DOR DE PACIENTES ONCOLÓGICOS</w:t>
      </w:r>
    </w:p>
    <w:p w:rsidR="00EA0B49" w:rsidRDefault="00EA0B49">
      <w:pPr>
        <w:jc w:val="center"/>
        <w:rPr>
          <w:b/>
          <w:sz w:val="24"/>
          <w:szCs w:val="24"/>
        </w:rPr>
      </w:pPr>
    </w:p>
    <w:p w:rsidR="00EA0B49" w:rsidRDefault="00EA0B49">
      <w:pPr>
        <w:jc w:val="center"/>
        <w:rPr>
          <w:b/>
          <w:sz w:val="24"/>
          <w:szCs w:val="24"/>
        </w:rPr>
      </w:pPr>
    </w:p>
    <w:p w:rsidR="00EA0B49" w:rsidRDefault="0089756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A0B49" w:rsidRDefault="00EA0B49">
      <w:pPr>
        <w:jc w:val="center"/>
        <w:rPr>
          <w:b/>
          <w:sz w:val="24"/>
          <w:szCs w:val="24"/>
        </w:rPr>
      </w:pPr>
    </w:p>
    <w:p w:rsidR="00EA0B49" w:rsidRDefault="00EA0B49">
      <w:pPr>
        <w:rPr>
          <w:sz w:val="24"/>
          <w:szCs w:val="24"/>
        </w:rPr>
      </w:pPr>
    </w:p>
    <w:p w:rsidR="00EA0B49" w:rsidRDefault="00EA0B49">
      <w:pPr>
        <w:jc w:val="both"/>
        <w:rPr>
          <w:sz w:val="24"/>
          <w:szCs w:val="24"/>
        </w:rPr>
      </w:pPr>
    </w:p>
    <w:tbl>
      <w:tblPr>
        <w:tblStyle w:val="a"/>
        <w:tblW w:w="3840" w:type="dxa"/>
        <w:jc w:val="right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840"/>
      </w:tblGrid>
      <w:tr w:rsidR="00EA0B49">
        <w:trPr>
          <w:jc w:val="right"/>
        </w:trPr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Coordenador</w:t>
            </w:r>
            <w:r>
              <w:rPr>
                <w:sz w:val="24"/>
                <w:szCs w:val="24"/>
              </w:rPr>
              <w:t xml:space="preserve">: Prof. </w:t>
            </w:r>
            <w:proofErr w:type="spellStart"/>
            <w:r>
              <w:rPr>
                <w:sz w:val="24"/>
                <w:szCs w:val="24"/>
              </w:rPr>
              <w:t>MsC</w:t>
            </w:r>
            <w:proofErr w:type="spellEnd"/>
            <w:r>
              <w:rPr>
                <w:sz w:val="24"/>
                <w:szCs w:val="24"/>
              </w:rPr>
              <w:t>. Francisco Winter dos Santos Figueiredo</w:t>
            </w:r>
          </w:p>
          <w:p w:rsidR="00EA0B49" w:rsidRDefault="0089756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Equipe:</w:t>
            </w:r>
            <w:r>
              <w:rPr>
                <w:sz w:val="24"/>
                <w:szCs w:val="24"/>
              </w:rPr>
              <w:t xml:space="preserve"> Amanda Cavalcante Vaz de Moraes</w:t>
            </w:r>
          </w:p>
          <w:p w:rsidR="00EA0B49" w:rsidRDefault="0089756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Bruna de Barros Leonel Ferreira</w:t>
            </w:r>
          </w:p>
          <w:p w:rsidR="00EA0B49" w:rsidRDefault="0089756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Juliana Alves </w:t>
            </w:r>
            <w:proofErr w:type="spellStart"/>
            <w:r>
              <w:rPr>
                <w:sz w:val="24"/>
                <w:szCs w:val="24"/>
              </w:rPr>
              <w:t>Moralles</w:t>
            </w:r>
            <w:proofErr w:type="spellEnd"/>
            <w:r>
              <w:rPr>
                <w:sz w:val="24"/>
                <w:szCs w:val="24"/>
              </w:rPr>
              <w:t xml:space="preserve"> Dias</w:t>
            </w:r>
          </w:p>
          <w:p w:rsidR="00EA0B49" w:rsidRDefault="0089756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Larissa Vieira Ramos</w:t>
            </w:r>
          </w:p>
          <w:p w:rsidR="00EA0B49" w:rsidRDefault="0089756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Thaís </w:t>
            </w:r>
            <w:proofErr w:type="spellStart"/>
            <w:r>
              <w:rPr>
                <w:sz w:val="24"/>
                <w:szCs w:val="24"/>
              </w:rPr>
              <w:t>Rascio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Surian</w:t>
            </w:r>
            <w:proofErr w:type="spellEnd"/>
          </w:p>
          <w:p w:rsidR="00EA0B49" w:rsidRDefault="00EA0B4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  <w:p w:rsidR="00EA0B49" w:rsidRDefault="00897562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Instituição Sede:</w:t>
            </w:r>
            <w:r>
              <w:rPr>
                <w:sz w:val="24"/>
                <w:szCs w:val="24"/>
              </w:rPr>
              <w:t xml:space="preserve"> Faculdade de Medicina do ABC</w:t>
            </w:r>
          </w:p>
        </w:tc>
      </w:tr>
    </w:tbl>
    <w:p w:rsidR="00EA0B49" w:rsidRDefault="00EA0B49">
      <w:pPr>
        <w:jc w:val="right"/>
        <w:rPr>
          <w:sz w:val="24"/>
          <w:szCs w:val="24"/>
        </w:rPr>
      </w:pPr>
    </w:p>
    <w:p w:rsidR="00EA0B49" w:rsidRDefault="00EA0B49">
      <w:pPr>
        <w:jc w:val="right"/>
        <w:rPr>
          <w:sz w:val="24"/>
          <w:szCs w:val="24"/>
        </w:rPr>
      </w:pPr>
    </w:p>
    <w:p w:rsidR="00EA0B49" w:rsidRDefault="00EA0B49">
      <w:pPr>
        <w:jc w:val="right"/>
        <w:rPr>
          <w:b/>
          <w:sz w:val="24"/>
          <w:szCs w:val="24"/>
        </w:rPr>
      </w:pPr>
    </w:p>
    <w:p w:rsidR="00EA0B49" w:rsidRDefault="00EA0B49">
      <w:pPr>
        <w:jc w:val="right"/>
        <w:rPr>
          <w:sz w:val="24"/>
          <w:szCs w:val="24"/>
        </w:rPr>
      </w:pPr>
    </w:p>
    <w:p w:rsidR="00EA0B49" w:rsidRDefault="00EA0B49">
      <w:pPr>
        <w:jc w:val="center"/>
        <w:rPr>
          <w:sz w:val="24"/>
          <w:szCs w:val="24"/>
        </w:rPr>
      </w:pPr>
    </w:p>
    <w:p w:rsidR="00EA0B49" w:rsidRDefault="00EA0B49">
      <w:pPr>
        <w:jc w:val="center"/>
        <w:rPr>
          <w:sz w:val="24"/>
          <w:szCs w:val="24"/>
        </w:rPr>
      </w:pPr>
    </w:p>
    <w:p w:rsidR="00EA0B49" w:rsidRDefault="00EA0B49">
      <w:pPr>
        <w:rPr>
          <w:sz w:val="24"/>
          <w:szCs w:val="24"/>
        </w:rPr>
      </w:pPr>
    </w:p>
    <w:p w:rsidR="00EA0B49" w:rsidRDefault="00EA0B49">
      <w:pPr>
        <w:jc w:val="center"/>
        <w:rPr>
          <w:sz w:val="24"/>
          <w:szCs w:val="24"/>
        </w:rPr>
      </w:pPr>
    </w:p>
    <w:p w:rsidR="00EA0B49" w:rsidRDefault="00EA0B49">
      <w:pPr>
        <w:jc w:val="center"/>
        <w:rPr>
          <w:sz w:val="24"/>
          <w:szCs w:val="24"/>
        </w:rPr>
      </w:pPr>
    </w:p>
    <w:p w:rsidR="00EA0B49" w:rsidRDefault="00EA0B49">
      <w:pPr>
        <w:rPr>
          <w:sz w:val="24"/>
          <w:szCs w:val="24"/>
        </w:rPr>
      </w:pPr>
    </w:p>
    <w:p w:rsidR="00EA0B49" w:rsidRDefault="00EA0B49">
      <w:pPr>
        <w:jc w:val="center"/>
        <w:rPr>
          <w:sz w:val="24"/>
          <w:szCs w:val="24"/>
        </w:rPr>
      </w:pPr>
    </w:p>
    <w:p w:rsidR="00EA0B49" w:rsidRDefault="00EA0B49">
      <w:pPr>
        <w:jc w:val="center"/>
        <w:rPr>
          <w:sz w:val="24"/>
          <w:szCs w:val="24"/>
        </w:rPr>
      </w:pPr>
    </w:p>
    <w:p w:rsidR="00EA0B49" w:rsidRDefault="00EA0B49">
      <w:pPr>
        <w:rPr>
          <w:sz w:val="24"/>
          <w:szCs w:val="24"/>
        </w:rPr>
      </w:pPr>
    </w:p>
    <w:p w:rsidR="00A20FE9" w:rsidRDefault="00A20FE9">
      <w:pPr>
        <w:rPr>
          <w:sz w:val="24"/>
          <w:szCs w:val="24"/>
        </w:rPr>
      </w:pPr>
    </w:p>
    <w:p w:rsidR="00EA0B49" w:rsidRDefault="00EA0B49">
      <w:pPr>
        <w:rPr>
          <w:sz w:val="24"/>
          <w:szCs w:val="24"/>
        </w:rPr>
      </w:pPr>
    </w:p>
    <w:p w:rsidR="00EA0B49" w:rsidRDefault="00897562">
      <w:pPr>
        <w:jc w:val="center"/>
        <w:rPr>
          <w:sz w:val="24"/>
          <w:szCs w:val="24"/>
        </w:rPr>
      </w:pPr>
      <w:r>
        <w:rPr>
          <w:sz w:val="24"/>
          <w:szCs w:val="24"/>
        </w:rPr>
        <w:t>SANTO ANDRÉ</w:t>
      </w:r>
    </w:p>
    <w:p w:rsidR="00EA0B49" w:rsidRDefault="00897562">
      <w:pPr>
        <w:jc w:val="center"/>
        <w:rPr>
          <w:sz w:val="24"/>
          <w:szCs w:val="24"/>
        </w:rPr>
      </w:pPr>
      <w:r>
        <w:rPr>
          <w:sz w:val="24"/>
          <w:szCs w:val="24"/>
        </w:rPr>
        <w:t>2018</w:t>
      </w:r>
    </w:p>
    <w:p w:rsidR="00EA0B49" w:rsidRDefault="0089756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RESUMO</w:t>
      </w:r>
    </w:p>
    <w:p w:rsidR="00EA0B49" w:rsidRDefault="00EA0B49">
      <w:pPr>
        <w:jc w:val="center"/>
        <w:rPr>
          <w:b/>
          <w:sz w:val="24"/>
          <w:szCs w:val="24"/>
        </w:rPr>
      </w:pPr>
    </w:p>
    <w:p w:rsidR="00EA0B49" w:rsidRDefault="0089756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Introdução: </w:t>
      </w:r>
      <w:r>
        <w:rPr>
          <w:sz w:val="24"/>
          <w:szCs w:val="24"/>
        </w:rPr>
        <w:t>A dor é um dos sintomas mais relatados pelos pacientes oncológicos, considerada um aspecto angustiante e até mesmo intolerável. É um sintoma de avaliação complexa, singular e subjetiva, a equipe multiprofissional torna-se um instrumento de extrema importância para possibilitar ao paciente uma visão sob vários ângulos e, assim, um tratamento mais completo.</w:t>
      </w:r>
      <w:r>
        <w:rPr>
          <w:b/>
          <w:sz w:val="24"/>
          <w:szCs w:val="24"/>
        </w:rPr>
        <w:t xml:space="preserve"> Objetivo:</w:t>
      </w:r>
      <w:r>
        <w:rPr>
          <w:sz w:val="24"/>
          <w:szCs w:val="24"/>
        </w:rPr>
        <w:t xml:space="preserve"> Analisar os fatores associados à dor de pacientes oncológicos acompanhados em ambiente hospitalar.  </w:t>
      </w:r>
      <w:r>
        <w:rPr>
          <w:b/>
          <w:sz w:val="24"/>
          <w:szCs w:val="24"/>
        </w:rPr>
        <w:t>Método</w:t>
      </w:r>
      <w:r>
        <w:rPr>
          <w:sz w:val="24"/>
          <w:szCs w:val="24"/>
        </w:rPr>
        <w:t xml:space="preserve">: Trata-se de um estudo transversal a ser realizado em dois hospitais do ABC paulista, onde serão utilizadas ferramentas para avaliação da dor, incapacidade, ansiedade e depressão, além de um inquérito de avaliação global. </w:t>
      </w:r>
      <w:r>
        <w:rPr>
          <w:b/>
          <w:sz w:val="24"/>
          <w:szCs w:val="24"/>
        </w:rPr>
        <w:t xml:space="preserve">Resultados esperados: </w:t>
      </w:r>
      <w:r>
        <w:rPr>
          <w:sz w:val="24"/>
          <w:szCs w:val="24"/>
        </w:rPr>
        <w:t>Encontrar e analisar os fatores associados à dor de pacientes oncológicos.</w:t>
      </w:r>
    </w:p>
    <w:p w:rsidR="00EA0B49" w:rsidRDefault="00EA0B49">
      <w:pPr>
        <w:rPr>
          <w:b/>
          <w:sz w:val="24"/>
          <w:szCs w:val="24"/>
        </w:rPr>
      </w:pPr>
    </w:p>
    <w:p w:rsidR="00EA0B49" w:rsidRDefault="00EA0B49">
      <w:pPr>
        <w:jc w:val="center"/>
        <w:rPr>
          <w:b/>
          <w:sz w:val="24"/>
          <w:szCs w:val="24"/>
        </w:rPr>
      </w:pPr>
    </w:p>
    <w:p w:rsidR="00EA0B49" w:rsidRDefault="0089756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Palavras-chave:</w:t>
      </w:r>
      <w:r>
        <w:rPr>
          <w:sz w:val="24"/>
          <w:szCs w:val="24"/>
        </w:rPr>
        <w:t xml:space="preserve"> Dor; Oncologia; Dor do câncer; Equipe de Assistência ao Paciente.</w:t>
      </w:r>
    </w:p>
    <w:p w:rsidR="00EA0B49" w:rsidRDefault="00EA0B49">
      <w:pPr>
        <w:jc w:val="center"/>
        <w:rPr>
          <w:sz w:val="24"/>
          <w:szCs w:val="24"/>
        </w:rPr>
      </w:pPr>
    </w:p>
    <w:p w:rsidR="00EA0B49" w:rsidRDefault="00EA0B49">
      <w:pPr>
        <w:jc w:val="center"/>
        <w:rPr>
          <w:b/>
          <w:sz w:val="24"/>
          <w:szCs w:val="24"/>
        </w:rPr>
      </w:pPr>
    </w:p>
    <w:p w:rsidR="00EA0B49" w:rsidRDefault="00EA0B49">
      <w:pPr>
        <w:jc w:val="center"/>
        <w:rPr>
          <w:b/>
          <w:sz w:val="24"/>
          <w:szCs w:val="24"/>
        </w:rPr>
      </w:pPr>
    </w:p>
    <w:p w:rsidR="00EA0B49" w:rsidRDefault="00EA0B49">
      <w:pPr>
        <w:jc w:val="center"/>
        <w:rPr>
          <w:b/>
          <w:sz w:val="24"/>
          <w:szCs w:val="24"/>
        </w:rPr>
      </w:pPr>
    </w:p>
    <w:p w:rsidR="00EA0B49" w:rsidRDefault="00EA0B49">
      <w:pPr>
        <w:jc w:val="center"/>
        <w:rPr>
          <w:b/>
          <w:sz w:val="24"/>
          <w:szCs w:val="24"/>
        </w:rPr>
      </w:pPr>
    </w:p>
    <w:p w:rsidR="00EA0B49" w:rsidRDefault="00EA0B49">
      <w:pPr>
        <w:jc w:val="center"/>
        <w:rPr>
          <w:b/>
          <w:sz w:val="24"/>
          <w:szCs w:val="24"/>
        </w:rPr>
      </w:pPr>
    </w:p>
    <w:p w:rsidR="00EA0B49" w:rsidRDefault="00EA0B49">
      <w:pPr>
        <w:jc w:val="center"/>
        <w:rPr>
          <w:b/>
          <w:sz w:val="24"/>
          <w:szCs w:val="24"/>
        </w:rPr>
      </w:pPr>
    </w:p>
    <w:p w:rsidR="00EA0B49" w:rsidRDefault="00EA0B49">
      <w:pPr>
        <w:jc w:val="center"/>
        <w:rPr>
          <w:b/>
          <w:sz w:val="24"/>
          <w:szCs w:val="24"/>
        </w:rPr>
      </w:pPr>
    </w:p>
    <w:p w:rsidR="00EA0B49" w:rsidRDefault="00EA0B49">
      <w:pPr>
        <w:jc w:val="center"/>
        <w:rPr>
          <w:b/>
          <w:sz w:val="24"/>
          <w:szCs w:val="24"/>
        </w:rPr>
      </w:pPr>
    </w:p>
    <w:p w:rsidR="00EA0B49" w:rsidRDefault="00EA0B49">
      <w:pPr>
        <w:jc w:val="center"/>
        <w:rPr>
          <w:b/>
          <w:sz w:val="24"/>
          <w:szCs w:val="24"/>
        </w:rPr>
      </w:pPr>
    </w:p>
    <w:p w:rsidR="00EA0B49" w:rsidRDefault="00EA0B49">
      <w:pPr>
        <w:jc w:val="center"/>
        <w:rPr>
          <w:b/>
          <w:sz w:val="24"/>
          <w:szCs w:val="24"/>
        </w:rPr>
      </w:pPr>
    </w:p>
    <w:p w:rsidR="00EA0B49" w:rsidRDefault="00EA0B49">
      <w:pPr>
        <w:jc w:val="center"/>
        <w:rPr>
          <w:b/>
          <w:sz w:val="24"/>
          <w:szCs w:val="24"/>
        </w:rPr>
      </w:pPr>
    </w:p>
    <w:p w:rsidR="00EA0B49" w:rsidRDefault="00EA0B49">
      <w:pPr>
        <w:jc w:val="center"/>
        <w:rPr>
          <w:b/>
          <w:sz w:val="24"/>
          <w:szCs w:val="24"/>
        </w:rPr>
      </w:pPr>
    </w:p>
    <w:p w:rsidR="00EA0B49" w:rsidRDefault="00EA0B49">
      <w:pPr>
        <w:jc w:val="center"/>
        <w:rPr>
          <w:b/>
          <w:sz w:val="24"/>
          <w:szCs w:val="24"/>
        </w:rPr>
      </w:pPr>
    </w:p>
    <w:p w:rsidR="00EA0B49" w:rsidRDefault="00EA0B49">
      <w:pPr>
        <w:jc w:val="center"/>
        <w:rPr>
          <w:b/>
          <w:sz w:val="24"/>
          <w:szCs w:val="24"/>
        </w:rPr>
      </w:pPr>
    </w:p>
    <w:p w:rsidR="00EA0B49" w:rsidRDefault="00EA0B49">
      <w:pPr>
        <w:jc w:val="center"/>
        <w:rPr>
          <w:b/>
          <w:sz w:val="24"/>
          <w:szCs w:val="24"/>
        </w:rPr>
      </w:pPr>
    </w:p>
    <w:p w:rsidR="00EA0B49" w:rsidRDefault="00EA0B49">
      <w:pPr>
        <w:jc w:val="center"/>
        <w:rPr>
          <w:b/>
          <w:sz w:val="24"/>
          <w:szCs w:val="24"/>
        </w:rPr>
      </w:pPr>
    </w:p>
    <w:p w:rsidR="00EA0B49" w:rsidRDefault="00EA0B49">
      <w:pPr>
        <w:jc w:val="center"/>
        <w:rPr>
          <w:b/>
          <w:sz w:val="24"/>
          <w:szCs w:val="24"/>
        </w:rPr>
      </w:pPr>
    </w:p>
    <w:p w:rsidR="00EA0B49" w:rsidRDefault="00EA0B49">
      <w:pPr>
        <w:jc w:val="center"/>
        <w:rPr>
          <w:b/>
          <w:sz w:val="24"/>
          <w:szCs w:val="24"/>
        </w:rPr>
      </w:pPr>
    </w:p>
    <w:p w:rsidR="00EA0B49" w:rsidRDefault="00EA0B49">
      <w:pPr>
        <w:jc w:val="center"/>
        <w:rPr>
          <w:b/>
          <w:sz w:val="24"/>
          <w:szCs w:val="24"/>
        </w:rPr>
      </w:pPr>
    </w:p>
    <w:p w:rsidR="00EA0B49" w:rsidRDefault="00EA0B49">
      <w:pPr>
        <w:jc w:val="center"/>
        <w:rPr>
          <w:b/>
          <w:sz w:val="24"/>
          <w:szCs w:val="24"/>
        </w:rPr>
      </w:pPr>
    </w:p>
    <w:p w:rsidR="00EA0B49" w:rsidRDefault="00EA0B49">
      <w:pPr>
        <w:jc w:val="center"/>
        <w:rPr>
          <w:b/>
          <w:sz w:val="24"/>
          <w:szCs w:val="24"/>
        </w:rPr>
      </w:pPr>
    </w:p>
    <w:p w:rsidR="00EA0B49" w:rsidRDefault="00EA0B49">
      <w:pPr>
        <w:jc w:val="center"/>
        <w:rPr>
          <w:b/>
          <w:sz w:val="24"/>
          <w:szCs w:val="24"/>
        </w:rPr>
      </w:pPr>
    </w:p>
    <w:p w:rsidR="00EA0B49" w:rsidRDefault="00EA0B49">
      <w:pPr>
        <w:jc w:val="center"/>
        <w:rPr>
          <w:b/>
          <w:sz w:val="24"/>
          <w:szCs w:val="24"/>
        </w:rPr>
      </w:pPr>
    </w:p>
    <w:p w:rsidR="00EA0B49" w:rsidRDefault="00EA0B49">
      <w:pPr>
        <w:widowControl w:val="0"/>
        <w:rPr>
          <w:b/>
        </w:rPr>
      </w:pPr>
    </w:p>
    <w:p w:rsidR="00EA0B49" w:rsidRDefault="00EA0B49">
      <w:pPr>
        <w:widowControl w:val="0"/>
        <w:rPr>
          <w:b/>
        </w:rPr>
        <w:sectPr w:rsidR="00EA0B49">
          <w:headerReference w:type="default" r:id="rId7"/>
          <w:pgSz w:w="11906" w:h="16838"/>
          <w:pgMar w:top="1701" w:right="1134" w:bottom="1134" w:left="1701" w:header="357" w:footer="720" w:gutter="0"/>
          <w:pgNumType w:start="1"/>
          <w:cols w:space="720"/>
        </w:sectPr>
      </w:pPr>
    </w:p>
    <w:p w:rsidR="0066677B" w:rsidRDefault="0066677B">
      <w:pPr>
        <w:rPr>
          <w:b/>
          <w:sz w:val="24"/>
          <w:szCs w:val="24"/>
        </w:rPr>
        <w:sectPr w:rsidR="0066677B">
          <w:type w:val="continuous"/>
          <w:pgSz w:w="11906" w:h="16838"/>
          <w:pgMar w:top="1701" w:right="1134" w:bottom="1134" w:left="1701" w:header="357" w:footer="720" w:gutter="0"/>
          <w:cols w:space="720"/>
        </w:sectPr>
      </w:pPr>
    </w:p>
    <w:p w:rsidR="00EA0B49" w:rsidRDefault="0089756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p w:rsidR="00EA0B49" w:rsidRDefault="00EA0B49">
      <w:pPr>
        <w:rPr>
          <w:b/>
        </w:rPr>
      </w:pPr>
    </w:p>
    <w:tbl>
      <w:tblPr>
        <w:tblStyle w:val="a0"/>
        <w:tblW w:w="9126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78"/>
        <w:gridCol w:w="7861"/>
        <w:gridCol w:w="787"/>
      </w:tblGrid>
      <w:tr w:rsidR="00EA0B49">
        <w:trPr>
          <w:trHeight w:val="140"/>
        </w:trPr>
        <w:tc>
          <w:tcPr>
            <w:tcW w:w="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78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INTRODUÇÃO</w:t>
            </w:r>
          </w:p>
        </w:tc>
        <w:tc>
          <w:tcPr>
            <w:tcW w:w="7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EA0B49">
        <w:trPr>
          <w:trHeight w:val="140"/>
        </w:trPr>
        <w:tc>
          <w:tcPr>
            <w:tcW w:w="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78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OBJETIVOS</w:t>
            </w:r>
          </w:p>
        </w:tc>
        <w:tc>
          <w:tcPr>
            <w:tcW w:w="7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</w:tr>
      <w:tr w:rsidR="00EA0B49">
        <w:trPr>
          <w:trHeight w:val="280"/>
        </w:trPr>
        <w:tc>
          <w:tcPr>
            <w:tcW w:w="478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2.1. </w:t>
            </w:r>
            <w:r>
              <w:rPr>
                <w:sz w:val="24"/>
                <w:szCs w:val="24"/>
              </w:rPr>
              <w:t>Objetivo Geral</w:t>
            </w:r>
          </w:p>
        </w:tc>
        <w:tc>
          <w:tcPr>
            <w:tcW w:w="7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</w:tr>
      <w:tr w:rsidR="00EA0B49">
        <w:trPr>
          <w:trHeight w:val="320"/>
        </w:trPr>
        <w:tc>
          <w:tcPr>
            <w:tcW w:w="47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spacing w:line="240" w:lineRule="auto"/>
              <w:rPr>
                <w:b/>
              </w:rPr>
            </w:pPr>
          </w:p>
        </w:tc>
        <w:tc>
          <w:tcPr>
            <w:tcW w:w="7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2.2. </w:t>
            </w:r>
            <w:r>
              <w:rPr>
                <w:sz w:val="24"/>
                <w:szCs w:val="24"/>
              </w:rPr>
              <w:t>Objetivos Específicos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</w:tr>
      <w:tr w:rsidR="00EA0B49">
        <w:trPr>
          <w:trHeight w:val="300"/>
        </w:trPr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7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HIPÓTESE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</w:tr>
      <w:tr w:rsidR="00EA0B49">
        <w:trPr>
          <w:trHeight w:val="220"/>
        </w:trPr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7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MÉTODO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</w:tr>
      <w:tr w:rsidR="00EA0B49">
        <w:trPr>
          <w:trHeight w:val="300"/>
        </w:trPr>
        <w:tc>
          <w:tcPr>
            <w:tcW w:w="47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4.1. </w:t>
            </w:r>
            <w:r>
              <w:rPr>
                <w:sz w:val="24"/>
                <w:szCs w:val="24"/>
              </w:rPr>
              <w:t>Tipo e local do estudo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</w:tr>
      <w:tr w:rsidR="00EA0B49">
        <w:trPr>
          <w:trHeight w:val="340"/>
        </w:trPr>
        <w:tc>
          <w:tcPr>
            <w:tcW w:w="47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spacing w:line="240" w:lineRule="auto"/>
              <w:rPr>
                <w:b/>
              </w:rPr>
            </w:pPr>
          </w:p>
        </w:tc>
        <w:tc>
          <w:tcPr>
            <w:tcW w:w="7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4.2. </w:t>
            </w:r>
            <w:r>
              <w:rPr>
                <w:sz w:val="24"/>
                <w:szCs w:val="24"/>
              </w:rPr>
              <w:t>Aspectos Éticos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</w:tr>
      <w:tr w:rsidR="00EA0B49">
        <w:trPr>
          <w:trHeight w:val="260"/>
        </w:trPr>
        <w:tc>
          <w:tcPr>
            <w:tcW w:w="47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spacing w:line="240" w:lineRule="auto"/>
              <w:rPr>
                <w:b/>
              </w:rPr>
            </w:pPr>
          </w:p>
        </w:tc>
        <w:tc>
          <w:tcPr>
            <w:tcW w:w="7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4.2.1. Riscos relacionados ao estudo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</w:tr>
      <w:tr w:rsidR="00EA0B49">
        <w:trPr>
          <w:trHeight w:val="320"/>
        </w:trPr>
        <w:tc>
          <w:tcPr>
            <w:tcW w:w="47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spacing w:line="240" w:lineRule="auto"/>
              <w:rPr>
                <w:b/>
              </w:rPr>
            </w:pPr>
          </w:p>
        </w:tc>
        <w:tc>
          <w:tcPr>
            <w:tcW w:w="7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4.3. </w:t>
            </w:r>
            <w:r>
              <w:rPr>
                <w:sz w:val="24"/>
                <w:szCs w:val="24"/>
              </w:rPr>
              <w:t>Critérios de Inclusão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</w:tr>
      <w:tr w:rsidR="00EA0B49">
        <w:trPr>
          <w:trHeight w:val="360"/>
        </w:trPr>
        <w:tc>
          <w:tcPr>
            <w:tcW w:w="47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spacing w:line="240" w:lineRule="auto"/>
              <w:rPr>
                <w:b/>
              </w:rPr>
            </w:pPr>
          </w:p>
        </w:tc>
        <w:tc>
          <w:tcPr>
            <w:tcW w:w="7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4.4. </w:t>
            </w:r>
            <w:r>
              <w:rPr>
                <w:sz w:val="24"/>
                <w:szCs w:val="24"/>
              </w:rPr>
              <w:t>Tamanho da amostra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</w:tr>
      <w:tr w:rsidR="00EA0B49">
        <w:trPr>
          <w:trHeight w:val="220"/>
        </w:trPr>
        <w:tc>
          <w:tcPr>
            <w:tcW w:w="47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spacing w:line="240" w:lineRule="auto"/>
              <w:rPr>
                <w:b/>
              </w:rPr>
            </w:pPr>
          </w:p>
        </w:tc>
        <w:tc>
          <w:tcPr>
            <w:tcW w:w="7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4.5. </w:t>
            </w:r>
            <w:r>
              <w:rPr>
                <w:sz w:val="24"/>
                <w:szCs w:val="24"/>
              </w:rPr>
              <w:t>Procedimentos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</w:tr>
      <w:tr w:rsidR="00EA0B49">
        <w:trPr>
          <w:trHeight w:val="320"/>
        </w:trPr>
        <w:tc>
          <w:tcPr>
            <w:tcW w:w="47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spacing w:line="240" w:lineRule="auto"/>
              <w:rPr>
                <w:b/>
              </w:rPr>
            </w:pPr>
          </w:p>
        </w:tc>
        <w:tc>
          <w:tcPr>
            <w:tcW w:w="7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4.5.1. Instrumentos de coleta de dados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</w:tr>
      <w:tr w:rsidR="00EA0B49">
        <w:trPr>
          <w:trHeight w:val="320"/>
        </w:trPr>
        <w:tc>
          <w:tcPr>
            <w:tcW w:w="47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spacing w:line="240" w:lineRule="auto"/>
              <w:rPr>
                <w:b/>
              </w:rPr>
            </w:pPr>
          </w:p>
        </w:tc>
        <w:tc>
          <w:tcPr>
            <w:tcW w:w="7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4.5.1.1 Inquérito de avaliação do paciente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</w:tr>
      <w:tr w:rsidR="00EA0B49">
        <w:trPr>
          <w:trHeight w:val="320"/>
        </w:trPr>
        <w:tc>
          <w:tcPr>
            <w:tcW w:w="47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spacing w:line="240" w:lineRule="auto"/>
              <w:rPr>
                <w:b/>
              </w:rPr>
            </w:pPr>
          </w:p>
        </w:tc>
        <w:tc>
          <w:tcPr>
            <w:tcW w:w="7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i/>
                <w:sz w:val="24"/>
                <w:szCs w:val="24"/>
              </w:rPr>
            </w:pPr>
            <w:proofErr w:type="gramStart"/>
            <w:r>
              <w:rPr>
                <w:i/>
                <w:sz w:val="24"/>
                <w:szCs w:val="24"/>
              </w:rPr>
              <w:t>4.5.1.2  Dor</w:t>
            </w:r>
            <w:proofErr w:type="gramEnd"/>
            <w:r>
              <w:rPr>
                <w:i/>
                <w:sz w:val="24"/>
                <w:szCs w:val="24"/>
              </w:rPr>
              <w:t xml:space="preserve"> 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</w:tr>
      <w:tr w:rsidR="00EA0B49">
        <w:trPr>
          <w:trHeight w:val="320"/>
        </w:trPr>
        <w:tc>
          <w:tcPr>
            <w:tcW w:w="47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spacing w:line="240" w:lineRule="auto"/>
              <w:rPr>
                <w:b/>
              </w:rPr>
            </w:pPr>
          </w:p>
        </w:tc>
        <w:tc>
          <w:tcPr>
            <w:tcW w:w="7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4.5.1.3 Incapacidade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</w:tr>
      <w:tr w:rsidR="00EA0B49">
        <w:trPr>
          <w:trHeight w:val="320"/>
        </w:trPr>
        <w:tc>
          <w:tcPr>
            <w:tcW w:w="47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spacing w:line="240" w:lineRule="auto"/>
              <w:rPr>
                <w:b/>
              </w:rPr>
            </w:pPr>
          </w:p>
        </w:tc>
        <w:tc>
          <w:tcPr>
            <w:tcW w:w="7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4.5.1.4 Ansiedade e depressão (HAD)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</w:tr>
      <w:tr w:rsidR="00EA0B49">
        <w:trPr>
          <w:trHeight w:val="340"/>
        </w:trPr>
        <w:tc>
          <w:tcPr>
            <w:tcW w:w="47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spacing w:line="240" w:lineRule="auto"/>
              <w:rPr>
                <w:b/>
              </w:rPr>
            </w:pPr>
          </w:p>
        </w:tc>
        <w:tc>
          <w:tcPr>
            <w:tcW w:w="7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4.6. </w:t>
            </w:r>
            <w:r>
              <w:rPr>
                <w:sz w:val="24"/>
                <w:szCs w:val="24"/>
              </w:rPr>
              <w:t>Plano de análise de dados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EA0B49">
        <w:trPr>
          <w:trHeight w:val="340"/>
        </w:trPr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spacing w:line="240" w:lineRule="auto"/>
              <w:rPr>
                <w:b/>
              </w:rPr>
            </w:pPr>
          </w:p>
        </w:tc>
        <w:tc>
          <w:tcPr>
            <w:tcW w:w="7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4.7. </w:t>
            </w:r>
            <w:r>
              <w:rPr>
                <w:sz w:val="24"/>
                <w:szCs w:val="24"/>
              </w:rPr>
              <w:t>Análise estatística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</w:tr>
      <w:tr w:rsidR="00EA0B49">
        <w:trPr>
          <w:trHeight w:val="220"/>
        </w:trPr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7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CRONOGRAMA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</w:tr>
      <w:tr w:rsidR="00EA0B49">
        <w:trPr>
          <w:trHeight w:val="300"/>
        </w:trPr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7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ORÇAMENTO FINANCEIRO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</w:tr>
      <w:tr w:rsidR="00EA0B49">
        <w:trPr>
          <w:trHeight w:val="20"/>
        </w:trPr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7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REFERÊNCIAS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</w:p>
        </w:tc>
      </w:tr>
      <w:tr w:rsidR="00EA0B49">
        <w:trPr>
          <w:trHeight w:val="300"/>
        </w:trPr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ANEXOS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</w:tr>
      <w:tr w:rsidR="00EA0B49">
        <w:trPr>
          <w:trHeight w:val="360"/>
        </w:trPr>
        <w:tc>
          <w:tcPr>
            <w:tcW w:w="47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</w:pPr>
            <w:r>
              <w:t>ANEXO I – Termo de consentimento de livre e esclarecido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</w:tr>
      <w:tr w:rsidR="00EA0B49">
        <w:trPr>
          <w:trHeight w:val="360"/>
        </w:trPr>
        <w:tc>
          <w:tcPr>
            <w:tcW w:w="47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spacing w:line="240" w:lineRule="auto"/>
              <w:rPr>
                <w:b/>
              </w:rPr>
            </w:pPr>
          </w:p>
        </w:tc>
        <w:tc>
          <w:tcPr>
            <w:tcW w:w="7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</w:pPr>
            <w:r>
              <w:t>ANEXO II – Inquérito de avaliação do paciente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</w:p>
        </w:tc>
      </w:tr>
      <w:tr w:rsidR="00EA0B49">
        <w:trPr>
          <w:trHeight w:val="220"/>
        </w:trPr>
        <w:tc>
          <w:tcPr>
            <w:tcW w:w="47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spacing w:line="240" w:lineRule="auto"/>
              <w:rPr>
                <w:b/>
              </w:rPr>
            </w:pPr>
          </w:p>
        </w:tc>
        <w:tc>
          <w:tcPr>
            <w:tcW w:w="7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</w:pPr>
            <w:r>
              <w:t>ANEXO III – Inventário breve de dor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</w:t>
            </w:r>
          </w:p>
        </w:tc>
      </w:tr>
      <w:tr w:rsidR="00EA0B49">
        <w:trPr>
          <w:trHeight w:val="420"/>
        </w:trPr>
        <w:tc>
          <w:tcPr>
            <w:tcW w:w="47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spacing w:line="240" w:lineRule="auto"/>
              <w:rPr>
                <w:b/>
              </w:rPr>
            </w:pPr>
          </w:p>
        </w:tc>
        <w:tc>
          <w:tcPr>
            <w:tcW w:w="7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</w:pPr>
            <w:r>
              <w:t xml:space="preserve">ANEXO IV – Questionário de dor de </w:t>
            </w:r>
            <w:proofErr w:type="spellStart"/>
            <w:r>
              <w:t>McGill</w:t>
            </w:r>
            <w:proofErr w:type="spellEnd"/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</w:t>
            </w:r>
          </w:p>
        </w:tc>
      </w:tr>
      <w:tr w:rsidR="00EA0B49">
        <w:trPr>
          <w:trHeight w:val="240"/>
        </w:trPr>
        <w:tc>
          <w:tcPr>
            <w:tcW w:w="47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spacing w:line="240" w:lineRule="auto"/>
              <w:rPr>
                <w:b/>
              </w:rPr>
            </w:pPr>
          </w:p>
        </w:tc>
        <w:tc>
          <w:tcPr>
            <w:tcW w:w="7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Pr="00FF6E48" w:rsidRDefault="00897562">
            <w:pPr>
              <w:spacing w:line="240" w:lineRule="auto"/>
              <w:rPr>
                <w:lang w:val="en-US"/>
              </w:rPr>
            </w:pPr>
            <w:r w:rsidRPr="00FF6E48">
              <w:rPr>
                <w:lang w:val="en-US"/>
              </w:rPr>
              <w:t>ANEXO V – The Washington group short set of questions on disability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</w:t>
            </w:r>
          </w:p>
        </w:tc>
      </w:tr>
      <w:tr w:rsidR="00EA0B49">
        <w:trPr>
          <w:trHeight w:val="200"/>
        </w:trPr>
        <w:tc>
          <w:tcPr>
            <w:tcW w:w="47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spacing w:line="240" w:lineRule="auto"/>
              <w:rPr>
                <w:b/>
              </w:rPr>
            </w:pPr>
          </w:p>
        </w:tc>
        <w:tc>
          <w:tcPr>
            <w:tcW w:w="7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</w:pPr>
            <w:r>
              <w:t>ANEXO VI – ESCALA HAD – Avaliação do nível de ansiedade e depressão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</w:t>
            </w:r>
          </w:p>
        </w:tc>
      </w:tr>
    </w:tbl>
    <w:p w:rsidR="00EA0B49" w:rsidRDefault="00EA0B49">
      <w:pPr>
        <w:spacing w:line="360" w:lineRule="auto"/>
        <w:rPr>
          <w:b/>
          <w:sz w:val="24"/>
          <w:szCs w:val="24"/>
        </w:rPr>
      </w:pPr>
    </w:p>
    <w:p w:rsidR="00EA0B49" w:rsidRDefault="00EA0B49">
      <w:pPr>
        <w:spacing w:line="360" w:lineRule="auto"/>
        <w:rPr>
          <w:b/>
          <w:sz w:val="24"/>
          <w:szCs w:val="24"/>
        </w:rPr>
      </w:pPr>
    </w:p>
    <w:p w:rsidR="00EA0B49" w:rsidRDefault="00897562">
      <w:pPr>
        <w:widowControl w:val="0"/>
        <w:rPr>
          <w:b/>
          <w:sz w:val="24"/>
          <w:szCs w:val="24"/>
        </w:rPr>
        <w:sectPr w:rsidR="00EA0B49" w:rsidSect="0066677B">
          <w:pgSz w:w="11906" w:h="16838"/>
          <w:pgMar w:top="1701" w:right="1134" w:bottom="1134" w:left="1701" w:header="357" w:footer="720" w:gutter="0"/>
          <w:cols w:space="720"/>
        </w:sectPr>
      </w:pPr>
      <w:r>
        <w:br w:type="page"/>
      </w:r>
    </w:p>
    <w:p w:rsidR="00EA0B49" w:rsidRDefault="00897562">
      <w:pPr>
        <w:numPr>
          <w:ilvl w:val="0"/>
          <w:numId w:val="3"/>
        </w:numPr>
        <w:spacing w:line="36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INTRODUÇÃO</w:t>
      </w:r>
    </w:p>
    <w:p w:rsidR="00EA0B49" w:rsidRDefault="0089756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câncer é considerado um dos problemas de saúde pública mais complexos da atualidade. Nesta doença as células crescem de maneira desordenada, tendendo a invadir tecidos e órgãos vizinhos (BRASIL, 2012).</w:t>
      </w:r>
    </w:p>
    <w:p w:rsidR="00EA0B49" w:rsidRDefault="0089756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indivíduo em tratamento de câncer está sujeito a várias alterações geradas pela própria doença e que afetam não só o corpo em si, mas que também causam um impacto emocional importante. (GRANER; ROLIM, 2010)</w:t>
      </w:r>
    </w:p>
    <w:p w:rsidR="00EA0B49" w:rsidRDefault="0089756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dor é um dos sintomas mais referidos pelos pacientes oncológicos. A prevalência deste sintoma é de 66-80% dos casos nas fases mais avançadas ou terminais, e é de 39% nas fases de segmento curativo do tratamento curativo (</w:t>
      </w:r>
      <w:r>
        <w:rPr>
          <w:sz w:val="24"/>
          <w:szCs w:val="24"/>
          <w:highlight w:val="white"/>
        </w:rPr>
        <w:t>VAN DEN BEUKEN-VAN EVERDINGEN et al., 2016)</w:t>
      </w:r>
      <w:r>
        <w:rPr>
          <w:sz w:val="24"/>
          <w:szCs w:val="24"/>
        </w:rPr>
        <w:t xml:space="preserve">. </w:t>
      </w:r>
    </w:p>
    <w:p w:rsidR="00EA0B49" w:rsidRDefault="00897562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</w:rPr>
        <w:t xml:space="preserve">Um dos conceitos utilizados para sua definição é o </w:t>
      </w:r>
      <w:r w:rsidRPr="0066677B">
        <w:rPr>
          <w:i/>
          <w:sz w:val="24"/>
          <w:szCs w:val="24"/>
        </w:rPr>
        <w:t xml:space="preserve">da </w:t>
      </w:r>
      <w:proofErr w:type="spellStart"/>
      <w:r w:rsidRPr="0066677B">
        <w:rPr>
          <w:i/>
          <w:sz w:val="24"/>
          <w:szCs w:val="24"/>
          <w:highlight w:val="white"/>
        </w:rPr>
        <w:t>International</w:t>
      </w:r>
      <w:proofErr w:type="spellEnd"/>
      <w:r w:rsidRPr="0066677B">
        <w:rPr>
          <w:i/>
          <w:sz w:val="24"/>
          <w:szCs w:val="24"/>
          <w:highlight w:val="white"/>
        </w:rPr>
        <w:t xml:space="preserve"> </w:t>
      </w:r>
      <w:proofErr w:type="spellStart"/>
      <w:r w:rsidRPr="0066677B">
        <w:rPr>
          <w:i/>
          <w:sz w:val="24"/>
          <w:szCs w:val="24"/>
          <w:highlight w:val="white"/>
        </w:rPr>
        <w:t>Association</w:t>
      </w:r>
      <w:proofErr w:type="spellEnd"/>
      <w:r w:rsidRPr="0066677B">
        <w:rPr>
          <w:i/>
          <w:sz w:val="24"/>
          <w:szCs w:val="24"/>
          <w:highlight w:val="white"/>
        </w:rPr>
        <w:t xml:space="preserve"> for </w:t>
      </w:r>
      <w:proofErr w:type="spellStart"/>
      <w:r w:rsidRPr="0066677B">
        <w:rPr>
          <w:i/>
          <w:sz w:val="24"/>
          <w:szCs w:val="24"/>
          <w:highlight w:val="white"/>
        </w:rPr>
        <w:t>the</w:t>
      </w:r>
      <w:proofErr w:type="spellEnd"/>
      <w:r w:rsidRPr="0066677B">
        <w:rPr>
          <w:i/>
          <w:sz w:val="24"/>
          <w:szCs w:val="24"/>
          <w:highlight w:val="white"/>
        </w:rPr>
        <w:t xml:space="preserve"> </w:t>
      </w:r>
      <w:proofErr w:type="spellStart"/>
      <w:r w:rsidRPr="0066677B">
        <w:rPr>
          <w:i/>
          <w:sz w:val="24"/>
          <w:szCs w:val="24"/>
          <w:highlight w:val="white"/>
        </w:rPr>
        <w:t>Study</w:t>
      </w:r>
      <w:proofErr w:type="spellEnd"/>
      <w:r w:rsidRPr="0066677B">
        <w:rPr>
          <w:i/>
          <w:sz w:val="24"/>
          <w:szCs w:val="24"/>
          <w:highlight w:val="white"/>
        </w:rPr>
        <w:t xml:space="preserve"> </w:t>
      </w:r>
      <w:proofErr w:type="spellStart"/>
      <w:r w:rsidRPr="0066677B">
        <w:rPr>
          <w:i/>
          <w:sz w:val="24"/>
          <w:szCs w:val="24"/>
          <w:highlight w:val="white"/>
        </w:rPr>
        <w:t>of</w:t>
      </w:r>
      <w:proofErr w:type="spellEnd"/>
      <w:r w:rsidRPr="0066677B">
        <w:rPr>
          <w:i/>
          <w:sz w:val="24"/>
          <w:szCs w:val="24"/>
          <w:highlight w:val="white"/>
        </w:rPr>
        <w:t xml:space="preserve"> </w:t>
      </w:r>
      <w:proofErr w:type="spellStart"/>
      <w:r w:rsidRPr="0066677B">
        <w:rPr>
          <w:i/>
          <w:sz w:val="24"/>
          <w:szCs w:val="24"/>
          <w:highlight w:val="white"/>
        </w:rPr>
        <w:t>Pain</w:t>
      </w:r>
      <w:proofErr w:type="spellEnd"/>
      <w:r>
        <w:rPr>
          <w:sz w:val="24"/>
          <w:szCs w:val="24"/>
          <w:highlight w:val="white"/>
        </w:rPr>
        <w:t xml:space="preserve"> (IASP)</w:t>
      </w:r>
      <w:r>
        <w:rPr>
          <w:sz w:val="24"/>
          <w:szCs w:val="24"/>
        </w:rPr>
        <w:t xml:space="preserve"> que a define como uma </w:t>
      </w:r>
      <w:r>
        <w:rPr>
          <w:sz w:val="24"/>
          <w:szCs w:val="24"/>
          <w:highlight w:val="white"/>
        </w:rPr>
        <w:t>experiência sensitiva e emocional desagradável associada ou relacionada a lesão real ou potencial dos tecidos. Cada indivíduo aprende a utilizar esse termo através das suas experiências anteriores (SOCIEDADE BRASILEIRA PARA O ESTUDO DA DOR, 2015).</w:t>
      </w:r>
    </w:p>
    <w:p w:rsidR="00EA0B49" w:rsidRDefault="0089756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importante ressaltar também o conceito de dor total, introduzido por </w:t>
      </w:r>
      <w:proofErr w:type="spellStart"/>
      <w:r>
        <w:rPr>
          <w:sz w:val="24"/>
          <w:szCs w:val="24"/>
        </w:rPr>
        <w:t>Cicely</w:t>
      </w:r>
      <w:proofErr w:type="spellEnd"/>
      <w:r>
        <w:rPr>
          <w:sz w:val="24"/>
          <w:szCs w:val="24"/>
        </w:rPr>
        <w:t xml:space="preserve"> Saunders, que engloba que a dor pode ser advinda de outros fatores, não somente físicos e de lesão real ou potencial, mas de um conjunto de outras dimensões que são associadas a experiência dolorosa do indivíduo, como o aspecto mental, social e o espiritual (BRASIL, 2002).</w:t>
      </w:r>
    </w:p>
    <w:p w:rsidR="00EA0B49" w:rsidRDefault="00897562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 dor em pacientes oncológicos pode ocorrer pelo próprio câncer, ela pode ser relacionada ao câncer (constipação, espasmo muscular, por exemplo) e também pode ser relacionada ao tratamento oncológico e/ou causa concomitante, como por exemplo a osteoporose (OMS, 1996).</w:t>
      </w:r>
    </w:p>
    <w:p w:rsidR="00EA0B49" w:rsidRDefault="0089756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Além de atrapalhar a concentração e as atividades cotidianas, um terço dos pacientes oncológicos classificam a dor como um aspecto angustiante e até mesmo intolerável (BREIVIK et al., 2009). </w:t>
      </w:r>
    </w:p>
    <w:p w:rsidR="00EA0B49" w:rsidRDefault="0089756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Uma revisão de 46 estudos publicados entre 1987 e 2007, demonstrou que a dor é </w:t>
      </w:r>
      <w:proofErr w:type="spellStart"/>
      <w:r>
        <w:rPr>
          <w:sz w:val="24"/>
          <w:szCs w:val="24"/>
          <w:highlight w:val="white"/>
        </w:rPr>
        <w:t>subtratada</w:t>
      </w:r>
      <w:proofErr w:type="spellEnd"/>
      <w:r>
        <w:rPr>
          <w:sz w:val="24"/>
          <w:szCs w:val="24"/>
          <w:highlight w:val="white"/>
        </w:rPr>
        <w:t xml:space="preserve"> em 43,4% dos pacientes com câncer; sendo que este número pode, algumas vezes, ultrapassar os 82% (MONTANARI, APOLONE, 2008; BRASIL, 2002).</w:t>
      </w:r>
    </w:p>
    <w:p w:rsidR="00EA0B49" w:rsidRDefault="0089756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equipe multiprofissional tem papel significativo no tratamento oncológico, pois possibilita que o paciente seja visto por vários aspectos dentro da área da saúde e, assim, garantir que o paciente receba um atendimento mais completo (ANDRÉA et al., 2008).</w:t>
      </w:r>
    </w:p>
    <w:p w:rsidR="00EA0B49" w:rsidRDefault="0089756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Os recursos fisioterapêuticos, por exemplo, contribuem de várias formas dentro do tratamento, direcionando-o de acordo com a necessidade do paciente seja no alívio de sintomas como a dor, fadiga e tensão muscular; intervenções para complicações musculoesqueléticas, cardiopulmonares, neurológicas; cuidados paliativos, entre outros (CESAR; MARCUCCI, 2005; SAMPAIO et al., 2005; FLORENTINO et al., 2012).</w:t>
      </w:r>
    </w:p>
    <w:p w:rsidR="00EA0B49" w:rsidRDefault="00897562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 tratamento oncológico e a terapia contra a dor podem ocorrer simultaneamente. Os medicamentos analgésicos utilizados no tratamento da dor são: não opioides, opioides, corticosteroides, antidepressivos e anticonvulsivantes. Alguns pacientes podem apresentar alguns medos, ansiedade, assim como também, depressão e, por vezes, é necessário intervir com medicamentos psicotrópicos. Caso este último não seja efetivo ou não seja realizada intervenção, a dor pode permanecer intratável (OMS, 1996).</w:t>
      </w:r>
    </w:p>
    <w:p w:rsidR="00EA0B49" w:rsidRDefault="0089756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Outro aspecto importante relacionado a dor que comumente recebe pouca atenção é a alimentação. Uma dieta rica em carboidratos refinados, gorduras insaturadas e sal, e pobre em micronutrientes, fibras e antioxidantes, pode ter efeito pró-inflamatório, o que favorece o aparecimento da dor. Visando a redução do processo inflamatório, e consequentemente da dor, é necessário realizar a implementação de uma dieta rica em alimentos anti-inflamatórios, como vegetais, leguminosas, nozes, sementes e frutas (TICK, 2015).</w:t>
      </w:r>
    </w:p>
    <w:p w:rsidR="00EA0B49" w:rsidRDefault="00897562">
      <w:pPr>
        <w:spacing w:line="360" w:lineRule="auto"/>
        <w:ind w:firstLine="720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Além disso, a oxidação de biomoléculas causada pelos radicais livres pode levar ao comprometimento de processos biológicos, como mutação das células, morte celular, inativação enzimática e ruptura de membrana. Estes efeitos causados pela toxicidade do oxigênio, estão relacionados a aparição de doenças inflamatórias, crônicas e degenerativas. (CERQUEIRA, 2007)</w:t>
      </w:r>
    </w:p>
    <w:p w:rsidR="00EA0B49" w:rsidRDefault="0089756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consumo de alimentos com substâncias antioxidantes podem auxiliar na redução destes processos. Entre tais substâncias, estão a vitamina E, ácido ascórbico (vitamina C), carotenoides e polifenóis (CERQUEIRA, 2007).</w:t>
      </w:r>
    </w:p>
    <w:p w:rsidR="00EA0B49" w:rsidRDefault="0089756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Vários aspectos estão relacionados à dor tornando-a um fator de complexa avaliação (MORETE; MINSON, 2010), devido a isto tem sido comum a utilização de </w:t>
      </w:r>
      <w:r>
        <w:rPr>
          <w:sz w:val="24"/>
          <w:szCs w:val="24"/>
        </w:rPr>
        <w:lastRenderedPageBreak/>
        <w:t>instrumentos de avaliação multidimensional deste fator para melhor compreensão dos fatores associados.</w:t>
      </w:r>
    </w:p>
    <w:p w:rsidR="00EA0B49" w:rsidRDefault="0089756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mesma pode ser avaliada em diversos aspectos como físico, emocional, psicossocial e espiritual. Além de ser classificada quanto a intensidade, a dor pode ser avaliada quanto aos fatores potenciais de melhora e piora e o quanto podem influenciar na vida do paciente.  </w:t>
      </w:r>
    </w:p>
    <w:p w:rsidR="00EA0B49" w:rsidRDefault="0089756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Uma avaliação inicial minuciosa dará base para o julgamento de intervenções subsequentes. (BRASIL, 2002).</w:t>
      </w:r>
      <w:r w:rsidR="0066677B">
        <w:rPr>
          <w:sz w:val="24"/>
          <w:szCs w:val="24"/>
        </w:rPr>
        <w:t xml:space="preserve"> </w:t>
      </w:r>
      <w:r>
        <w:rPr>
          <w:sz w:val="24"/>
          <w:szCs w:val="24"/>
        </w:rPr>
        <w:t>É através de uma boa identificação que podemos traçar um plano terapêutico adequado e fidedigno condizente com sua dor real. O maior contato e a proximidade privilegiada do profissional de enfermagem facilitam essa avaliação, colocando-o como essencial no manejo e no trabalho para o alívio da dor, seja com medidas farmacológicas ou não farmacológicas (MORETE, 2010).</w:t>
      </w:r>
    </w:p>
    <w:p w:rsidR="00EA0B49" w:rsidRDefault="00897562">
      <w:pPr>
        <w:spacing w:line="360" w:lineRule="auto"/>
        <w:ind w:firstLine="720"/>
        <w:jc w:val="both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Além disso, o profissional de enfermagem está sempre próximo do paciente, atento a sinais subjetivos e avaliando também o paciente de forma holística atentando para aspectos emocionais e sociais que podem agravar a dor do indivíduo (</w:t>
      </w:r>
      <w:r>
        <w:t>STÜBE, 2015).</w:t>
      </w:r>
    </w:p>
    <w:p w:rsidR="00EA0B49" w:rsidRDefault="00EA0B49">
      <w:pPr>
        <w:rPr>
          <w:sz w:val="24"/>
          <w:szCs w:val="24"/>
        </w:rPr>
      </w:pPr>
    </w:p>
    <w:p w:rsidR="00EA0B49" w:rsidRDefault="00EA0B49">
      <w:pPr>
        <w:rPr>
          <w:b/>
          <w:sz w:val="24"/>
          <w:szCs w:val="24"/>
        </w:rPr>
      </w:pPr>
    </w:p>
    <w:p w:rsidR="00EA0B49" w:rsidRDefault="00897562">
      <w:pPr>
        <w:widowControl w:val="0"/>
        <w:rPr>
          <w:b/>
          <w:sz w:val="24"/>
          <w:szCs w:val="24"/>
        </w:rPr>
        <w:sectPr w:rsidR="00EA0B49">
          <w:type w:val="continuous"/>
          <w:pgSz w:w="11906" w:h="16838"/>
          <w:pgMar w:top="1701" w:right="1134" w:bottom="1134" w:left="1701" w:header="357" w:footer="720" w:gutter="0"/>
          <w:cols w:space="720"/>
        </w:sectPr>
      </w:pPr>
      <w:r>
        <w:br w:type="page"/>
      </w:r>
    </w:p>
    <w:p w:rsidR="00EA0B49" w:rsidRDefault="00897562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2.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OBJETIVOS</w:t>
      </w:r>
    </w:p>
    <w:p w:rsidR="00EA0B49" w:rsidRDefault="00EA0B49">
      <w:pPr>
        <w:spacing w:line="360" w:lineRule="auto"/>
        <w:ind w:firstLine="720"/>
        <w:jc w:val="both"/>
        <w:rPr>
          <w:b/>
          <w:sz w:val="24"/>
          <w:szCs w:val="24"/>
        </w:rPr>
      </w:pPr>
    </w:p>
    <w:p w:rsidR="00EA0B49" w:rsidRDefault="0089756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2.1. Objetivo Geral</w:t>
      </w:r>
    </w:p>
    <w:p w:rsidR="00EA0B49" w:rsidRDefault="0089756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Analisar os fatores associados à dor de pacientes oncológicos acompanhados em ambiente hospitalar.</w:t>
      </w:r>
    </w:p>
    <w:p w:rsidR="00EA0B49" w:rsidRDefault="00EA0B49">
      <w:pPr>
        <w:spacing w:line="360" w:lineRule="auto"/>
        <w:ind w:firstLine="720"/>
        <w:jc w:val="both"/>
        <w:rPr>
          <w:sz w:val="24"/>
          <w:szCs w:val="24"/>
        </w:rPr>
      </w:pPr>
      <w:bookmarkStart w:id="1" w:name="_30j0zll" w:colFirst="0" w:colLast="0"/>
      <w:bookmarkEnd w:id="1"/>
    </w:p>
    <w:p w:rsidR="00EA0B49" w:rsidRDefault="00897562">
      <w:pPr>
        <w:spacing w:line="360" w:lineRule="auto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2.2. Objetivos Específicos</w:t>
      </w:r>
    </w:p>
    <w:p w:rsidR="00EA0B49" w:rsidRDefault="0089756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Analisar a associação entre a prevalência de ansiedade, depressão e tipos de dor.</w:t>
      </w:r>
    </w:p>
    <w:p w:rsidR="00EA0B49" w:rsidRDefault="0089756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Descrever as principais intervenções não farmacológicas para alívio do quadro de dor;</w:t>
      </w:r>
    </w:p>
    <w:p w:rsidR="00EA0B49" w:rsidRDefault="0089756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Levantar os erros de prescrição, tendo como base de consulta os requisitos de utilização de medicamentos para dor preconizados pela OMS;</w:t>
      </w:r>
    </w:p>
    <w:p w:rsidR="00EA0B49" w:rsidRDefault="0089756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Comparar se a quantidade de erros de prescrição está relacionada a maior ou menor dor referida pelo paciente;</w:t>
      </w:r>
    </w:p>
    <w:p w:rsidR="00EA0B49" w:rsidRDefault="00897562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Analisar a associação entre dor e incapacidade em pacientes oncológicos.</w:t>
      </w:r>
    </w:p>
    <w:p w:rsidR="00EA0B49" w:rsidRDefault="00897562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Analisar relação entre o consumo de alimentos anti-inflamatórios e antioxidantes com a prevalência de dor em pacientes oncológicos;</w:t>
      </w:r>
    </w:p>
    <w:p w:rsidR="00EA0B49" w:rsidRDefault="00897562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Analisar a associação entre variação no peso corporal e a prevalência de dor;</w:t>
      </w:r>
    </w:p>
    <w:p w:rsidR="00EA0B49" w:rsidRDefault="00897562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Descrever aspectos sociais, emocionais e ambientais do paciente assim relacioná-los ao quadro de dor; </w:t>
      </w:r>
    </w:p>
    <w:p w:rsidR="00EA0B49" w:rsidRDefault="00897562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Analisar a associação entre os diferentes fatores ambientais (desde razões como a notícia do diagnóstico, o tratamento do câncer e a finalização do mesmo) e dor;</w:t>
      </w:r>
    </w:p>
    <w:p w:rsidR="00EA0B49" w:rsidRDefault="00897562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Descrever a importância de um acompanhamento multidimensional no tratamento do paciente oncológico. </w:t>
      </w:r>
    </w:p>
    <w:p w:rsidR="00EA0B49" w:rsidRDefault="00EA0B49">
      <w:pPr>
        <w:spacing w:line="360" w:lineRule="auto"/>
        <w:jc w:val="both"/>
        <w:rPr>
          <w:color w:val="FF0000"/>
          <w:sz w:val="24"/>
          <w:szCs w:val="24"/>
        </w:rPr>
      </w:pPr>
    </w:p>
    <w:p w:rsidR="00EA0B49" w:rsidRDefault="00EA0B49">
      <w:pPr>
        <w:spacing w:line="360" w:lineRule="auto"/>
        <w:jc w:val="both"/>
        <w:rPr>
          <w:b/>
          <w:sz w:val="24"/>
          <w:szCs w:val="24"/>
        </w:rPr>
      </w:pPr>
    </w:p>
    <w:p w:rsidR="00EA0B49" w:rsidRDefault="00897562">
      <w:pPr>
        <w:widowControl w:val="0"/>
        <w:rPr>
          <w:b/>
          <w:sz w:val="24"/>
          <w:szCs w:val="24"/>
        </w:rPr>
        <w:sectPr w:rsidR="00EA0B49">
          <w:type w:val="continuous"/>
          <w:pgSz w:w="11906" w:h="16838"/>
          <w:pgMar w:top="1701" w:right="1134" w:bottom="1134" w:left="1701" w:header="357" w:footer="720" w:gutter="0"/>
          <w:cols w:space="720"/>
        </w:sectPr>
      </w:pPr>
      <w:r>
        <w:br w:type="page"/>
      </w:r>
    </w:p>
    <w:p w:rsidR="00EA0B49" w:rsidRDefault="00897562">
      <w:pPr>
        <w:spacing w:line="360" w:lineRule="auto"/>
        <w:jc w:val="both"/>
        <w:rPr>
          <w:color w:val="783F04"/>
          <w:sz w:val="24"/>
          <w:szCs w:val="24"/>
        </w:rPr>
      </w:pPr>
      <w:r>
        <w:rPr>
          <w:b/>
          <w:sz w:val="24"/>
          <w:szCs w:val="24"/>
        </w:rPr>
        <w:lastRenderedPageBreak/>
        <w:t>3. HIPÓTESE</w:t>
      </w:r>
    </w:p>
    <w:p w:rsidR="00EA0B49" w:rsidRDefault="00897562">
      <w:pPr>
        <w:spacing w:line="480" w:lineRule="auto"/>
        <w:ind w:firstLine="720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Aspectos como a alimentação, variação no peso corporal, uso correto de medicamentos, ansiedade, depressão e incapacidades são fatores associados à dor que podem interferir na vida e tratamento do paciente oncológico.</w:t>
      </w:r>
    </w:p>
    <w:p w:rsidR="00EA0B49" w:rsidRDefault="00EA0B49">
      <w:pPr>
        <w:spacing w:line="360" w:lineRule="auto"/>
        <w:jc w:val="both"/>
        <w:rPr>
          <w:color w:val="FF0000"/>
          <w:sz w:val="24"/>
          <w:szCs w:val="24"/>
        </w:rPr>
      </w:pPr>
    </w:p>
    <w:p w:rsidR="00EA0B49" w:rsidRDefault="00897562">
      <w:pPr>
        <w:spacing w:line="360" w:lineRule="auto"/>
        <w:jc w:val="both"/>
        <w:rPr>
          <w:b/>
          <w:sz w:val="24"/>
          <w:szCs w:val="24"/>
        </w:rPr>
      </w:pPr>
      <w:r>
        <w:br w:type="page"/>
      </w:r>
      <w:r>
        <w:rPr>
          <w:b/>
          <w:sz w:val="24"/>
          <w:szCs w:val="24"/>
        </w:rPr>
        <w:lastRenderedPageBreak/>
        <w:t>4. MÉTODO</w:t>
      </w:r>
    </w:p>
    <w:p w:rsidR="00EA0B49" w:rsidRDefault="00897562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4.1. Tipo e local do estudo</w:t>
      </w:r>
    </w:p>
    <w:p w:rsidR="00EA0B49" w:rsidRDefault="00897562">
      <w:pPr>
        <w:spacing w:line="360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Trata-se de um estudo transversal a ser realizado em dois ho</w:t>
      </w:r>
      <w:r w:rsidR="0066677B">
        <w:rPr>
          <w:sz w:val="24"/>
          <w:szCs w:val="24"/>
        </w:rPr>
        <w:t xml:space="preserve">spitais de grande porte do ABC, que são o </w:t>
      </w:r>
      <w:r>
        <w:rPr>
          <w:sz w:val="24"/>
          <w:szCs w:val="24"/>
          <w:highlight w:val="white"/>
        </w:rPr>
        <w:t>Hospital de Clínicas Municipal de São Bernardo do Campo (HC)</w:t>
      </w:r>
      <w:r>
        <w:rPr>
          <w:sz w:val="24"/>
          <w:szCs w:val="24"/>
        </w:rPr>
        <w:t xml:space="preserve"> e Hospital Estadual Mário Covas (HEMC)</w:t>
      </w:r>
      <w:r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englobando os pacientes oncológicos atendidos por estes.</w:t>
      </w:r>
    </w:p>
    <w:p w:rsidR="00EA0B49" w:rsidRDefault="00EA0B49">
      <w:pPr>
        <w:spacing w:line="360" w:lineRule="auto"/>
        <w:ind w:firstLine="700"/>
        <w:jc w:val="both"/>
        <w:rPr>
          <w:sz w:val="24"/>
          <w:szCs w:val="24"/>
        </w:rPr>
      </w:pPr>
    </w:p>
    <w:p w:rsidR="00EA0B49" w:rsidRDefault="00897562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4.2. Aspectos Éticos</w:t>
      </w:r>
    </w:p>
    <w:p w:rsidR="00EA0B49" w:rsidRDefault="00897562">
      <w:pPr>
        <w:spacing w:line="360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A pesquisa terá início após a aprovação do Comitê de Ética e Pesquisa (CEP) da Faculdade de Medicina do ABC (FMABC) e da diretoria dos dois hospitais, obedecendo à Resolução 466/12, do Conselho Nacional de Saúde do Ministério de Saúde. Os indivíduos que aceitarem participar do estudo assinarão o Termo de Consentimento Livre e Esclarecido (ANEXO I).</w:t>
      </w:r>
    </w:p>
    <w:p w:rsidR="00EA0B49" w:rsidRDefault="00EA0B49">
      <w:pPr>
        <w:spacing w:line="360" w:lineRule="auto"/>
        <w:ind w:firstLine="700"/>
        <w:jc w:val="both"/>
        <w:rPr>
          <w:sz w:val="24"/>
          <w:szCs w:val="24"/>
        </w:rPr>
      </w:pPr>
    </w:p>
    <w:p w:rsidR="00EA0B49" w:rsidRDefault="00897562">
      <w:pPr>
        <w:spacing w:line="360" w:lineRule="auto"/>
        <w:ind w:firstLine="7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4.2.1. Riscos relacionados ao estudo</w:t>
      </w:r>
    </w:p>
    <w:p w:rsidR="00EA0B49" w:rsidRDefault="00897562">
      <w:pPr>
        <w:spacing w:line="360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O estudo pode apresentar riscos relacionados à exposição do paciente, podendo gerar incômodo e/ou constrangimento durante o processo de avaliação. Estes serão possivelmente minimizados através do sigilo garantido de sua identificação pessoal.</w:t>
      </w:r>
    </w:p>
    <w:p w:rsidR="00EA0B49" w:rsidRDefault="00EA0B49">
      <w:pPr>
        <w:spacing w:line="360" w:lineRule="auto"/>
        <w:ind w:firstLine="700"/>
        <w:jc w:val="both"/>
        <w:rPr>
          <w:sz w:val="24"/>
          <w:szCs w:val="24"/>
        </w:rPr>
      </w:pPr>
    </w:p>
    <w:p w:rsidR="00EA0B49" w:rsidRDefault="00897562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4.3.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Critérios de Inclusão</w:t>
      </w:r>
    </w:p>
    <w:p w:rsidR="00EA0B49" w:rsidRDefault="0089756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participar do estudo os pacientes precisam assinar o TCLE, estar em acompanhamento oncológico em um dos hospitais citados acima, ser maior de 18 anos e ser capaz de compreender as ferramentas de avaliação.</w:t>
      </w:r>
    </w:p>
    <w:p w:rsidR="00EA0B49" w:rsidRDefault="0089756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Todos os procedimentos serão explanados aos pacientes anteriormente à coleta de dados.</w:t>
      </w:r>
    </w:p>
    <w:p w:rsidR="00EA0B49" w:rsidRDefault="00897562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4.4. Tamanho da amostra </w:t>
      </w:r>
    </w:p>
    <w:p w:rsidR="00EA0B49" w:rsidRDefault="00897562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Para o cálculo de tamanho de amostra utilizou-se como referência os dados relacionados a ansiedade e depressão, devido </w:t>
      </w:r>
      <w:r w:rsidR="000D38F1">
        <w:rPr>
          <w:sz w:val="24"/>
          <w:szCs w:val="24"/>
        </w:rPr>
        <w:t>à</w:t>
      </w:r>
      <w:r>
        <w:rPr>
          <w:sz w:val="24"/>
          <w:szCs w:val="24"/>
        </w:rPr>
        <w:t xml:space="preserve"> elevada prevalência entre as outras características propostas neste estudo. Assim, o estudo de </w:t>
      </w:r>
      <w:proofErr w:type="spellStart"/>
      <w:r>
        <w:rPr>
          <w:sz w:val="24"/>
          <w:szCs w:val="24"/>
        </w:rPr>
        <w:t>Kawakami</w:t>
      </w:r>
      <w:proofErr w:type="spellEnd"/>
      <w:r>
        <w:rPr>
          <w:sz w:val="24"/>
          <w:szCs w:val="24"/>
        </w:rPr>
        <w:t xml:space="preserve"> et al (2014), que encontrou prevalência de 38% de ansiedade e depressão em pacientes oncológicos.</w:t>
      </w:r>
    </w:p>
    <w:p w:rsidR="00EA0B49" w:rsidRDefault="0089756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Devido à ausência de estudos estimando a prevalência de depressão em pacientes oncológicos que sentem dor, utilizou-se uma prevalência de 50%, com </w:t>
      </w:r>
      <w:r>
        <w:rPr>
          <w:sz w:val="24"/>
          <w:szCs w:val="24"/>
        </w:rPr>
        <w:lastRenderedPageBreak/>
        <w:t>95% de confiança, erro amostral de 5% (bicaudal), efeito do desenho de 1,4 e taxa de não resposta de 10%. Assim, o tamanho de amostra necessário foi estimado em 230 participantes.</w:t>
      </w:r>
    </w:p>
    <w:p w:rsidR="00EA0B49" w:rsidRDefault="00EA0B49">
      <w:pPr>
        <w:spacing w:line="360" w:lineRule="auto"/>
        <w:jc w:val="both"/>
        <w:rPr>
          <w:b/>
          <w:sz w:val="24"/>
          <w:szCs w:val="24"/>
        </w:rPr>
      </w:pPr>
    </w:p>
    <w:p w:rsidR="00EA0B49" w:rsidRDefault="00897562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4.5. Procedimentos</w:t>
      </w:r>
    </w:p>
    <w:p w:rsidR="00EA0B49" w:rsidRDefault="00EA0B49">
      <w:pPr>
        <w:spacing w:line="360" w:lineRule="auto"/>
        <w:ind w:firstLine="700"/>
        <w:jc w:val="both"/>
        <w:rPr>
          <w:sz w:val="24"/>
          <w:szCs w:val="24"/>
        </w:rPr>
      </w:pPr>
    </w:p>
    <w:p w:rsidR="00EA0B49" w:rsidRDefault="00897562">
      <w:pPr>
        <w:spacing w:line="360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Após a assinatura do TCLE serão coletados dados cadastrais, clínicos, medicamentosos e antropométricos através de entrevista e levantamento de informações do prontuário.</w:t>
      </w:r>
    </w:p>
    <w:p w:rsidR="00EA0B49" w:rsidRDefault="00EA0B49">
      <w:pPr>
        <w:spacing w:line="360" w:lineRule="auto"/>
        <w:ind w:firstLine="700"/>
        <w:jc w:val="both"/>
        <w:rPr>
          <w:b/>
          <w:sz w:val="24"/>
          <w:szCs w:val="24"/>
        </w:rPr>
      </w:pPr>
    </w:p>
    <w:p w:rsidR="00EA0B49" w:rsidRDefault="00897562">
      <w:pPr>
        <w:spacing w:line="360" w:lineRule="auto"/>
        <w:ind w:firstLine="7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4.5.1. Instrumentos de coleta de dados</w:t>
      </w:r>
    </w:p>
    <w:p w:rsidR="00EA0B49" w:rsidRDefault="00897562">
      <w:pPr>
        <w:spacing w:line="360" w:lineRule="auto"/>
        <w:ind w:firstLine="700"/>
        <w:jc w:val="both"/>
        <w:rPr>
          <w:sz w:val="24"/>
          <w:szCs w:val="24"/>
        </w:rPr>
      </w:pPr>
      <w:r>
        <w:rPr>
          <w:b/>
          <w:sz w:val="24"/>
          <w:szCs w:val="24"/>
        </w:rPr>
        <w:t>4.5.1.1.</w:t>
      </w:r>
      <w:r>
        <w:rPr>
          <w:sz w:val="24"/>
          <w:szCs w:val="24"/>
        </w:rPr>
        <w:t xml:space="preserve"> Formulário de Avaliação do Paciente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desenvolvida pelos pesquisadores (ANEXO II): Um formulário para coleta de dados pessoais, sociodemográficos, clínicos (diagnóstico, início de tratamento), comorbidades e fatores associados, dados antropométricos e levantamento de medicamentos prescritos.</w:t>
      </w:r>
    </w:p>
    <w:p w:rsidR="00EA0B49" w:rsidRDefault="00EA0B49">
      <w:pPr>
        <w:spacing w:line="360" w:lineRule="auto"/>
        <w:ind w:firstLine="700"/>
        <w:jc w:val="both"/>
        <w:rPr>
          <w:color w:val="FF0000"/>
          <w:sz w:val="24"/>
          <w:szCs w:val="24"/>
          <w:u w:val="single"/>
        </w:rPr>
      </w:pPr>
    </w:p>
    <w:p w:rsidR="00EA0B49" w:rsidRDefault="00897562">
      <w:pPr>
        <w:spacing w:line="360" w:lineRule="auto"/>
        <w:ind w:firstLine="7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4.5.1.2. Dor</w:t>
      </w:r>
    </w:p>
    <w:p w:rsidR="00EA0B49" w:rsidRDefault="00897562">
      <w:pPr>
        <w:spacing w:line="360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Para mensurar a dor de forma mais específica, o Inventário Breve de Dor (</w:t>
      </w:r>
      <w:proofErr w:type="spellStart"/>
      <w:r w:rsidRPr="001A6F54">
        <w:rPr>
          <w:i/>
          <w:sz w:val="24"/>
          <w:szCs w:val="24"/>
        </w:rPr>
        <w:t>Brief</w:t>
      </w:r>
      <w:proofErr w:type="spellEnd"/>
      <w:r w:rsidRPr="001A6F54">
        <w:rPr>
          <w:i/>
          <w:sz w:val="24"/>
          <w:szCs w:val="24"/>
        </w:rPr>
        <w:t xml:space="preserve"> </w:t>
      </w:r>
      <w:proofErr w:type="spellStart"/>
      <w:r w:rsidRPr="001A6F54">
        <w:rPr>
          <w:i/>
          <w:sz w:val="24"/>
          <w:szCs w:val="24"/>
        </w:rPr>
        <w:t>Pain</w:t>
      </w:r>
      <w:proofErr w:type="spellEnd"/>
      <w:r w:rsidRPr="001A6F54">
        <w:rPr>
          <w:i/>
          <w:sz w:val="24"/>
          <w:szCs w:val="24"/>
        </w:rPr>
        <w:t xml:space="preserve"> </w:t>
      </w:r>
      <w:proofErr w:type="spellStart"/>
      <w:r w:rsidRPr="001A6F54">
        <w:rPr>
          <w:i/>
          <w:sz w:val="24"/>
          <w:szCs w:val="24"/>
        </w:rPr>
        <w:t>Inventory</w:t>
      </w:r>
      <w:proofErr w:type="spellEnd"/>
      <w:r w:rsidRPr="001A6F54">
        <w:rPr>
          <w:i/>
          <w:sz w:val="24"/>
          <w:szCs w:val="24"/>
        </w:rPr>
        <w:t xml:space="preserve"> - BPI</w:t>
      </w:r>
      <w:r>
        <w:rPr>
          <w:sz w:val="24"/>
          <w:szCs w:val="24"/>
        </w:rPr>
        <w:t xml:space="preserve">) e o Questionário de dor de </w:t>
      </w:r>
      <w:proofErr w:type="spellStart"/>
      <w:r>
        <w:rPr>
          <w:sz w:val="24"/>
          <w:szCs w:val="24"/>
        </w:rPr>
        <w:t>McGill</w:t>
      </w:r>
      <w:proofErr w:type="spellEnd"/>
      <w:r>
        <w:rPr>
          <w:sz w:val="24"/>
          <w:szCs w:val="24"/>
        </w:rPr>
        <w:t xml:space="preserve"> serão utilizados. </w:t>
      </w:r>
    </w:p>
    <w:p w:rsidR="00EA0B49" w:rsidRDefault="00897562">
      <w:pPr>
        <w:spacing w:line="360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O Inventário Breve de Dor (</w:t>
      </w:r>
      <w:proofErr w:type="spellStart"/>
      <w:r w:rsidRPr="001A6F54">
        <w:rPr>
          <w:i/>
          <w:sz w:val="24"/>
          <w:szCs w:val="24"/>
        </w:rPr>
        <w:t>Brief</w:t>
      </w:r>
      <w:proofErr w:type="spellEnd"/>
      <w:r w:rsidRPr="001A6F54">
        <w:rPr>
          <w:i/>
          <w:sz w:val="24"/>
          <w:szCs w:val="24"/>
        </w:rPr>
        <w:t xml:space="preserve"> </w:t>
      </w:r>
      <w:proofErr w:type="spellStart"/>
      <w:r w:rsidRPr="001A6F54">
        <w:rPr>
          <w:i/>
          <w:sz w:val="24"/>
          <w:szCs w:val="24"/>
        </w:rPr>
        <w:t>Pain</w:t>
      </w:r>
      <w:proofErr w:type="spellEnd"/>
      <w:r w:rsidRPr="001A6F54">
        <w:rPr>
          <w:i/>
          <w:sz w:val="24"/>
          <w:szCs w:val="24"/>
        </w:rPr>
        <w:t xml:space="preserve"> </w:t>
      </w:r>
      <w:proofErr w:type="spellStart"/>
      <w:r w:rsidRPr="001A6F54">
        <w:rPr>
          <w:i/>
          <w:sz w:val="24"/>
          <w:szCs w:val="24"/>
        </w:rPr>
        <w:t>Inventory</w:t>
      </w:r>
      <w:proofErr w:type="spellEnd"/>
      <w:r>
        <w:rPr>
          <w:sz w:val="24"/>
          <w:szCs w:val="24"/>
        </w:rPr>
        <w:t xml:space="preserve"> </w:t>
      </w:r>
      <w:r w:rsidRPr="001A6F54">
        <w:rPr>
          <w:i/>
          <w:sz w:val="24"/>
          <w:szCs w:val="24"/>
        </w:rPr>
        <w:t>- BPI</w:t>
      </w:r>
      <w:r>
        <w:rPr>
          <w:sz w:val="24"/>
          <w:szCs w:val="24"/>
        </w:rPr>
        <w:t>) é um instrumento validado que, de forma geral, avalia a interferência da dor na funcionalidade e cotidiano do paciente. Uma escala de 0 a 10 é utilizada para avaliar a intensidade da dor no momento e nas últimas vinte e quatro horas, interferência nas atividades gerais, humor, habilidade de caminhar, trabalho, relacionamento com outras pessoas, sono e habilidade para apreciar a vida. Outros itens como local da dor, tratamentos ou medicações utilizadas e melhora decorrente dos tratamentos também são identificados pelo questionário (FERREIRA et al., 2011) (ANEXO III).</w:t>
      </w:r>
    </w:p>
    <w:p w:rsidR="00EA0B49" w:rsidRDefault="0089756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outro lado, o Questionário de Dor </w:t>
      </w:r>
      <w:proofErr w:type="spellStart"/>
      <w:r>
        <w:rPr>
          <w:sz w:val="24"/>
          <w:szCs w:val="24"/>
        </w:rPr>
        <w:t>Mcgill</w:t>
      </w:r>
      <w:proofErr w:type="spellEnd"/>
      <w:r>
        <w:rPr>
          <w:sz w:val="24"/>
          <w:szCs w:val="24"/>
        </w:rPr>
        <w:t xml:space="preserve"> </w:t>
      </w:r>
      <w:r w:rsidRPr="001A6F54">
        <w:rPr>
          <w:i/>
          <w:sz w:val="24"/>
          <w:szCs w:val="24"/>
        </w:rPr>
        <w:t>(</w:t>
      </w:r>
      <w:proofErr w:type="spellStart"/>
      <w:r w:rsidRPr="001A6F54">
        <w:rPr>
          <w:i/>
          <w:sz w:val="24"/>
          <w:szCs w:val="24"/>
        </w:rPr>
        <w:t>Mcgill</w:t>
      </w:r>
      <w:proofErr w:type="spellEnd"/>
      <w:r w:rsidRPr="001A6F54">
        <w:rPr>
          <w:i/>
          <w:sz w:val="24"/>
          <w:szCs w:val="24"/>
        </w:rPr>
        <w:t xml:space="preserve"> </w:t>
      </w:r>
      <w:proofErr w:type="spellStart"/>
      <w:r w:rsidRPr="001A6F54">
        <w:rPr>
          <w:i/>
          <w:sz w:val="24"/>
          <w:szCs w:val="24"/>
        </w:rPr>
        <w:t>Pain</w:t>
      </w:r>
      <w:proofErr w:type="spellEnd"/>
      <w:r w:rsidRPr="001A6F54">
        <w:rPr>
          <w:i/>
          <w:sz w:val="24"/>
          <w:szCs w:val="24"/>
        </w:rPr>
        <w:t xml:space="preserve"> </w:t>
      </w:r>
      <w:proofErr w:type="spellStart"/>
      <w:r w:rsidRPr="001A6F54">
        <w:rPr>
          <w:i/>
          <w:sz w:val="24"/>
          <w:szCs w:val="24"/>
        </w:rPr>
        <w:t>Questionnaire</w:t>
      </w:r>
      <w:proofErr w:type="spellEnd"/>
      <w:r w:rsidRPr="001A6F54">
        <w:rPr>
          <w:i/>
          <w:sz w:val="24"/>
          <w:szCs w:val="24"/>
        </w:rPr>
        <w:t xml:space="preserve"> - MPQ</w:t>
      </w:r>
      <w:r>
        <w:rPr>
          <w:sz w:val="24"/>
          <w:szCs w:val="24"/>
        </w:rPr>
        <w:t xml:space="preserve">) possui a característica importante de ser uma rápida ferramenta de avaliar a experiência subjetiva da dor. Ele permite a avaliação de qualidades afetivas e sensoriais do processo doloroso e capacita também a medida de diversas qualidades da dor (SANTOS et al, 2006) (ANEXO IV). </w:t>
      </w:r>
    </w:p>
    <w:p w:rsidR="00EA0B49" w:rsidRDefault="0089756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Será realizado um levantamento das prescrições de todos os pacientes com câncer. Para aqueles que tiverem prescrição de analgésicos, </w:t>
      </w:r>
      <w:proofErr w:type="gramStart"/>
      <w:r>
        <w:rPr>
          <w:sz w:val="24"/>
          <w:szCs w:val="24"/>
        </w:rPr>
        <w:t>haverá  a</w:t>
      </w:r>
      <w:proofErr w:type="gramEnd"/>
      <w:r>
        <w:rPr>
          <w:sz w:val="24"/>
          <w:szCs w:val="24"/>
        </w:rPr>
        <w:t xml:space="preserve"> verificação se há dor e qual o seu tipo.</w:t>
      </w:r>
    </w:p>
    <w:p w:rsidR="00EA0B49" w:rsidRDefault="0089756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Todas as prescrições serão avaliadas de forma a verificar:</w:t>
      </w:r>
    </w:p>
    <w:p w:rsidR="00EA0B49" w:rsidRDefault="00897562">
      <w:pPr>
        <w:numPr>
          <w:ilvl w:val="0"/>
          <w:numId w:val="6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Medicamentos analgésicos prescritos, suas doses, posologia e vias de administração;</w:t>
      </w:r>
    </w:p>
    <w:p w:rsidR="00EA0B49" w:rsidRDefault="00897562">
      <w:pPr>
        <w:numPr>
          <w:ilvl w:val="0"/>
          <w:numId w:val="6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paciente acordado que pode fazer ingesta por boca: verificar se pode haver mudança de via de administração para esta via. Se </w:t>
      </w:r>
      <w:r w:rsidR="00F63615">
        <w:rPr>
          <w:sz w:val="24"/>
          <w:szCs w:val="24"/>
        </w:rPr>
        <w:t>puder realizar esta atividade, computar</w:t>
      </w:r>
      <w:r>
        <w:rPr>
          <w:sz w:val="24"/>
          <w:szCs w:val="24"/>
        </w:rPr>
        <w:t xml:space="preserve"> como 1 alteração possível;</w:t>
      </w:r>
    </w:p>
    <w:p w:rsidR="00EA0B49" w:rsidRDefault="00897562">
      <w:pPr>
        <w:numPr>
          <w:ilvl w:val="0"/>
          <w:numId w:val="6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Pacientes com opioides prescritos, verificar se há laxante prescrito como adjuvantes, caso não esteja prescrito, computar como 1 alteração possível;</w:t>
      </w:r>
    </w:p>
    <w:p w:rsidR="00EA0B49" w:rsidRDefault="00897562">
      <w:pPr>
        <w:numPr>
          <w:ilvl w:val="0"/>
          <w:numId w:val="6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Pacientes com dor, sem analgésico prescrito, computar como 1 alteração possível;</w:t>
      </w:r>
    </w:p>
    <w:p w:rsidR="00EA0B49" w:rsidRDefault="00897562">
      <w:pPr>
        <w:numPr>
          <w:ilvl w:val="0"/>
          <w:numId w:val="6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Pacientes com dor, com analgésico prescrito, mas sem utilização do mesmo, computar como 1 alteração possível;</w:t>
      </w:r>
    </w:p>
    <w:p w:rsidR="00EA0B49" w:rsidRDefault="00897562">
      <w:pPr>
        <w:numPr>
          <w:ilvl w:val="0"/>
          <w:numId w:val="6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Verificar a posologia dos medicamentos, de acordo com a farmacocinética de cada droga. Caso possa haver mudança, melhora de </w:t>
      </w:r>
      <w:proofErr w:type="gramStart"/>
      <w:r>
        <w:rPr>
          <w:sz w:val="24"/>
          <w:szCs w:val="24"/>
        </w:rPr>
        <w:t>posologia ,</w:t>
      </w:r>
      <w:proofErr w:type="gramEnd"/>
      <w:r>
        <w:rPr>
          <w:sz w:val="24"/>
          <w:szCs w:val="24"/>
        </w:rPr>
        <w:t xml:space="preserve"> computar como 1 alteração possível;</w:t>
      </w:r>
    </w:p>
    <w:p w:rsidR="00EA0B49" w:rsidRDefault="00897562">
      <w:pPr>
        <w:numPr>
          <w:ilvl w:val="0"/>
          <w:numId w:val="6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Verificar se a dose do medicamento está com o mínimo e/ou máximo prescrito, caso esteja abaixo ou acima da dose recomendada segura, computar como 1 alteração possível.</w:t>
      </w:r>
    </w:p>
    <w:p w:rsidR="00EA0B49" w:rsidRDefault="0089756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Após, será realizada a soma de todas as possíveis alterações das prescrições por paciente.</w:t>
      </w:r>
    </w:p>
    <w:p w:rsidR="00EA0B49" w:rsidRDefault="00897562">
      <w:pPr>
        <w:spacing w:line="360" w:lineRule="auto"/>
        <w:ind w:firstLine="720"/>
        <w:jc w:val="both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Haverá a comparação da quantidade de erros/alterações de prescrição e a dor do paciente. </w:t>
      </w:r>
    </w:p>
    <w:p w:rsidR="00EA0B49" w:rsidRDefault="00EA0B49">
      <w:pPr>
        <w:spacing w:line="360" w:lineRule="auto"/>
        <w:ind w:firstLine="720"/>
        <w:jc w:val="both"/>
        <w:rPr>
          <w:sz w:val="24"/>
          <w:szCs w:val="24"/>
        </w:rPr>
      </w:pPr>
    </w:p>
    <w:p w:rsidR="00EA0B49" w:rsidRDefault="00EA0B49">
      <w:pPr>
        <w:spacing w:line="360" w:lineRule="auto"/>
        <w:ind w:firstLine="720"/>
        <w:jc w:val="both"/>
        <w:rPr>
          <w:b/>
          <w:sz w:val="24"/>
          <w:szCs w:val="24"/>
        </w:rPr>
      </w:pPr>
    </w:p>
    <w:p w:rsidR="00EA0B49" w:rsidRDefault="00897562">
      <w:pPr>
        <w:spacing w:line="360" w:lineRule="auto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4.5.1.3. Incapacidade</w:t>
      </w:r>
    </w:p>
    <w:p w:rsidR="00EA0B49" w:rsidRDefault="0089756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The Washington </w:t>
      </w:r>
      <w:proofErr w:type="spellStart"/>
      <w:r>
        <w:rPr>
          <w:i/>
          <w:sz w:val="24"/>
          <w:szCs w:val="24"/>
        </w:rPr>
        <w:t>Group</w:t>
      </w:r>
      <w:proofErr w:type="spellEnd"/>
      <w:r>
        <w:rPr>
          <w:i/>
          <w:sz w:val="24"/>
          <w:szCs w:val="24"/>
        </w:rPr>
        <w:t xml:space="preserve"> Short Set </w:t>
      </w:r>
      <w:proofErr w:type="spellStart"/>
      <w:r>
        <w:rPr>
          <w:i/>
          <w:sz w:val="24"/>
          <w:szCs w:val="24"/>
        </w:rPr>
        <w:t>of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Questions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on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Disability</w:t>
      </w:r>
      <w:proofErr w:type="spellEnd"/>
      <w:r>
        <w:rPr>
          <w:sz w:val="24"/>
          <w:szCs w:val="24"/>
        </w:rPr>
        <w:t xml:space="preserve">, um questionário de múltipla escolha que avalia dificuldades associadas a visão, audição, marcha, memória, concentração, autocuidado e comunicação através de quarto opções de resposta, sendo elas:  Não - sem dificuldades; Sim – alguma dificuldade; Sim – muita dificuldade; Não consigo realizar (WASHINGTON GROUP ON DISABILITY STATISTICS, </w:t>
      </w:r>
      <w:proofErr w:type="gramStart"/>
      <w:r>
        <w:rPr>
          <w:sz w:val="24"/>
          <w:szCs w:val="24"/>
        </w:rPr>
        <w:t>2016)  (</w:t>
      </w:r>
      <w:proofErr w:type="gramEnd"/>
      <w:r>
        <w:rPr>
          <w:sz w:val="24"/>
          <w:szCs w:val="24"/>
        </w:rPr>
        <w:t>ANEXO V).</w:t>
      </w:r>
    </w:p>
    <w:p w:rsidR="00EA0B49" w:rsidRDefault="00EA0B49">
      <w:pPr>
        <w:spacing w:line="360" w:lineRule="auto"/>
        <w:ind w:firstLine="700"/>
        <w:jc w:val="both"/>
        <w:rPr>
          <w:b/>
          <w:sz w:val="24"/>
          <w:szCs w:val="24"/>
        </w:rPr>
      </w:pPr>
    </w:p>
    <w:p w:rsidR="00EA0B49" w:rsidRDefault="00897562">
      <w:pPr>
        <w:spacing w:line="360" w:lineRule="auto"/>
        <w:ind w:firstLine="7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4.5.1.4. Ansiedade e Depressão</w:t>
      </w:r>
    </w:p>
    <w:p w:rsidR="00EA0B49" w:rsidRDefault="00897562">
      <w:pPr>
        <w:spacing w:line="360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Para mensurar a ansiedade e a depressão será utilizada a Escala Hospitalar de Ansiedade e Depressão (HAD). Essa escala é composta por 14 itens dos quais sete estão voltados para a avaliação da ansiedade e sete para a depressão. Cada item tem pontuação de 0 a 3, totalizando no máximo 21 pontos para cada escala (CASTRO, 2006). Serão enumeradas também as intervenções não farmacológicas, descritas de acordo com a Classificação das Intervenções de Enfermagem (NIC), realizadas pelo profissional, que podem diminuir a dor e atuar como um minimizador do sofrimento total do paciente com o uso dessas terapias alternativas (RIGOTTI, 2005) (ANEXO VI).</w:t>
      </w:r>
      <w:r>
        <w:rPr>
          <w:sz w:val="24"/>
          <w:szCs w:val="24"/>
        </w:rPr>
        <w:tab/>
        <w:t xml:space="preserve"> </w:t>
      </w:r>
    </w:p>
    <w:p w:rsidR="00EA0B49" w:rsidRDefault="00897562">
      <w:pPr>
        <w:spacing w:line="360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A0B49" w:rsidRDefault="00897562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4.6. Plano de análise de dados </w:t>
      </w:r>
    </w:p>
    <w:p w:rsidR="00EA0B49" w:rsidRDefault="00897562">
      <w:pPr>
        <w:spacing w:line="360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relação aos aspectos antropométricos, para a classificação do IMC para adultos, será utilizada como referência a World Health </w:t>
      </w:r>
      <w:proofErr w:type="spellStart"/>
      <w:r>
        <w:rPr>
          <w:sz w:val="24"/>
          <w:szCs w:val="24"/>
        </w:rPr>
        <w:t>Organization</w:t>
      </w:r>
      <w:proofErr w:type="spellEnd"/>
      <w:r>
        <w:rPr>
          <w:sz w:val="24"/>
          <w:szCs w:val="24"/>
        </w:rPr>
        <w:t>, 2004, conforme observado na Tabela 1.</w:t>
      </w:r>
    </w:p>
    <w:p w:rsidR="00EA0B49" w:rsidRDefault="00EA0B49">
      <w:pPr>
        <w:spacing w:line="360" w:lineRule="auto"/>
        <w:jc w:val="both"/>
        <w:rPr>
          <w:b/>
          <w:sz w:val="24"/>
          <w:szCs w:val="24"/>
        </w:rPr>
      </w:pPr>
    </w:p>
    <w:p w:rsidR="00EA0B49" w:rsidRDefault="00897562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Tabela 1. Classificação do Índice de Massa Corporal de adultos de acordo com a World Health </w:t>
      </w:r>
      <w:proofErr w:type="spellStart"/>
      <w:r>
        <w:rPr>
          <w:b/>
          <w:sz w:val="24"/>
          <w:szCs w:val="24"/>
        </w:rPr>
        <w:t>Organization</w:t>
      </w:r>
      <w:proofErr w:type="spellEnd"/>
      <w:r>
        <w:rPr>
          <w:b/>
          <w:sz w:val="24"/>
          <w:szCs w:val="24"/>
        </w:rPr>
        <w:t>.</w:t>
      </w:r>
    </w:p>
    <w:p w:rsidR="00EA0B49" w:rsidRDefault="00EA0B49">
      <w:pPr>
        <w:spacing w:line="360" w:lineRule="auto"/>
        <w:jc w:val="both"/>
        <w:rPr>
          <w:b/>
          <w:sz w:val="24"/>
          <w:szCs w:val="24"/>
        </w:rPr>
      </w:pPr>
    </w:p>
    <w:tbl>
      <w:tblPr>
        <w:tblStyle w:val="a1"/>
        <w:tblW w:w="5397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3263"/>
        <w:gridCol w:w="2134"/>
      </w:tblGrid>
      <w:tr w:rsidR="00EA0B49">
        <w:trPr>
          <w:trHeight w:val="240"/>
          <w:jc w:val="center"/>
        </w:trPr>
        <w:tc>
          <w:tcPr>
            <w:tcW w:w="326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ind w:left="100" w:right="10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Classificação</w:t>
            </w:r>
          </w:p>
        </w:tc>
        <w:tc>
          <w:tcPr>
            <w:tcW w:w="21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ind w:left="100" w:right="10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IMC (kg/m²)</w:t>
            </w:r>
          </w:p>
        </w:tc>
      </w:tr>
      <w:tr w:rsidR="00EA0B49">
        <w:trPr>
          <w:trHeight w:val="200"/>
          <w:jc w:val="center"/>
        </w:trPr>
        <w:tc>
          <w:tcPr>
            <w:tcW w:w="3263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ind w:left="100" w:righ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Baixo Peso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ind w:left="100" w:righ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 18,5</w:t>
            </w:r>
          </w:p>
        </w:tc>
      </w:tr>
      <w:tr w:rsidR="00EA0B49">
        <w:trPr>
          <w:trHeight w:val="200"/>
          <w:jc w:val="center"/>
        </w:trPr>
        <w:tc>
          <w:tcPr>
            <w:tcW w:w="3263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ind w:left="100" w:righ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Peso Normal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ind w:left="100" w:righ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18,5 – </w:t>
            </w:r>
            <w:proofErr w:type="gramStart"/>
            <w:r>
              <w:rPr>
                <w:sz w:val="24"/>
                <w:szCs w:val="24"/>
              </w:rPr>
              <w:t>24,9</w:t>
            </w:r>
            <w:proofErr w:type="gramEnd"/>
          </w:p>
        </w:tc>
      </w:tr>
      <w:tr w:rsidR="00EA0B49">
        <w:trPr>
          <w:trHeight w:val="200"/>
          <w:jc w:val="center"/>
        </w:trPr>
        <w:tc>
          <w:tcPr>
            <w:tcW w:w="3263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ind w:left="100" w:righ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Sobrepeso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ind w:left="100" w:right="100"/>
              <w:jc w:val="both"/>
              <w:rPr>
                <w:sz w:val="24"/>
                <w:szCs w:val="24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highlight w:val="white"/>
              </w:rPr>
              <w:t>≥ 25,0</w:t>
            </w:r>
          </w:p>
        </w:tc>
      </w:tr>
      <w:tr w:rsidR="00EA0B49">
        <w:trPr>
          <w:trHeight w:val="200"/>
          <w:jc w:val="center"/>
        </w:trPr>
        <w:tc>
          <w:tcPr>
            <w:tcW w:w="3263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ind w:left="100" w:right="10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Pré</w:t>
            </w:r>
            <w:proofErr w:type="spellEnd"/>
            <w:r>
              <w:rPr>
                <w:sz w:val="24"/>
                <w:szCs w:val="24"/>
              </w:rPr>
              <w:t>-Obesidade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ind w:left="100" w:righ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25,0 – </w:t>
            </w:r>
            <w:proofErr w:type="gramStart"/>
            <w:r>
              <w:rPr>
                <w:sz w:val="24"/>
                <w:szCs w:val="24"/>
              </w:rPr>
              <w:t>29,9</w:t>
            </w:r>
            <w:proofErr w:type="gramEnd"/>
          </w:p>
        </w:tc>
      </w:tr>
      <w:tr w:rsidR="00EA0B49">
        <w:trPr>
          <w:trHeight w:val="200"/>
          <w:jc w:val="center"/>
        </w:trPr>
        <w:tc>
          <w:tcPr>
            <w:tcW w:w="3263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ind w:left="100" w:righ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Obesidade Grau I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ind w:left="100" w:righ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30,0 – </w:t>
            </w:r>
            <w:proofErr w:type="gramStart"/>
            <w:r>
              <w:rPr>
                <w:sz w:val="24"/>
                <w:szCs w:val="24"/>
              </w:rPr>
              <w:t>34,9</w:t>
            </w:r>
            <w:proofErr w:type="gramEnd"/>
          </w:p>
        </w:tc>
      </w:tr>
      <w:tr w:rsidR="00EA0B49">
        <w:trPr>
          <w:trHeight w:val="200"/>
          <w:jc w:val="center"/>
        </w:trPr>
        <w:tc>
          <w:tcPr>
            <w:tcW w:w="3263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ind w:left="100" w:righ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Obesidade Grau II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ind w:left="100" w:righ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35,0 – </w:t>
            </w:r>
            <w:proofErr w:type="gramStart"/>
            <w:r>
              <w:rPr>
                <w:sz w:val="24"/>
                <w:szCs w:val="24"/>
              </w:rPr>
              <w:t>39,9</w:t>
            </w:r>
            <w:proofErr w:type="gramEnd"/>
          </w:p>
        </w:tc>
      </w:tr>
      <w:tr w:rsidR="00EA0B49">
        <w:trPr>
          <w:jc w:val="center"/>
        </w:trPr>
        <w:tc>
          <w:tcPr>
            <w:tcW w:w="326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ind w:left="100" w:righ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Obesidade Grau III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ind w:left="100" w:right="100"/>
              <w:jc w:val="both"/>
              <w:rPr>
                <w:sz w:val="24"/>
                <w:szCs w:val="24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highlight w:val="white"/>
              </w:rPr>
              <w:t>≥ 40,0</w:t>
            </w:r>
          </w:p>
        </w:tc>
      </w:tr>
    </w:tbl>
    <w:p w:rsidR="00EA0B49" w:rsidRDefault="00897562">
      <w:pPr>
        <w:spacing w:line="360" w:lineRule="auto"/>
        <w:ind w:left="1440"/>
        <w:jc w:val="both"/>
        <w:rPr>
          <w:b/>
          <w:i/>
          <w:sz w:val="20"/>
          <w:szCs w:val="20"/>
          <w:highlight w:val="yellow"/>
        </w:rPr>
      </w:pPr>
      <w:r>
        <w:rPr>
          <w:b/>
          <w:i/>
          <w:sz w:val="20"/>
          <w:szCs w:val="20"/>
        </w:rPr>
        <w:t xml:space="preserve">       Fonte: World Health </w:t>
      </w:r>
      <w:proofErr w:type="spellStart"/>
      <w:r>
        <w:rPr>
          <w:b/>
          <w:i/>
          <w:sz w:val="20"/>
          <w:szCs w:val="20"/>
        </w:rPr>
        <w:t>Organization</w:t>
      </w:r>
      <w:proofErr w:type="spellEnd"/>
      <w:r>
        <w:rPr>
          <w:b/>
          <w:i/>
          <w:sz w:val="20"/>
          <w:szCs w:val="20"/>
        </w:rPr>
        <w:t>, 2004</w:t>
      </w:r>
    </w:p>
    <w:p w:rsidR="00EA0B49" w:rsidRDefault="00EA0B49">
      <w:pPr>
        <w:spacing w:line="360" w:lineRule="auto"/>
        <w:jc w:val="both"/>
        <w:rPr>
          <w:b/>
          <w:sz w:val="24"/>
          <w:szCs w:val="24"/>
        </w:rPr>
      </w:pPr>
    </w:p>
    <w:p w:rsidR="00EA0B49" w:rsidRDefault="00897562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>
        <w:rPr>
          <w:sz w:val="24"/>
          <w:szCs w:val="24"/>
        </w:rPr>
        <w:t>Para classificação da porcentagem de perda de peso, será usada a fórmula de porcentagem de perda ponderal de peso e classificação segundo Carvalho, 1992, conforme tabela 2.</w:t>
      </w:r>
    </w:p>
    <w:p w:rsidR="00F63615" w:rsidRDefault="00F63615">
      <w:pPr>
        <w:spacing w:line="360" w:lineRule="auto"/>
        <w:jc w:val="both"/>
        <w:rPr>
          <w:sz w:val="24"/>
          <w:szCs w:val="24"/>
        </w:rPr>
      </w:pPr>
    </w:p>
    <w:p w:rsidR="00F63615" w:rsidRDefault="00F63615" w:rsidP="00F63615">
      <w:pPr>
        <w:spacing w:line="360" w:lineRule="auto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% Perda ponderal recente=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Peso habitual-peso atual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Peso habitual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x 100</m:t>
        </m:r>
      </m:oMath>
      <w:r>
        <w:rPr>
          <w:sz w:val="24"/>
          <w:szCs w:val="24"/>
        </w:rPr>
        <w:t xml:space="preserve"> </w:t>
      </w:r>
    </w:p>
    <w:p w:rsidR="00EA0B49" w:rsidRDefault="00EA0B49">
      <w:pPr>
        <w:spacing w:line="360" w:lineRule="auto"/>
        <w:jc w:val="both"/>
        <w:rPr>
          <w:sz w:val="24"/>
          <w:szCs w:val="24"/>
        </w:rPr>
      </w:pPr>
    </w:p>
    <w:p w:rsidR="00F63615" w:rsidRDefault="00F63615">
      <w:pPr>
        <w:spacing w:line="360" w:lineRule="auto"/>
        <w:jc w:val="both"/>
        <w:rPr>
          <w:b/>
          <w:sz w:val="24"/>
          <w:szCs w:val="24"/>
        </w:rPr>
      </w:pPr>
    </w:p>
    <w:p w:rsidR="00EA0B49" w:rsidRDefault="00897562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Tabela 2. Classificação de Perda de Peso, segundo Carvalho, 1992.</w:t>
      </w:r>
    </w:p>
    <w:tbl>
      <w:tblPr>
        <w:tblStyle w:val="a2"/>
        <w:tblW w:w="901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1965"/>
        <w:gridCol w:w="2535"/>
        <w:gridCol w:w="2295"/>
      </w:tblGrid>
      <w:tr w:rsidR="00EA0B49">
        <w:trPr>
          <w:trHeight w:val="460"/>
        </w:trPr>
        <w:tc>
          <w:tcPr>
            <w:tcW w:w="2220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Período</w:t>
            </w:r>
          </w:p>
        </w:tc>
        <w:tc>
          <w:tcPr>
            <w:tcW w:w="196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Perda Leve</w:t>
            </w:r>
            <w:proofErr w:type="gramEnd"/>
            <w:r>
              <w:rPr>
                <w:b/>
                <w:sz w:val="24"/>
                <w:szCs w:val="24"/>
              </w:rPr>
              <w:t xml:space="preserve"> %</w:t>
            </w:r>
          </w:p>
        </w:tc>
        <w:tc>
          <w:tcPr>
            <w:tcW w:w="253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Perda Moderada%</w:t>
            </w:r>
          </w:p>
        </w:tc>
        <w:tc>
          <w:tcPr>
            <w:tcW w:w="229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Perda Intensa</w:t>
            </w:r>
            <w:proofErr w:type="gramEnd"/>
            <w:r>
              <w:rPr>
                <w:b/>
                <w:sz w:val="24"/>
                <w:szCs w:val="24"/>
              </w:rPr>
              <w:t xml:space="preserve"> %</w:t>
            </w:r>
          </w:p>
        </w:tc>
      </w:tr>
      <w:tr w:rsidR="00EA0B49">
        <w:trPr>
          <w:trHeight w:val="46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semana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 2,0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 2,0</w:t>
            </w:r>
          </w:p>
        </w:tc>
      </w:tr>
      <w:tr w:rsidR="00EA0B49">
        <w:trPr>
          <w:trHeight w:val="44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mês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 5,0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5,0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 5,0</w:t>
            </w:r>
          </w:p>
        </w:tc>
      </w:tr>
      <w:tr w:rsidR="00EA0B49">
        <w:trPr>
          <w:trHeight w:val="44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meses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 7,5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7,5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 7,5</w:t>
            </w:r>
          </w:p>
        </w:tc>
      </w:tr>
      <w:tr w:rsidR="00EA0B49">
        <w:trPr>
          <w:trHeight w:val="440"/>
        </w:trPr>
        <w:tc>
          <w:tcPr>
            <w:tcW w:w="2220" w:type="dxa"/>
            <w:tcBorders>
              <w:top w:val="nil"/>
              <w:left w:val="nil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meses ou mais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 10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 10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 20</w:t>
            </w:r>
          </w:p>
        </w:tc>
      </w:tr>
    </w:tbl>
    <w:p w:rsidR="00EA0B49" w:rsidRDefault="00897562">
      <w:pPr>
        <w:spacing w:line="360" w:lineRule="auto"/>
        <w:jc w:val="both"/>
        <w:rPr>
          <w:sz w:val="24"/>
          <w:szCs w:val="24"/>
        </w:rPr>
      </w:pPr>
      <w:r>
        <w:rPr>
          <w:b/>
          <w:i/>
          <w:sz w:val="20"/>
          <w:szCs w:val="20"/>
        </w:rPr>
        <w:t xml:space="preserve"> Fonte: Carvalho, EB. Manual de suporte nutricional. RJ. MEDSI, 1992. </w:t>
      </w:r>
      <w:proofErr w:type="gramStart"/>
      <w:r>
        <w:rPr>
          <w:b/>
          <w:i/>
          <w:sz w:val="20"/>
          <w:szCs w:val="20"/>
        </w:rPr>
        <w:t>p</w:t>
      </w:r>
      <w:proofErr w:type="gramEnd"/>
      <w:r>
        <w:rPr>
          <w:b/>
          <w:i/>
          <w:sz w:val="20"/>
          <w:szCs w:val="20"/>
        </w:rPr>
        <w:t>211)</w:t>
      </w:r>
    </w:p>
    <w:p w:rsidR="00EA0B49" w:rsidRDefault="00897562">
      <w:pPr>
        <w:spacing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                                                                                                   </w:t>
      </w:r>
    </w:p>
    <w:p w:rsidR="00EA0B49" w:rsidRDefault="00EA0B49">
      <w:pPr>
        <w:spacing w:line="360" w:lineRule="auto"/>
        <w:jc w:val="both"/>
        <w:rPr>
          <w:b/>
          <w:sz w:val="24"/>
          <w:szCs w:val="24"/>
        </w:rPr>
      </w:pPr>
    </w:p>
    <w:p w:rsidR="00EA0B49" w:rsidRDefault="00897562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4.7 Análise estatística</w:t>
      </w:r>
    </w:p>
    <w:p w:rsidR="00EA0B49" w:rsidRDefault="0089756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Estatística descritiva padrão será realizada. Para analisar a distribuição dos dados, o teste de Shapiro-</w:t>
      </w:r>
      <w:proofErr w:type="spellStart"/>
      <w:r>
        <w:rPr>
          <w:sz w:val="24"/>
          <w:szCs w:val="24"/>
        </w:rPr>
        <w:t>Wilk</w:t>
      </w:r>
      <w:proofErr w:type="spellEnd"/>
      <w:r>
        <w:rPr>
          <w:sz w:val="24"/>
          <w:szCs w:val="24"/>
        </w:rPr>
        <w:t xml:space="preserve"> será utilizado e testes paramétricos ou não paramétricos serão utilizados de acordo com o comportamento dos dados. Modelos de regressão de Poisson para desfechos qualitativos serão utilizados para estimar os fatores associados a dor. A estratégia </w:t>
      </w:r>
      <w:proofErr w:type="spellStart"/>
      <w:r>
        <w:rPr>
          <w:i/>
          <w:sz w:val="24"/>
          <w:szCs w:val="24"/>
        </w:rPr>
        <w:t>stepwise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backward</w:t>
      </w:r>
      <w:proofErr w:type="spellEnd"/>
      <w:r>
        <w:rPr>
          <w:sz w:val="24"/>
          <w:szCs w:val="24"/>
        </w:rPr>
        <w:t xml:space="preserve"> será utilizada para seleção das variáveis a serem incluídas nos modelos. O nível de significância será de 5%. O programa </w:t>
      </w:r>
      <w:proofErr w:type="spellStart"/>
      <w:r>
        <w:rPr>
          <w:sz w:val="24"/>
          <w:szCs w:val="24"/>
        </w:rPr>
        <w:t>Stata</w:t>
      </w:r>
      <w:proofErr w:type="spellEnd"/>
      <w:r>
        <w:rPr>
          <w:sz w:val="24"/>
          <w:szCs w:val="24"/>
        </w:rPr>
        <w:t>® 11.0 (</w:t>
      </w:r>
      <w:proofErr w:type="spellStart"/>
      <w:r>
        <w:rPr>
          <w:sz w:val="24"/>
          <w:szCs w:val="24"/>
        </w:rPr>
        <w:t>StataCorp</w:t>
      </w:r>
      <w:proofErr w:type="spellEnd"/>
      <w:r>
        <w:rPr>
          <w:sz w:val="24"/>
          <w:szCs w:val="24"/>
        </w:rPr>
        <w:t>, LC) será utilizado.</w:t>
      </w:r>
    </w:p>
    <w:p w:rsidR="00FF6E48" w:rsidRDefault="00FF6E48">
      <w:pPr>
        <w:spacing w:line="360" w:lineRule="auto"/>
        <w:ind w:firstLine="720"/>
        <w:jc w:val="both"/>
        <w:rPr>
          <w:b/>
          <w:sz w:val="24"/>
          <w:szCs w:val="24"/>
        </w:rPr>
        <w:sectPr w:rsidR="00FF6E48">
          <w:type w:val="continuous"/>
          <w:pgSz w:w="11906" w:h="16838"/>
          <w:pgMar w:top="1701" w:right="1134" w:bottom="1134" w:left="1701" w:header="357" w:footer="720" w:gutter="0"/>
          <w:cols w:space="720"/>
        </w:sectPr>
      </w:pPr>
    </w:p>
    <w:p w:rsidR="00EA0B49" w:rsidRDefault="00897562">
      <w:pPr>
        <w:spacing w:line="360" w:lineRule="auto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5. CRONOGRAMA</w:t>
      </w:r>
    </w:p>
    <w:p w:rsidR="00C4534B" w:rsidRDefault="00C4534B">
      <w:pPr>
        <w:spacing w:line="360" w:lineRule="auto"/>
        <w:ind w:firstLine="720"/>
        <w:jc w:val="both"/>
        <w:rPr>
          <w:b/>
          <w:sz w:val="24"/>
          <w:szCs w:val="24"/>
        </w:rPr>
      </w:pPr>
    </w:p>
    <w:p w:rsidR="00C4534B" w:rsidRDefault="00C4534B">
      <w:pPr>
        <w:spacing w:line="360" w:lineRule="auto"/>
        <w:ind w:firstLine="720"/>
        <w:jc w:val="both"/>
        <w:rPr>
          <w:b/>
          <w:sz w:val="24"/>
          <w:szCs w:val="24"/>
        </w:rPr>
      </w:pPr>
    </w:p>
    <w:p w:rsidR="00C4534B" w:rsidRDefault="00C4534B">
      <w:pPr>
        <w:spacing w:line="360" w:lineRule="auto"/>
        <w:ind w:firstLine="72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C4534B" w:rsidRPr="00452EFE" w:rsidTr="00C4534B">
        <w:tc>
          <w:tcPr>
            <w:tcW w:w="4605" w:type="dxa"/>
          </w:tcPr>
          <w:p w:rsidR="00C4534B" w:rsidRPr="00452EFE" w:rsidRDefault="00C453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b/>
              </w:rPr>
            </w:pPr>
            <w:r w:rsidRPr="00452EFE">
              <w:rPr>
                <w:b/>
              </w:rPr>
              <w:t>Atividades</w:t>
            </w:r>
          </w:p>
        </w:tc>
        <w:tc>
          <w:tcPr>
            <w:tcW w:w="4606" w:type="dxa"/>
          </w:tcPr>
          <w:p w:rsidR="00C4534B" w:rsidRPr="00452EFE" w:rsidRDefault="00C453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b/>
              </w:rPr>
            </w:pPr>
            <w:r w:rsidRPr="00452EFE">
              <w:rPr>
                <w:b/>
              </w:rPr>
              <w:t>Cronograma</w:t>
            </w:r>
          </w:p>
        </w:tc>
      </w:tr>
      <w:tr w:rsidR="00C4534B" w:rsidTr="00C4534B">
        <w:tc>
          <w:tcPr>
            <w:tcW w:w="4605" w:type="dxa"/>
          </w:tcPr>
          <w:p w:rsidR="00C4534B" w:rsidRPr="00452EFE" w:rsidRDefault="00C4534B" w:rsidP="00C4534B">
            <w:pPr>
              <w:widowControl w:val="0"/>
            </w:pPr>
            <w:r w:rsidRPr="00452EFE">
              <w:t>Envio ao Comitê de ética</w:t>
            </w:r>
          </w:p>
        </w:tc>
        <w:tc>
          <w:tcPr>
            <w:tcW w:w="4606" w:type="dxa"/>
          </w:tcPr>
          <w:p w:rsidR="00C4534B" w:rsidRDefault="00452EFE" w:rsidP="00452E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</w:pPr>
            <w:r>
              <w:t>Março/</w:t>
            </w:r>
            <w:r w:rsidR="00424579">
              <w:t>2018 -</w:t>
            </w:r>
            <w:r>
              <w:t xml:space="preserve"> </w:t>
            </w:r>
            <w:proofErr w:type="gramStart"/>
            <w:r>
              <w:t>Abril</w:t>
            </w:r>
            <w:proofErr w:type="gramEnd"/>
            <w:r>
              <w:t>/2018</w:t>
            </w:r>
          </w:p>
        </w:tc>
      </w:tr>
      <w:tr w:rsidR="00C4534B" w:rsidTr="00C4534B">
        <w:tc>
          <w:tcPr>
            <w:tcW w:w="4605" w:type="dxa"/>
          </w:tcPr>
          <w:p w:rsidR="00C4534B" w:rsidRPr="00452EFE" w:rsidRDefault="00C4534B" w:rsidP="00C4534B">
            <w:pPr>
              <w:widowControl w:val="0"/>
            </w:pPr>
            <w:r w:rsidRPr="00452EFE">
              <w:t>Coleta de Dados</w:t>
            </w:r>
            <w:r w:rsidR="00452EFE" w:rsidRPr="00452EFE">
              <w:t xml:space="preserve"> e gerenciamento do banco de dados</w:t>
            </w:r>
          </w:p>
        </w:tc>
        <w:tc>
          <w:tcPr>
            <w:tcW w:w="4606" w:type="dxa"/>
          </w:tcPr>
          <w:p w:rsidR="00C4534B" w:rsidRDefault="00452EFE" w:rsidP="00452E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</w:pPr>
            <w:r>
              <w:t>Maio/2018 – Julho/2018</w:t>
            </w:r>
          </w:p>
        </w:tc>
      </w:tr>
      <w:tr w:rsidR="00452EFE" w:rsidTr="00C4534B">
        <w:tc>
          <w:tcPr>
            <w:tcW w:w="4605" w:type="dxa"/>
          </w:tcPr>
          <w:p w:rsidR="00452EFE" w:rsidRPr="00452EFE" w:rsidRDefault="00452EFE" w:rsidP="00452EFE">
            <w:pPr>
              <w:widowControl w:val="0"/>
            </w:pPr>
            <w:r w:rsidRPr="00452EFE">
              <w:t>Tratamento estatístico</w:t>
            </w:r>
          </w:p>
        </w:tc>
        <w:tc>
          <w:tcPr>
            <w:tcW w:w="4606" w:type="dxa"/>
          </w:tcPr>
          <w:p w:rsidR="00452EFE" w:rsidRDefault="00452EFE" w:rsidP="00452E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Agosto/2018 – Setembro/2018</w:t>
            </w:r>
          </w:p>
        </w:tc>
      </w:tr>
      <w:tr w:rsidR="00452EFE" w:rsidTr="00C4534B">
        <w:tc>
          <w:tcPr>
            <w:tcW w:w="4605" w:type="dxa"/>
          </w:tcPr>
          <w:p w:rsidR="00452EFE" w:rsidRPr="00452EFE" w:rsidRDefault="00452EFE" w:rsidP="00452EFE">
            <w:pPr>
              <w:widowControl w:val="0"/>
            </w:pPr>
            <w:r w:rsidRPr="00452EFE">
              <w:t>Produção científica</w:t>
            </w:r>
          </w:p>
        </w:tc>
        <w:tc>
          <w:tcPr>
            <w:tcW w:w="4606" w:type="dxa"/>
          </w:tcPr>
          <w:p w:rsidR="00452EFE" w:rsidRDefault="00452EFE" w:rsidP="00452E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Outubro/2018 – Dezembro/2021</w:t>
            </w:r>
          </w:p>
        </w:tc>
      </w:tr>
    </w:tbl>
    <w:p w:rsidR="00C4534B" w:rsidRDefault="00C4534B">
      <w:pPr>
        <w:spacing w:line="360" w:lineRule="auto"/>
        <w:ind w:firstLine="720"/>
        <w:jc w:val="both"/>
      </w:pPr>
    </w:p>
    <w:p w:rsidR="00EA0B49" w:rsidRDefault="00EA0B49"/>
    <w:p w:rsidR="00EA0B49" w:rsidRDefault="00EA0B49"/>
    <w:p w:rsidR="00EA0B49" w:rsidRDefault="00EA0B49"/>
    <w:p w:rsidR="00EA0B49" w:rsidRDefault="00EA0B49"/>
    <w:p w:rsidR="00EA0B49" w:rsidRDefault="00EA0B49"/>
    <w:p w:rsidR="00EA0B49" w:rsidRDefault="00EA0B49"/>
    <w:p w:rsidR="00EA0B49" w:rsidRDefault="00EA0B49"/>
    <w:p w:rsidR="00EA0B49" w:rsidRDefault="00897562">
      <w:pPr>
        <w:rPr>
          <w:b/>
          <w:sz w:val="24"/>
          <w:szCs w:val="24"/>
        </w:rPr>
      </w:pPr>
      <w:r>
        <w:br w:type="page"/>
      </w:r>
      <w:r>
        <w:rPr>
          <w:b/>
          <w:sz w:val="24"/>
          <w:szCs w:val="24"/>
        </w:rPr>
        <w:lastRenderedPageBreak/>
        <w:t>6. ORÇAMENTO FINANCEIRO</w:t>
      </w:r>
    </w:p>
    <w:p w:rsidR="00EA0B49" w:rsidRDefault="00EA0B49">
      <w:pPr>
        <w:rPr>
          <w:b/>
          <w:sz w:val="24"/>
          <w:szCs w:val="24"/>
        </w:rPr>
      </w:pPr>
    </w:p>
    <w:p w:rsidR="00EA0B49" w:rsidRDefault="00897562">
      <w:pPr>
        <w:spacing w:line="360" w:lineRule="auto"/>
        <w:ind w:firstLine="700"/>
        <w:rPr>
          <w:sz w:val="24"/>
          <w:szCs w:val="24"/>
        </w:rPr>
      </w:pPr>
      <w:r>
        <w:rPr>
          <w:sz w:val="24"/>
          <w:szCs w:val="24"/>
        </w:rPr>
        <w:t>Os materiais necessários para a aplicação do trabalho serão financiados pelas próprias pesquisadoras.</w:t>
      </w:r>
    </w:p>
    <w:p w:rsidR="00EA0B49" w:rsidRDefault="00EA0B49"/>
    <w:p w:rsidR="00EA0B49" w:rsidRDefault="00EA0B49"/>
    <w:tbl>
      <w:tblPr>
        <w:tblStyle w:val="a4"/>
        <w:tblW w:w="9029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8"/>
        <w:gridCol w:w="2257"/>
        <w:gridCol w:w="2257"/>
        <w:gridCol w:w="2257"/>
      </w:tblGrid>
      <w:tr w:rsidR="00EA0B49"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MATERIA</w:t>
            </w:r>
            <w:r w:rsidR="00424579">
              <w:rPr>
                <w:b/>
              </w:rPr>
              <w:t>I</w:t>
            </w:r>
            <w:r>
              <w:rPr>
                <w:b/>
              </w:rPr>
              <w:t>S</w:t>
            </w:r>
          </w:p>
        </w:tc>
        <w:tc>
          <w:tcPr>
            <w:tcW w:w="22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QUANTIDADE</w:t>
            </w:r>
          </w:p>
        </w:tc>
        <w:tc>
          <w:tcPr>
            <w:tcW w:w="22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VALOR UNITÁRIO (R$)</w:t>
            </w:r>
          </w:p>
        </w:tc>
        <w:tc>
          <w:tcPr>
            <w:tcW w:w="22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VALOR TOTAL (R$)</w:t>
            </w:r>
          </w:p>
        </w:tc>
      </w:tr>
      <w:tr w:rsidR="00EA0B49">
        <w:tc>
          <w:tcPr>
            <w:tcW w:w="22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</w:pPr>
            <w:r>
              <w:t>Caneta esferográfica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</w:pPr>
            <w:r>
              <w:t>R$ 2,28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</w:pPr>
            <w:r>
              <w:t>R$ 22,80</w:t>
            </w:r>
          </w:p>
        </w:tc>
      </w:tr>
      <w:tr w:rsidR="00EA0B49">
        <w:tc>
          <w:tcPr>
            <w:tcW w:w="22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</w:pPr>
            <w:proofErr w:type="gramStart"/>
            <w:r>
              <w:t>Papel Sulfite</w:t>
            </w:r>
            <w:proofErr w:type="gramEnd"/>
            <w:r>
              <w:t xml:space="preserve"> (pacote de 500 unidades)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424579">
            <w:pPr>
              <w:widowControl w:val="0"/>
              <w:spacing w:line="240" w:lineRule="auto"/>
              <w:jc w:val="center"/>
            </w:pPr>
            <w:r>
              <w:t>R$</w:t>
            </w:r>
            <w:r w:rsidR="00897562">
              <w:t>19,90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</w:pPr>
            <w:r>
              <w:t>R$ 39,80</w:t>
            </w:r>
          </w:p>
        </w:tc>
      </w:tr>
      <w:tr w:rsidR="00424579">
        <w:tc>
          <w:tcPr>
            <w:tcW w:w="22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579" w:rsidRDefault="00424579">
            <w:pPr>
              <w:widowControl w:val="0"/>
              <w:spacing w:line="240" w:lineRule="auto"/>
              <w:jc w:val="center"/>
            </w:pPr>
            <w:r>
              <w:t>Xerox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579" w:rsidRDefault="00424579">
            <w:pPr>
              <w:widowControl w:val="0"/>
              <w:spacing w:line="240" w:lineRule="auto"/>
              <w:jc w:val="center"/>
            </w:pPr>
            <w:r>
              <w:t>500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579" w:rsidRDefault="00424579">
            <w:pPr>
              <w:widowControl w:val="0"/>
              <w:spacing w:line="240" w:lineRule="auto"/>
              <w:jc w:val="center"/>
            </w:pPr>
            <w:r>
              <w:t>R$ 0,15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579" w:rsidRDefault="00424579">
            <w:pPr>
              <w:widowControl w:val="0"/>
              <w:spacing w:line="240" w:lineRule="auto"/>
              <w:jc w:val="center"/>
            </w:pPr>
            <w:r>
              <w:t>R$ 75,00</w:t>
            </w:r>
          </w:p>
        </w:tc>
      </w:tr>
      <w:tr w:rsidR="00EA0B49"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2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  <w:jc w:val="center"/>
            </w:pPr>
          </w:p>
        </w:tc>
        <w:tc>
          <w:tcPr>
            <w:tcW w:w="22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  <w:jc w:val="center"/>
            </w:pPr>
          </w:p>
        </w:tc>
        <w:tc>
          <w:tcPr>
            <w:tcW w:w="22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42457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R$ 137,60</w:t>
            </w:r>
          </w:p>
        </w:tc>
      </w:tr>
    </w:tbl>
    <w:p w:rsidR="00EA0B49" w:rsidRDefault="00EA0B49">
      <w:pPr>
        <w:jc w:val="center"/>
      </w:pPr>
    </w:p>
    <w:p w:rsidR="00EA0B49" w:rsidRDefault="00EA0B49"/>
    <w:p w:rsidR="00EA0B49" w:rsidRDefault="00EA0B49"/>
    <w:p w:rsidR="00EA0B49" w:rsidRDefault="00EA0B49"/>
    <w:p w:rsidR="00EA0B49" w:rsidRDefault="00897562">
      <w:pPr>
        <w:rPr>
          <w:b/>
          <w:sz w:val="24"/>
          <w:szCs w:val="24"/>
        </w:rPr>
      </w:pPr>
      <w:r>
        <w:br w:type="page"/>
      </w:r>
      <w:r>
        <w:rPr>
          <w:b/>
          <w:sz w:val="24"/>
          <w:szCs w:val="24"/>
        </w:rPr>
        <w:lastRenderedPageBreak/>
        <w:t>7. REFERÊNCIAS</w:t>
      </w:r>
    </w:p>
    <w:p w:rsidR="00EA0B49" w:rsidRDefault="00EA0B49"/>
    <w:p w:rsidR="00EA0B49" w:rsidRDefault="00897562">
      <w:pPr>
        <w:jc w:val="both"/>
      </w:pPr>
      <w:r>
        <w:t xml:space="preserve">ANDRÉA, C.; BORGES, M.; DE FARIA SILVEIRA, C.; CEZAR, P.; TAVARES LACERDA, M.; TEREZA, M.; NASCIMENTO, A. Análise dos Métodos de Avaliação, dos Recursos e do Reconhecimento da Fisioterapia Oncológica nos Hospitais Públicos do Distrito Federal. </w:t>
      </w:r>
      <w:r>
        <w:rPr>
          <w:b/>
        </w:rPr>
        <w:t>Revista Brasileira de Cancerologia</w:t>
      </w:r>
      <w:r>
        <w:t>, v. 54, n. 4, p. 333–344, 2008.</w:t>
      </w:r>
    </w:p>
    <w:p w:rsidR="00EA0B49" w:rsidRDefault="00EA0B49"/>
    <w:p w:rsidR="00EA0B49" w:rsidRDefault="00897562">
      <w:pPr>
        <w:jc w:val="both"/>
      </w:pPr>
      <w:r>
        <w:t xml:space="preserve">BRASIL. </w:t>
      </w:r>
      <w:proofErr w:type="spellStart"/>
      <w:r>
        <w:t>Ministerio</w:t>
      </w:r>
      <w:proofErr w:type="spellEnd"/>
      <w:r>
        <w:t xml:space="preserve"> da </w:t>
      </w:r>
      <w:proofErr w:type="spellStart"/>
      <w:r>
        <w:t>Saude</w:t>
      </w:r>
      <w:proofErr w:type="spellEnd"/>
      <w:r>
        <w:t xml:space="preserve">. Instituto Nacional de </w:t>
      </w:r>
      <w:proofErr w:type="spellStart"/>
      <w:r>
        <w:t>Cancer</w:t>
      </w:r>
      <w:proofErr w:type="spellEnd"/>
      <w:r>
        <w:t xml:space="preserve"> (INCA). </w:t>
      </w:r>
      <w:r>
        <w:rPr>
          <w:b/>
        </w:rPr>
        <w:t>Cuidados Paliativos Oncológicos - Controle da dor</w:t>
      </w:r>
      <w:r>
        <w:t>. Rio de Janeiro: Inca. 2002.</w:t>
      </w:r>
    </w:p>
    <w:p w:rsidR="00EA0B49" w:rsidRDefault="00EA0B49"/>
    <w:p w:rsidR="00EA0B49" w:rsidRPr="00FF6E48" w:rsidRDefault="00897562">
      <w:pPr>
        <w:jc w:val="both"/>
        <w:rPr>
          <w:lang w:val="en-US"/>
        </w:rPr>
      </w:pPr>
      <w:r>
        <w:t>BRASIL. Ministério da Saúde. Instituto nacional de câncer José Alencar Gomes da Silva (INCA</w:t>
      </w:r>
      <w:r>
        <w:rPr>
          <w:b/>
        </w:rPr>
        <w:t>). ABC do câncer: abordagens básicas para o controle do câncer.</w:t>
      </w:r>
      <w:r>
        <w:t xml:space="preserve"> </w:t>
      </w:r>
      <w:r w:rsidRPr="00FF6E48">
        <w:rPr>
          <w:lang w:val="en-US"/>
        </w:rPr>
        <w:t xml:space="preserve">Rio de Janeiro: Inca. </w:t>
      </w:r>
      <w:proofErr w:type="spellStart"/>
      <w:r w:rsidRPr="00FF6E48">
        <w:rPr>
          <w:lang w:val="en-US"/>
        </w:rPr>
        <w:t>Revista</w:t>
      </w:r>
      <w:proofErr w:type="spellEnd"/>
      <w:r w:rsidRPr="00FF6E48">
        <w:rPr>
          <w:lang w:val="en-US"/>
        </w:rPr>
        <w:t xml:space="preserve"> </w:t>
      </w:r>
      <w:proofErr w:type="spellStart"/>
      <w:r w:rsidRPr="00FF6E48">
        <w:rPr>
          <w:lang w:val="en-US"/>
        </w:rPr>
        <w:t>Enfermagem</w:t>
      </w:r>
      <w:proofErr w:type="spellEnd"/>
      <w:r w:rsidRPr="00FF6E48">
        <w:rPr>
          <w:lang w:val="en-US"/>
        </w:rPr>
        <w:t xml:space="preserve"> </w:t>
      </w:r>
      <w:proofErr w:type="spellStart"/>
      <w:proofErr w:type="gramStart"/>
      <w:r w:rsidRPr="00FF6E48">
        <w:rPr>
          <w:lang w:val="en-US"/>
        </w:rPr>
        <w:t>Atual</w:t>
      </w:r>
      <w:proofErr w:type="spellEnd"/>
      <w:r w:rsidRPr="00FF6E48">
        <w:rPr>
          <w:lang w:val="en-US"/>
        </w:rPr>
        <w:t>,  2</w:t>
      </w:r>
      <w:proofErr w:type="gramEnd"/>
      <w:r w:rsidRPr="00FF6E48">
        <w:rPr>
          <w:lang w:val="en-US"/>
        </w:rPr>
        <w:t xml:space="preserve">ª </w:t>
      </w:r>
      <w:proofErr w:type="spellStart"/>
      <w:r w:rsidRPr="00FF6E48">
        <w:rPr>
          <w:lang w:val="en-US"/>
        </w:rPr>
        <w:t>edição</w:t>
      </w:r>
      <w:proofErr w:type="spellEnd"/>
      <w:r w:rsidRPr="00FF6E48">
        <w:rPr>
          <w:lang w:val="en-US"/>
        </w:rPr>
        <w:t>, 2012.</w:t>
      </w:r>
    </w:p>
    <w:p w:rsidR="00EA0B49" w:rsidRPr="00FF6E48" w:rsidRDefault="00EA0B49">
      <w:pPr>
        <w:jc w:val="both"/>
        <w:rPr>
          <w:lang w:val="en-US"/>
        </w:rPr>
      </w:pPr>
    </w:p>
    <w:p w:rsidR="00EA0B49" w:rsidRPr="00FF6E48" w:rsidRDefault="00897562">
      <w:pPr>
        <w:jc w:val="both"/>
        <w:rPr>
          <w:lang w:val="en-US"/>
        </w:rPr>
      </w:pPr>
      <w:r w:rsidRPr="00FF6E48">
        <w:rPr>
          <w:lang w:val="en-US"/>
        </w:rPr>
        <w:t xml:space="preserve">BREIVIK, H.; CHERNY, N.; COLLETT, B.; DE CONNO, F.; FILBET, M.; FOUBERT, A. J.; COHEN, R.; DOW, L. Cancer-related pain: a pan-European survey of prevalence, treatment, and patient attitudes. </w:t>
      </w:r>
      <w:r w:rsidRPr="00FF6E48">
        <w:rPr>
          <w:b/>
          <w:lang w:val="en-US"/>
        </w:rPr>
        <w:t>Annals of Oncology</w:t>
      </w:r>
      <w:r w:rsidRPr="00FF6E48">
        <w:rPr>
          <w:lang w:val="en-US"/>
        </w:rPr>
        <w:t>, v. 20, n. 8, p. 1420–1433, 2009.</w:t>
      </w:r>
    </w:p>
    <w:p w:rsidR="00EA0B49" w:rsidRPr="00FF6E48" w:rsidRDefault="00EA0B49">
      <w:pPr>
        <w:rPr>
          <w:sz w:val="24"/>
          <w:szCs w:val="24"/>
          <w:lang w:val="en-US"/>
        </w:rPr>
      </w:pPr>
    </w:p>
    <w:p w:rsidR="00EA0B49" w:rsidRDefault="00897562">
      <w:pPr>
        <w:rPr>
          <w:sz w:val="24"/>
          <w:szCs w:val="24"/>
        </w:rPr>
      </w:pPr>
      <w:r w:rsidRPr="00FF6E48">
        <w:rPr>
          <w:sz w:val="24"/>
          <w:szCs w:val="24"/>
          <w:lang w:val="en-US"/>
        </w:rPr>
        <w:t xml:space="preserve">CASTRO, M. M. C. et al. </w:t>
      </w:r>
      <w:r>
        <w:rPr>
          <w:sz w:val="24"/>
          <w:szCs w:val="24"/>
        </w:rPr>
        <w:t>Validade da Escala Hospitalar de Ansiedade e Depressão em Pacientes com Dor Crônica.</w:t>
      </w:r>
      <w:r>
        <w:rPr>
          <w:b/>
          <w:sz w:val="24"/>
          <w:szCs w:val="24"/>
        </w:rPr>
        <w:t xml:space="preserve"> Revista Brasileira de Anestesiologia,</w:t>
      </w:r>
      <w:r>
        <w:rPr>
          <w:sz w:val="24"/>
          <w:szCs w:val="24"/>
        </w:rPr>
        <w:t xml:space="preserve"> [S.L], v. 56, n. 5, p. 470-477, ago. 2006.</w:t>
      </w:r>
    </w:p>
    <w:p w:rsidR="00EA0B49" w:rsidRDefault="00EA0B49">
      <w:pPr>
        <w:jc w:val="both"/>
      </w:pPr>
    </w:p>
    <w:p w:rsidR="00EA0B49" w:rsidRDefault="00897562">
      <w:pPr>
        <w:jc w:val="both"/>
      </w:pPr>
      <w:r>
        <w:t xml:space="preserve">CERQUEIRA, F. M.; DE MEDEIROS, M. H. G.; AUGUSTO, O. </w:t>
      </w:r>
      <w:r>
        <w:rPr>
          <w:b/>
        </w:rPr>
        <w:t>Antioxidantes dietéticos: Controvérsias e perspectivas.</w:t>
      </w:r>
      <w:r>
        <w:t xml:space="preserve"> Química Nova, v. 30, n. 2, p. 441–449, 2007.</w:t>
      </w:r>
    </w:p>
    <w:p w:rsidR="00EA0B49" w:rsidRDefault="00EA0B49">
      <w:pPr>
        <w:jc w:val="both"/>
      </w:pPr>
    </w:p>
    <w:p w:rsidR="00EA0B49" w:rsidRDefault="00897562">
      <w:pPr>
        <w:jc w:val="both"/>
      </w:pPr>
      <w:r>
        <w:t xml:space="preserve">CESAR, F.; MARCUCCI, I. O papel da fisioterapia nos cuidados paliativos a pacientes com câncer. </w:t>
      </w:r>
      <w:r>
        <w:rPr>
          <w:b/>
        </w:rPr>
        <w:t>Cancerologia</w:t>
      </w:r>
      <w:r>
        <w:t>, v. 51, n. 1, p. 67–77, 2005.</w:t>
      </w:r>
    </w:p>
    <w:p w:rsidR="00EA0B49" w:rsidRDefault="00EA0B49">
      <w:pPr>
        <w:jc w:val="both"/>
      </w:pPr>
    </w:p>
    <w:p w:rsidR="00EA0B49" w:rsidRDefault="00897562">
      <w:pPr>
        <w:spacing w:line="360" w:lineRule="auto"/>
        <w:jc w:val="both"/>
      </w:pPr>
      <w:r>
        <w:t xml:space="preserve">COSTA, A. I. S.; CHAVES. </w:t>
      </w:r>
      <w:proofErr w:type="gramStart"/>
      <w:r>
        <w:t>M. D.</w:t>
      </w:r>
      <w:proofErr w:type="gramEnd"/>
      <w:r>
        <w:t xml:space="preserve"> </w:t>
      </w:r>
      <w:r>
        <w:rPr>
          <w:b/>
        </w:rPr>
        <w:t xml:space="preserve">Dor em pacientes oncológicos sob tratamento quimioterápico. </w:t>
      </w:r>
      <w:proofErr w:type="spellStart"/>
      <w:r>
        <w:t>Rev</w:t>
      </w:r>
      <w:proofErr w:type="spellEnd"/>
      <w:r>
        <w:t xml:space="preserve"> Dor. São Paulo, jan-mar;13(1):45-9. 2012. </w:t>
      </w:r>
    </w:p>
    <w:p w:rsidR="00EA0B49" w:rsidRDefault="00EA0B49">
      <w:pPr>
        <w:spacing w:line="360" w:lineRule="auto"/>
        <w:jc w:val="both"/>
      </w:pPr>
    </w:p>
    <w:p w:rsidR="00EA0B49" w:rsidRPr="00FF6E48" w:rsidRDefault="00897562">
      <w:pPr>
        <w:spacing w:line="360" w:lineRule="auto"/>
        <w:jc w:val="both"/>
        <w:rPr>
          <w:lang w:val="en-US"/>
        </w:rPr>
      </w:pPr>
      <w:r>
        <w:t xml:space="preserve">DOCHTERMAN, J. M.; BULECK, G.; BUTCHER, H. Classificação das Intervenções de Enfermagem (NIC). </w:t>
      </w:r>
      <w:r w:rsidRPr="00FF6E48">
        <w:rPr>
          <w:lang w:val="en-US"/>
        </w:rPr>
        <w:t xml:space="preserve">(5ed.) Porto Alegre: </w:t>
      </w:r>
      <w:proofErr w:type="spellStart"/>
      <w:r w:rsidRPr="00FF6E48">
        <w:rPr>
          <w:b/>
          <w:lang w:val="en-US"/>
        </w:rPr>
        <w:t>Artemed</w:t>
      </w:r>
      <w:proofErr w:type="spellEnd"/>
      <w:r w:rsidRPr="00FF6E48">
        <w:rPr>
          <w:lang w:val="en-US"/>
        </w:rPr>
        <w:t>. 2010.</w:t>
      </w:r>
    </w:p>
    <w:p w:rsidR="00EA0B49" w:rsidRPr="00FF6E48" w:rsidRDefault="00EA0B49">
      <w:pPr>
        <w:jc w:val="both"/>
        <w:rPr>
          <w:lang w:val="en-US"/>
        </w:rPr>
      </w:pPr>
    </w:p>
    <w:p w:rsidR="00EA0B49" w:rsidRPr="00FF6E48" w:rsidRDefault="00897562">
      <w:pPr>
        <w:jc w:val="both"/>
        <w:rPr>
          <w:lang w:val="en-US"/>
        </w:rPr>
      </w:pPr>
      <w:r w:rsidRPr="00FF6E48">
        <w:rPr>
          <w:lang w:val="en-US"/>
        </w:rPr>
        <w:t>FERREIRA, K. A.; TEIXEIRA, M. J.; MENDONZA, T. R.; CLEELAND, C. S. Validation of</w:t>
      </w:r>
    </w:p>
    <w:p w:rsidR="00EA0B49" w:rsidRPr="00FF6E48" w:rsidRDefault="00897562">
      <w:pPr>
        <w:jc w:val="both"/>
        <w:rPr>
          <w:lang w:val="en-US"/>
        </w:rPr>
      </w:pPr>
      <w:r w:rsidRPr="00FF6E48">
        <w:rPr>
          <w:lang w:val="en-US"/>
        </w:rPr>
        <w:t xml:space="preserve">brief pain inventory to Brazilian patients with pain. </w:t>
      </w:r>
      <w:r w:rsidRPr="00FF6E48">
        <w:rPr>
          <w:b/>
          <w:lang w:val="en-US"/>
        </w:rPr>
        <w:t>Supportive Care in Cancer</w:t>
      </w:r>
      <w:r w:rsidRPr="00FF6E48">
        <w:rPr>
          <w:lang w:val="en-US"/>
        </w:rPr>
        <w:t>, v. 19, n. 4,</w:t>
      </w:r>
    </w:p>
    <w:p w:rsidR="00EA0B49" w:rsidRDefault="00897562">
      <w:pPr>
        <w:jc w:val="both"/>
      </w:pPr>
      <w:r>
        <w:t>p. 505–511, 2011.</w:t>
      </w:r>
    </w:p>
    <w:p w:rsidR="00EA0B49" w:rsidRDefault="00EA0B49">
      <w:pPr>
        <w:jc w:val="both"/>
      </w:pPr>
    </w:p>
    <w:p w:rsidR="00EA0B49" w:rsidRDefault="00897562">
      <w:pPr>
        <w:jc w:val="both"/>
      </w:pPr>
      <w:r>
        <w:t xml:space="preserve">FLORENTINO, D.; SOUSA, F. de; MAIWORN, A. I.; CARVALHO, A. C.; SILVA, K. M. A fisioterapia no alívio da dor: uma visão reabilitadora em cuidados paliativos. </w:t>
      </w:r>
      <w:r>
        <w:rPr>
          <w:b/>
        </w:rPr>
        <w:t>Revista Hospital Universitário Pedro Ernesto</w:t>
      </w:r>
      <w:r>
        <w:t>, v. 11, n. 2, 2012.</w:t>
      </w:r>
    </w:p>
    <w:p w:rsidR="00EA0B49" w:rsidRDefault="00EA0B49">
      <w:pPr>
        <w:jc w:val="both"/>
      </w:pPr>
    </w:p>
    <w:p w:rsidR="00EA0B49" w:rsidRDefault="00897562">
      <w:pPr>
        <w:jc w:val="both"/>
      </w:pPr>
      <w:r>
        <w:t xml:space="preserve">GRANER, K. M.; ROLIM, G. S. Dor em </w:t>
      </w:r>
      <w:proofErr w:type="gramStart"/>
      <w:r>
        <w:t>oncologia :</w:t>
      </w:r>
      <w:proofErr w:type="gramEnd"/>
      <w:r>
        <w:t xml:space="preserve"> intervenções complementares e alternativas ao tratamento medicamentoso. </w:t>
      </w:r>
      <w:r>
        <w:rPr>
          <w:b/>
        </w:rPr>
        <w:t>Temas em psicologia</w:t>
      </w:r>
      <w:r>
        <w:t>, v. 18, n. 2, p. 345–355, 2010.</w:t>
      </w:r>
    </w:p>
    <w:p w:rsidR="00EA0B49" w:rsidRDefault="00EA0B49">
      <w:pPr>
        <w:jc w:val="both"/>
        <w:rPr>
          <w:highlight w:val="white"/>
        </w:rPr>
      </w:pPr>
    </w:p>
    <w:p w:rsidR="00EA0B49" w:rsidRDefault="00897562">
      <w:pPr>
        <w:spacing w:line="360" w:lineRule="auto"/>
        <w:rPr>
          <w:highlight w:val="white"/>
        </w:rPr>
      </w:pPr>
      <w:r>
        <w:rPr>
          <w:highlight w:val="white"/>
        </w:rPr>
        <w:lastRenderedPageBreak/>
        <w:t xml:space="preserve">LOPES, J. M. C.; AGUALUSA, L.; PATTO, T. V.; SERRA, S. V.; Órgão de expressão oficial da APED. Questionários sobre dor crônica. </w:t>
      </w:r>
      <w:r>
        <w:rPr>
          <w:b/>
          <w:highlight w:val="white"/>
        </w:rPr>
        <w:t>Revista Dor</w:t>
      </w:r>
      <w:r>
        <w:rPr>
          <w:highlight w:val="white"/>
        </w:rPr>
        <w:t xml:space="preserve">. v. 15, n 4. 2007. </w:t>
      </w:r>
    </w:p>
    <w:p w:rsidR="00EA0B49" w:rsidRDefault="00EA0B49">
      <w:pPr>
        <w:jc w:val="both"/>
      </w:pPr>
    </w:p>
    <w:p w:rsidR="00EA0B49" w:rsidRPr="00FF6E48" w:rsidRDefault="00897562">
      <w:pPr>
        <w:jc w:val="both"/>
        <w:rPr>
          <w:highlight w:val="white"/>
          <w:lang w:val="en-US"/>
        </w:rPr>
      </w:pPr>
      <w:r>
        <w:rPr>
          <w:highlight w:val="white"/>
        </w:rPr>
        <w:t xml:space="preserve">MONTANARI, D. S. M; APOLONE, M. L. G. </w:t>
      </w:r>
      <w:r>
        <w:rPr>
          <w:color w:val="333333"/>
          <w:highlight w:val="white"/>
        </w:rPr>
        <w:t xml:space="preserve"> </w:t>
      </w:r>
      <w:r w:rsidRPr="00FF6E48">
        <w:rPr>
          <w:color w:val="333333"/>
          <w:highlight w:val="white"/>
          <w:lang w:val="en-US"/>
        </w:rPr>
        <w:t>Prevalence of undertreatment in cancer pain. A review of published literature.</w:t>
      </w:r>
      <w:r w:rsidRPr="00FF6E48">
        <w:rPr>
          <w:b/>
          <w:color w:val="333333"/>
          <w:highlight w:val="white"/>
          <w:lang w:val="en-US"/>
        </w:rPr>
        <w:t xml:space="preserve"> Annals of Oncology,</w:t>
      </w:r>
      <w:r w:rsidRPr="00FF6E48">
        <w:rPr>
          <w:color w:val="333333"/>
          <w:highlight w:val="white"/>
          <w:lang w:val="en-US"/>
        </w:rPr>
        <w:t xml:space="preserve"> v. 19, p. 1985-1991, 2008.</w:t>
      </w:r>
    </w:p>
    <w:p w:rsidR="00EA0B49" w:rsidRPr="00FF6E48" w:rsidRDefault="00EA0B49">
      <w:pPr>
        <w:jc w:val="both"/>
        <w:rPr>
          <w:lang w:val="en-US"/>
        </w:rPr>
      </w:pPr>
    </w:p>
    <w:p w:rsidR="00EA0B49" w:rsidRDefault="00897562">
      <w:pPr>
        <w:jc w:val="both"/>
      </w:pPr>
      <w:r>
        <w:t xml:space="preserve">MORETE, M. C.; MINSON, F. P. Instrumentos para a avaliação da dor em pacientes oncológicos. </w:t>
      </w:r>
      <w:r>
        <w:rPr>
          <w:b/>
        </w:rPr>
        <w:t>Revista da Dor,</w:t>
      </w:r>
      <w:r>
        <w:t xml:space="preserve"> v. 11, n. 1, p. 74–80, 2010.</w:t>
      </w:r>
    </w:p>
    <w:p w:rsidR="00EA0B49" w:rsidRDefault="00EA0B49">
      <w:pPr>
        <w:jc w:val="both"/>
      </w:pPr>
    </w:p>
    <w:p w:rsidR="00EA0B49" w:rsidRDefault="00897562">
      <w:pPr>
        <w:spacing w:line="360" w:lineRule="auto"/>
        <w:jc w:val="both"/>
      </w:pPr>
      <w:r>
        <w:t xml:space="preserve">OLIVEIRA, A. S. de.; SILVA, A. A.; ALBUQUERQUE, I. de.; AKASHI, L.T. Reflexões sobre a prática de terapia ocupacional em oncologia na cidade de São Carlos. </w:t>
      </w:r>
      <w:r>
        <w:rPr>
          <w:b/>
        </w:rPr>
        <w:t>Caderno de Terapia Ocupacional da UFSCar</w:t>
      </w:r>
      <w:r>
        <w:t>, vol. 11, n. 2, 2003.</w:t>
      </w:r>
    </w:p>
    <w:p w:rsidR="00EA0B49" w:rsidRDefault="00EA0B49">
      <w:pPr>
        <w:spacing w:line="360" w:lineRule="auto"/>
        <w:jc w:val="both"/>
      </w:pPr>
    </w:p>
    <w:p w:rsidR="00EA0B49" w:rsidRDefault="00897562">
      <w:r>
        <w:t xml:space="preserve">RIGOTTI, Marcelo A.; FERREIRA, Adriano </w:t>
      </w:r>
      <w:proofErr w:type="gramStart"/>
      <w:r>
        <w:t>M..</w:t>
      </w:r>
      <w:proofErr w:type="gramEnd"/>
      <w:r>
        <w:t xml:space="preserve"> Intervenções de enfermagem ao paciente com dor. </w:t>
      </w:r>
      <w:r>
        <w:rPr>
          <w:b/>
        </w:rPr>
        <w:t>Arquivo de Ciências da Saúde</w:t>
      </w:r>
      <w:r>
        <w:t>, [S.L], v. 1, n. 12, p. 50-54, jan. 2005.</w:t>
      </w:r>
    </w:p>
    <w:p w:rsidR="00EA0B49" w:rsidRDefault="00EA0B49">
      <w:pPr>
        <w:jc w:val="both"/>
      </w:pPr>
    </w:p>
    <w:p w:rsidR="00EA0B49" w:rsidRDefault="00897562">
      <w:pPr>
        <w:jc w:val="both"/>
      </w:pPr>
      <w:r>
        <w:t xml:space="preserve">SAMPAIO, L. R.; </w:t>
      </w:r>
      <w:proofErr w:type="gramStart"/>
      <w:r>
        <w:t>CRISTIANE,;</w:t>
      </w:r>
      <w:proofErr w:type="gramEnd"/>
      <w:r>
        <w:t xml:space="preserve"> DE MOURA, V.; ANTÔNIO DE RESENDE, M. Recursos fisioterapêuticos no controle da dor oncológica: revisão da literatura.</w:t>
      </w:r>
      <w:r>
        <w:rPr>
          <w:b/>
        </w:rPr>
        <w:t xml:space="preserve"> Revista Brasileira de Cancerologia</w:t>
      </w:r>
      <w:r>
        <w:t>, v. 51, n. 4, p. 339–346, 2005.</w:t>
      </w:r>
    </w:p>
    <w:p w:rsidR="00EA0B49" w:rsidRDefault="00EA0B49">
      <w:pPr>
        <w:jc w:val="both"/>
      </w:pPr>
    </w:p>
    <w:p w:rsidR="00EA0B49" w:rsidRDefault="00897562">
      <w:pPr>
        <w:jc w:val="both"/>
      </w:pPr>
      <w:r>
        <w:t xml:space="preserve">SANTOS, C </w:t>
      </w:r>
      <w:proofErr w:type="spellStart"/>
      <w:r>
        <w:t>C</w:t>
      </w:r>
      <w:proofErr w:type="spellEnd"/>
      <w:r>
        <w:t xml:space="preserve">, PEREIRA, L S M.; RESENDE, M. A.; MAGNO, F; AGUIAR, V. - Aplicação da versão brasileira do questionário de dor </w:t>
      </w:r>
      <w:proofErr w:type="spellStart"/>
      <w:r>
        <w:t>Mcgill</w:t>
      </w:r>
      <w:proofErr w:type="spellEnd"/>
      <w:r>
        <w:t xml:space="preserve"> em idosos com dor crônica. </w:t>
      </w:r>
      <w:r>
        <w:rPr>
          <w:b/>
        </w:rPr>
        <w:t xml:space="preserve">Acta </w:t>
      </w:r>
      <w:proofErr w:type="spellStart"/>
      <w:r>
        <w:rPr>
          <w:b/>
        </w:rPr>
        <w:t>Fisiatr</w:t>
      </w:r>
      <w:proofErr w:type="spellEnd"/>
      <w:r>
        <w:t xml:space="preserve"> 2006; 13(2): 75-82. </w:t>
      </w:r>
    </w:p>
    <w:p w:rsidR="00EA0B49" w:rsidRDefault="00EA0B49">
      <w:pPr>
        <w:jc w:val="both"/>
      </w:pPr>
    </w:p>
    <w:p w:rsidR="00EA0B49" w:rsidRDefault="00897562">
      <w:pPr>
        <w:jc w:val="both"/>
      </w:pPr>
      <w:r>
        <w:t xml:space="preserve">SOCIEDADE BRASILEIRA PARA O ESTUDO DA DOR. </w:t>
      </w:r>
      <w:r>
        <w:rPr>
          <w:b/>
        </w:rPr>
        <w:t xml:space="preserve">Capítulo Brasileiro da </w:t>
      </w:r>
      <w:proofErr w:type="spellStart"/>
      <w:r>
        <w:rPr>
          <w:b/>
        </w:rPr>
        <w:t>International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Association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Study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Pain</w:t>
      </w:r>
      <w:proofErr w:type="spellEnd"/>
      <w:r>
        <w:rPr>
          <w:b/>
        </w:rPr>
        <w:t xml:space="preserve"> - IASP. O que é </w:t>
      </w:r>
      <w:proofErr w:type="gramStart"/>
      <w:r>
        <w:rPr>
          <w:b/>
        </w:rPr>
        <w:t>dor?.</w:t>
      </w:r>
      <w:proofErr w:type="gramEnd"/>
      <w:r>
        <w:t xml:space="preserve"> 2015. Disponível em: &lt; http://www.sbed.org.br/materias.php?cd_secao=76&gt; Acesso em: 27 de novembro de 2017.</w:t>
      </w:r>
    </w:p>
    <w:p w:rsidR="00EA0B49" w:rsidRDefault="00EA0B49">
      <w:pPr>
        <w:jc w:val="both"/>
      </w:pPr>
    </w:p>
    <w:p w:rsidR="00EA0B49" w:rsidRDefault="00897562">
      <w:pPr>
        <w:jc w:val="both"/>
        <w:rPr>
          <w:highlight w:val="white"/>
        </w:rPr>
      </w:pPr>
      <w:r>
        <w:t xml:space="preserve">STÜBE, M.; CRUZ, C. T.; BENETTI, E. R. R.; GOMES, J. S.; STUMM, E. M. F. </w:t>
      </w:r>
      <w:r>
        <w:rPr>
          <w:b/>
        </w:rPr>
        <w:t>Percepções de enfermeiros e manejo da dor de pacientes oncológicos.</w:t>
      </w:r>
      <w:r>
        <w:t xml:space="preserve"> Revista Mineira de Enfermagem. v. 19, n. 3, p. 696-703. 2015.</w:t>
      </w:r>
    </w:p>
    <w:p w:rsidR="00EA0B49" w:rsidRDefault="00EA0B49">
      <w:pPr>
        <w:jc w:val="both"/>
      </w:pPr>
    </w:p>
    <w:p w:rsidR="00EA0B49" w:rsidRPr="00FF6E48" w:rsidRDefault="00897562">
      <w:pPr>
        <w:jc w:val="both"/>
        <w:rPr>
          <w:lang w:val="en-US"/>
        </w:rPr>
      </w:pPr>
      <w:r>
        <w:t xml:space="preserve">TICK, H. </w:t>
      </w:r>
      <w:proofErr w:type="spellStart"/>
      <w:r>
        <w:rPr>
          <w:b/>
        </w:rPr>
        <w:t>Nutrition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Pain</w:t>
      </w:r>
      <w:proofErr w:type="spellEnd"/>
      <w:r>
        <w:rPr>
          <w:b/>
        </w:rPr>
        <w:t xml:space="preserve">. </w:t>
      </w:r>
      <w:r w:rsidRPr="00FF6E48">
        <w:rPr>
          <w:b/>
          <w:lang w:val="en-US"/>
        </w:rPr>
        <w:t>Physical Medicine and Rehabilitation Clinics of North America</w:t>
      </w:r>
      <w:r w:rsidRPr="00FF6E48">
        <w:rPr>
          <w:lang w:val="en-US"/>
        </w:rPr>
        <w:t xml:space="preserve">, v. 26, n. 2, p. 309–320, 2015. </w:t>
      </w:r>
    </w:p>
    <w:p w:rsidR="00EA0B49" w:rsidRPr="00FF6E48" w:rsidRDefault="00EA0B49">
      <w:pPr>
        <w:jc w:val="both"/>
        <w:rPr>
          <w:lang w:val="en-US"/>
        </w:rPr>
      </w:pPr>
    </w:p>
    <w:p w:rsidR="00EA0B49" w:rsidRPr="00FF6E48" w:rsidRDefault="00897562">
      <w:pPr>
        <w:jc w:val="both"/>
        <w:rPr>
          <w:lang w:val="en-US"/>
        </w:rPr>
      </w:pPr>
      <w:r w:rsidRPr="00FF6E48">
        <w:rPr>
          <w:lang w:val="en-US"/>
        </w:rPr>
        <w:t xml:space="preserve">VAN DEN BEUKEN-VAN EVERDINGEN, M. H. J.; HOCHSTENBACH, L. M. J.; JOOSTEN, E. A. J.; TJAN-HEIJNEN, V. C. G.; JANSSEN, D. J. A. Update on Prevalence of Pain in Patients with Cancer: Systematic Review and Meta-Analysis. </w:t>
      </w:r>
      <w:r w:rsidRPr="00FF6E48">
        <w:rPr>
          <w:b/>
          <w:lang w:val="en-US"/>
        </w:rPr>
        <w:t>Journal of Pain and Symptom Management</w:t>
      </w:r>
      <w:r w:rsidRPr="00FF6E48">
        <w:rPr>
          <w:lang w:val="en-US"/>
        </w:rPr>
        <w:t>, v. 51, n. 6, p. 1070–1090.e9, 2016.</w:t>
      </w:r>
    </w:p>
    <w:p w:rsidR="00EA0B49" w:rsidRPr="00FF6E48" w:rsidRDefault="00EA0B49">
      <w:pPr>
        <w:jc w:val="both"/>
        <w:rPr>
          <w:lang w:val="en-US"/>
        </w:rPr>
      </w:pPr>
    </w:p>
    <w:p w:rsidR="00EA0B49" w:rsidRPr="00FF6E48" w:rsidRDefault="00897562">
      <w:pPr>
        <w:jc w:val="both"/>
        <w:rPr>
          <w:lang w:val="en-US"/>
        </w:rPr>
      </w:pPr>
      <w:r w:rsidRPr="00FF6E48">
        <w:rPr>
          <w:lang w:val="en-US"/>
        </w:rPr>
        <w:t xml:space="preserve">VAN DEN BEUKEN-VAN EVERDINGEN, M. H. J.; RIJKE, J. M.; et al. Prevalence of pain in patients with cancer: A systematic review of the past 40 years. </w:t>
      </w:r>
      <w:r w:rsidRPr="00FF6E48">
        <w:rPr>
          <w:b/>
          <w:color w:val="2A2A2A"/>
          <w:highlight w:val="white"/>
          <w:lang w:val="en-US"/>
        </w:rPr>
        <w:t>Annals of Oncology</w:t>
      </w:r>
      <w:r w:rsidRPr="00FF6E48">
        <w:rPr>
          <w:color w:val="2A2A2A"/>
          <w:highlight w:val="white"/>
          <w:lang w:val="en-US"/>
        </w:rPr>
        <w:t>, V. 18, n. 9, P. 1437–1449, 2007.</w:t>
      </w:r>
    </w:p>
    <w:p w:rsidR="00EA0B49" w:rsidRPr="00FF6E48" w:rsidRDefault="00EA0B49">
      <w:pPr>
        <w:jc w:val="both"/>
        <w:rPr>
          <w:lang w:val="en-US"/>
        </w:rPr>
      </w:pPr>
    </w:p>
    <w:p w:rsidR="00EA0B49" w:rsidRDefault="00897562">
      <w:pPr>
        <w:jc w:val="both"/>
      </w:pPr>
      <w:r w:rsidRPr="00FF6E48">
        <w:rPr>
          <w:lang w:val="en-US"/>
        </w:rPr>
        <w:lastRenderedPageBreak/>
        <w:t>WASHINGTON GROUP ON DISABILITY STATISTICS.</w:t>
      </w:r>
      <w:r w:rsidRPr="00FF6E48">
        <w:rPr>
          <w:b/>
          <w:lang w:val="en-US"/>
        </w:rPr>
        <w:t xml:space="preserve"> The Washington Group Short Set of Questions on Disability.</w:t>
      </w:r>
      <w:r w:rsidRPr="00FF6E48">
        <w:rPr>
          <w:lang w:val="en-US"/>
        </w:rPr>
        <w:t xml:space="preserve"> </w:t>
      </w:r>
      <w:r>
        <w:t>2016. Disponível em: &lt;</w:t>
      </w:r>
      <w:hyperlink r:id="rId8">
        <w:r>
          <w:t>http://www.washingtongroup-disability.com/wp-content/uploads/2016/01/The-Washington-Group-Short-Set-of-Questions-on-Disability.pdf</w:t>
        </w:r>
      </w:hyperlink>
      <w:r>
        <w:t>&gt;. Acesso em: 05 de dezembro de 2017.</w:t>
      </w:r>
    </w:p>
    <w:p w:rsidR="00EA0B49" w:rsidRDefault="00EA0B49">
      <w:pPr>
        <w:jc w:val="both"/>
        <w:rPr>
          <w:b/>
        </w:rPr>
      </w:pPr>
    </w:p>
    <w:p w:rsidR="00EA0B49" w:rsidRPr="00FF6E48" w:rsidRDefault="00897562">
      <w:pPr>
        <w:jc w:val="both"/>
        <w:rPr>
          <w:lang w:val="en-US"/>
        </w:rPr>
      </w:pPr>
      <w:r>
        <w:t xml:space="preserve">WORLD HEALTH ORGANIZATION. </w:t>
      </w:r>
      <w:r>
        <w:rPr>
          <w:b/>
        </w:rPr>
        <w:t xml:space="preserve">BMI </w:t>
      </w:r>
      <w:proofErr w:type="spellStart"/>
      <w:r>
        <w:rPr>
          <w:b/>
        </w:rPr>
        <w:t>Classification</w:t>
      </w:r>
      <w:proofErr w:type="spellEnd"/>
      <w:r>
        <w:t>, 2004. Disponível em: &lt;http://apps.who.int/</w:t>
      </w:r>
      <w:proofErr w:type="spellStart"/>
      <w:r>
        <w:t>bmi</w:t>
      </w:r>
      <w:proofErr w:type="spellEnd"/>
      <w:r>
        <w:t>/</w:t>
      </w:r>
      <w:proofErr w:type="spellStart"/>
      <w:r>
        <w:t>index.jsp?introPage</w:t>
      </w:r>
      <w:proofErr w:type="spellEnd"/>
      <w:r>
        <w:t xml:space="preserve">=intro_3.html&gt;. </w:t>
      </w:r>
      <w:proofErr w:type="spellStart"/>
      <w:r w:rsidRPr="00FF6E48">
        <w:rPr>
          <w:lang w:val="en-US"/>
        </w:rPr>
        <w:t>Acesso</w:t>
      </w:r>
      <w:proofErr w:type="spellEnd"/>
      <w:r w:rsidRPr="00FF6E48">
        <w:rPr>
          <w:lang w:val="en-US"/>
        </w:rPr>
        <w:t xml:space="preserve"> </w:t>
      </w:r>
      <w:proofErr w:type="spellStart"/>
      <w:r w:rsidRPr="00FF6E48">
        <w:rPr>
          <w:lang w:val="en-US"/>
        </w:rPr>
        <w:t>em</w:t>
      </w:r>
      <w:proofErr w:type="spellEnd"/>
      <w:r w:rsidRPr="00FF6E48">
        <w:rPr>
          <w:lang w:val="en-US"/>
        </w:rPr>
        <w:t xml:space="preserve">: 30 </w:t>
      </w:r>
      <w:proofErr w:type="spellStart"/>
      <w:r w:rsidRPr="00FF6E48">
        <w:rPr>
          <w:lang w:val="en-US"/>
        </w:rPr>
        <w:t>novembro</w:t>
      </w:r>
      <w:proofErr w:type="spellEnd"/>
      <w:r w:rsidRPr="00FF6E48">
        <w:rPr>
          <w:lang w:val="en-US"/>
        </w:rPr>
        <w:t xml:space="preserve"> de 2017. </w:t>
      </w:r>
    </w:p>
    <w:p w:rsidR="00EA0B49" w:rsidRPr="00FF6E48" w:rsidRDefault="00EA0B49">
      <w:pPr>
        <w:rPr>
          <w:lang w:val="en-US"/>
        </w:rPr>
      </w:pPr>
    </w:p>
    <w:p w:rsidR="00EA0B49" w:rsidRDefault="00897562">
      <w:pPr>
        <w:jc w:val="both"/>
        <w:rPr>
          <w:highlight w:val="white"/>
        </w:rPr>
      </w:pPr>
      <w:r w:rsidRPr="00FF6E48">
        <w:rPr>
          <w:lang w:val="en-US"/>
        </w:rPr>
        <w:t>WORLD HEALTH ORGANIZATION</w:t>
      </w:r>
      <w:r w:rsidRPr="00FF6E48">
        <w:rPr>
          <w:highlight w:val="white"/>
          <w:lang w:val="en-US"/>
        </w:rPr>
        <w:t xml:space="preserve">. </w:t>
      </w:r>
      <w:r w:rsidRPr="00FF6E48">
        <w:rPr>
          <w:b/>
          <w:highlight w:val="white"/>
          <w:lang w:val="en-US"/>
        </w:rPr>
        <w:t>Cancer Pain Relief</w:t>
      </w:r>
      <w:r w:rsidRPr="00FF6E48">
        <w:rPr>
          <w:highlight w:val="white"/>
          <w:lang w:val="en-US"/>
        </w:rPr>
        <w:t xml:space="preserve">. </w:t>
      </w:r>
      <w:r>
        <w:rPr>
          <w:highlight w:val="white"/>
        </w:rPr>
        <w:t xml:space="preserve">1996. Disponível em: </w:t>
      </w:r>
    </w:p>
    <w:p w:rsidR="00EA0B49" w:rsidRDefault="00897562">
      <w:pPr>
        <w:jc w:val="both"/>
        <w:rPr>
          <w:highlight w:val="white"/>
        </w:rPr>
      </w:pPr>
      <w:r>
        <w:t>&lt;</w:t>
      </w:r>
      <w:hyperlink r:id="rId9">
        <w:r>
          <w:rPr>
            <w:highlight w:val="white"/>
          </w:rPr>
          <w:t>http://apps.who.int/iris/bitstream/10665/37896/1/9241544821.pdf</w:t>
        </w:r>
      </w:hyperlink>
      <w:r>
        <w:rPr>
          <w:highlight w:val="white"/>
        </w:rPr>
        <w:t xml:space="preserve">&gt;. Acesso em: 30 novembro de 2017. </w:t>
      </w:r>
    </w:p>
    <w:p w:rsidR="00EA0B49" w:rsidRDefault="00EA0B49">
      <w:pPr>
        <w:rPr>
          <w:highlight w:val="white"/>
        </w:rPr>
      </w:pPr>
    </w:p>
    <w:p w:rsidR="00EA0B49" w:rsidRDefault="00EA0B49">
      <w:pPr>
        <w:rPr>
          <w:rFonts w:ascii="Georgia" w:eastAsia="Georgia" w:hAnsi="Georgia" w:cs="Georgia"/>
          <w:sz w:val="24"/>
          <w:szCs w:val="24"/>
          <w:highlight w:val="white"/>
        </w:rPr>
      </w:pPr>
    </w:p>
    <w:p w:rsidR="00EA0B49" w:rsidRDefault="00EA0B49">
      <w:pPr>
        <w:spacing w:line="360" w:lineRule="auto"/>
        <w:ind w:firstLine="720"/>
        <w:jc w:val="both"/>
        <w:rPr>
          <w:color w:val="333333"/>
          <w:sz w:val="24"/>
          <w:szCs w:val="24"/>
          <w:highlight w:val="white"/>
        </w:rPr>
      </w:pPr>
    </w:p>
    <w:p w:rsidR="00EA0B49" w:rsidRDefault="00897562">
      <w:pPr>
        <w:rPr>
          <w:b/>
          <w:sz w:val="24"/>
          <w:szCs w:val="24"/>
        </w:rPr>
      </w:pPr>
      <w:r>
        <w:br w:type="page"/>
      </w:r>
    </w:p>
    <w:p w:rsidR="00EA0B49" w:rsidRDefault="0089756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ANEXO I – TERMO DE CONSENTIMENTO LIVRE E ESCLARECIDO</w:t>
      </w:r>
    </w:p>
    <w:p w:rsidR="00EA0B49" w:rsidRDefault="00EA0B49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elacomgrad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3963"/>
      </w:tblGrid>
      <w:tr w:rsidR="00CD0203" w:rsidRPr="00CD0203" w:rsidTr="00CD0203">
        <w:tc>
          <w:tcPr>
            <w:tcW w:w="8494" w:type="dxa"/>
            <w:gridSpan w:val="2"/>
          </w:tcPr>
          <w:p w:rsidR="00CD0203" w:rsidRPr="00CD0203" w:rsidRDefault="00CD0203" w:rsidP="00CD0203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gramStart"/>
            <w:r w:rsidRPr="00CD0203">
              <w:rPr>
                <w:rFonts w:ascii="Arial" w:hAnsi="Arial" w:cs="Arial"/>
                <w:sz w:val="20"/>
                <w:szCs w:val="24"/>
              </w:rPr>
              <w:t>Nome:_</w:t>
            </w:r>
            <w:proofErr w:type="gramEnd"/>
            <w:r w:rsidRPr="00CD0203">
              <w:rPr>
                <w:rFonts w:ascii="Arial" w:hAnsi="Arial" w:cs="Arial"/>
                <w:sz w:val="20"/>
                <w:szCs w:val="24"/>
              </w:rPr>
              <w:t>____________________________________________________________________</w:t>
            </w:r>
          </w:p>
        </w:tc>
      </w:tr>
      <w:tr w:rsidR="00CD0203" w:rsidRPr="00CD0203" w:rsidTr="00CD0203">
        <w:tc>
          <w:tcPr>
            <w:tcW w:w="8494" w:type="dxa"/>
            <w:gridSpan w:val="2"/>
          </w:tcPr>
          <w:p w:rsidR="00CD0203" w:rsidRPr="00CD0203" w:rsidRDefault="00CD0203" w:rsidP="00CD0203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gramStart"/>
            <w:r w:rsidRPr="00CD0203">
              <w:rPr>
                <w:rFonts w:ascii="Arial" w:hAnsi="Arial" w:cs="Arial"/>
                <w:sz w:val="20"/>
                <w:szCs w:val="24"/>
              </w:rPr>
              <w:t>Endereço:_</w:t>
            </w:r>
            <w:proofErr w:type="gramEnd"/>
            <w:r w:rsidRPr="00CD0203">
              <w:rPr>
                <w:rFonts w:ascii="Arial" w:hAnsi="Arial" w:cs="Arial"/>
                <w:sz w:val="20"/>
                <w:szCs w:val="24"/>
              </w:rPr>
              <w:t>_________________________________________________________________</w:t>
            </w:r>
          </w:p>
        </w:tc>
      </w:tr>
      <w:tr w:rsidR="00CD0203" w:rsidRPr="00CD0203" w:rsidTr="00644A69">
        <w:tc>
          <w:tcPr>
            <w:tcW w:w="8494" w:type="dxa"/>
            <w:gridSpan w:val="2"/>
          </w:tcPr>
          <w:p w:rsidR="00CD0203" w:rsidRPr="00CD0203" w:rsidRDefault="00CD0203" w:rsidP="00CD0203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CD0203">
              <w:rPr>
                <w:rFonts w:ascii="Arial" w:hAnsi="Arial" w:cs="Arial"/>
                <w:sz w:val="20"/>
                <w:szCs w:val="24"/>
              </w:rPr>
              <w:t xml:space="preserve">Cidade: ______________________________      </w:t>
            </w:r>
            <w:proofErr w:type="gramStart"/>
            <w:r w:rsidRPr="00CD0203">
              <w:rPr>
                <w:rFonts w:ascii="Arial" w:hAnsi="Arial" w:cs="Arial"/>
                <w:sz w:val="20"/>
                <w:szCs w:val="24"/>
              </w:rPr>
              <w:t>CEP:_</w:t>
            </w:r>
            <w:proofErr w:type="gramEnd"/>
            <w:r w:rsidRPr="00CD0203">
              <w:rPr>
                <w:rFonts w:ascii="Arial" w:hAnsi="Arial" w:cs="Arial"/>
                <w:sz w:val="20"/>
                <w:szCs w:val="24"/>
              </w:rPr>
              <w:t>__________________</w:t>
            </w:r>
          </w:p>
        </w:tc>
      </w:tr>
      <w:tr w:rsidR="00CD0203" w:rsidRPr="00CD0203" w:rsidTr="00644A69">
        <w:tc>
          <w:tcPr>
            <w:tcW w:w="4531" w:type="dxa"/>
          </w:tcPr>
          <w:p w:rsidR="00CD0203" w:rsidRPr="00CD0203" w:rsidRDefault="00CD0203" w:rsidP="00CD0203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proofErr w:type="gramStart"/>
            <w:r w:rsidRPr="00CD0203">
              <w:rPr>
                <w:rFonts w:ascii="Arial" w:hAnsi="Arial" w:cs="Arial"/>
                <w:sz w:val="20"/>
                <w:szCs w:val="24"/>
              </w:rPr>
              <w:t>Telefone  para</w:t>
            </w:r>
            <w:proofErr w:type="gramEnd"/>
            <w:r w:rsidRPr="00CD0203">
              <w:rPr>
                <w:rFonts w:ascii="Arial" w:hAnsi="Arial" w:cs="Arial"/>
                <w:sz w:val="20"/>
                <w:szCs w:val="24"/>
              </w:rPr>
              <w:t xml:space="preserve"> contato:__________________</w:t>
            </w:r>
          </w:p>
        </w:tc>
        <w:tc>
          <w:tcPr>
            <w:tcW w:w="3963" w:type="dxa"/>
          </w:tcPr>
          <w:p w:rsidR="00CD0203" w:rsidRPr="00CD0203" w:rsidRDefault="00CD0203" w:rsidP="00CD0203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CD0203">
              <w:rPr>
                <w:rFonts w:ascii="Arial" w:hAnsi="Arial" w:cs="Arial"/>
                <w:sz w:val="20"/>
                <w:szCs w:val="24"/>
              </w:rPr>
              <w:t xml:space="preserve">Data de </w:t>
            </w:r>
            <w:proofErr w:type="gramStart"/>
            <w:r w:rsidRPr="00CD0203">
              <w:rPr>
                <w:rFonts w:ascii="Arial" w:hAnsi="Arial" w:cs="Arial"/>
                <w:sz w:val="20"/>
                <w:szCs w:val="24"/>
              </w:rPr>
              <w:t>nascimento:_</w:t>
            </w:r>
            <w:proofErr w:type="gramEnd"/>
            <w:r w:rsidRPr="00CD0203">
              <w:rPr>
                <w:rFonts w:ascii="Arial" w:hAnsi="Arial" w:cs="Arial"/>
                <w:sz w:val="20"/>
                <w:szCs w:val="24"/>
              </w:rPr>
              <w:t>___/____/_______</w:t>
            </w:r>
          </w:p>
        </w:tc>
      </w:tr>
    </w:tbl>
    <w:p w:rsidR="00EA0B49" w:rsidRDefault="00EA0B49">
      <w:pPr>
        <w:spacing w:line="360" w:lineRule="auto"/>
        <w:ind w:right="40"/>
        <w:jc w:val="both"/>
        <w:rPr>
          <w:sz w:val="20"/>
          <w:szCs w:val="20"/>
        </w:rPr>
      </w:pPr>
    </w:p>
    <w:p w:rsidR="00EA0B49" w:rsidRDefault="00897562">
      <w:pPr>
        <w:spacing w:line="360" w:lineRule="auto"/>
        <w:ind w:firstLine="720"/>
        <w:jc w:val="bot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a) foi selecionado(a) para participar da pesquisa intitulada: “Fatores associados à dor oncológica”. Suas respostas serão tratadas de forma anônima e confidencial, isto é, em nenhum momento será divulgado o nome em qualquer fase do estudo. Os dados coletados serão utilizados apenas NESTA pesquisa e os resultados divulgados em eventos e/ou revistas científicas. A participação é voluntária, isto é, a qualquer momento poderá desistir de participar e retirar seu consentimento. Todas as informações necessárias serão passadas a seguir.</w:t>
      </w:r>
    </w:p>
    <w:p w:rsidR="00EA0B49" w:rsidRDefault="00897562">
      <w:pPr>
        <w:spacing w:line="360" w:lineRule="auto"/>
        <w:ind w:right="40"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Informações contidas neste prontuário foram fornecidas pelo </w:t>
      </w:r>
      <w:proofErr w:type="spellStart"/>
      <w:r>
        <w:rPr>
          <w:sz w:val="20"/>
          <w:szCs w:val="20"/>
        </w:rPr>
        <w:t>Prof</w:t>
      </w:r>
      <w:proofErr w:type="spellEnd"/>
      <w:r>
        <w:rPr>
          <w:sz w:val="20"/>
          <w:szCs w:val="20"/>
        </w:rPr>
        <w:t xml:space="preserve"> Francisco Winter Figueiredo, com o objetivo de firmar acordo escrito mediante o qual, o participante da pesquisa autoriza a utilização de seus dados para pesquisa com pleno conhecimento da natureza dos procedimentos e riscos a que se submeterá, com a capacidade de livre arbítrio e sem qualquer coação.</w:t>
      </w:r>
    </w:p>
    <w:p w:rsidR="00EA0B49" w:rsidRDefault="00897562">
      <w:pPr>
        <w:spacing w:line="36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1. Título do Trabalho</w:t>
      </w:r>
      <w:r>
        <w:rPr>
          <w:sz w:val="20"/>
          <w:szCs w:val="20"/>
        </w:rPr>
        <w:t>: “Fatores associados à dor de pacientes oncológicos”.</w:t>
      </w:r>
    </w:p>
    <w:p w:rsidR="00EA0B49" w:rsidRDefault="00897562">
      <w:pPr>
        <w:spacing w:line="360" w:lineRule="auto"/>
        <w:ind w:right="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2. Objetivo: </w:t>
      </w:r>
      <w:r>
        <w:rPr>
          <w:sz w:val="20"/>
          <w:szCs w:val="20"/>
        </w:rPr>
        <w:t>Analisar os fatores associados à dor de pacientes oncológicos acompanhados em ambiente hospitalar.</w:t>
      </w:r>
    </w:p>
    <w:p w:rsidR="00EA0B49" w:rsidRDefault="00897562">
      <w:pPr>
        <w:spacing w:line="360" w:lineRule="auto"/>
        <w:ind w:right="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Procedimentos:</w:t>
      </w:r>
      <w:r>
        <w:rPr>
          <w:sz w:val="20"/>
          <w:szCs w:val="20"/>
        </w:rPr>
        <w:t xml:space="preserve"> Inicialmente você deverá assinar este o Termo de Consentimento Livre e Esclarecido (TCLE), concordando em participar do estudo. Após a concordância, será feita uma avaliação inicial com um dos pesquisadores do estudo e responderá as perguntas sobre Dados pessoais, clínicos, medicamentosos e antropométricos; avaliação da dor através do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Inventário Breve de Dor (</w:t>
      </w:r>
      <w:proofErr w:type="spellStart"/>
      <w:r>
        <w:rPr>
          <w:sz w:val="20"/>
          <w:szCs w:val="20"/>
        </w:rPr>
        <w:t>Brief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Inventory</w:t>
      </w:r>
      <w:proofErr w:type="spellEnd"/>
      <w:r>
        <w:rPr>
          <w:sz w:val="20"/>
          <w:szCs w:val="20"/>
        </w:rPr>
        <w:t xml:space="preserve">) e o Questionário de </w:t>
      </w:r>
      <w:proofErr w:type="spellStart"/>
      <w:r>
        <w:rPr>
          <w:sz w:val="20"/>
          <w:szCs w:val="20"/>
        </w:rPr>
        <w:t>McGill</w:t>
      </w:r>
      <w:proofErr w:type="spellEnd"/>
      <w:r>
        <w:rPr>
          <w:sz w:val="20"/>
          <w:szCs w:val="20"/>
        </w:rPr>
        <w:t xml:space="preserve">, avaliação de incapacidade com o The Washington </w:t>
      </w:r>
      <w:proofErr w:type="spellStart"/>
      <w:r>
        <w:rPr>
          <w:sz w:val="20"/>
          <w:szCs w:val="20"/>
        </w:rPr>
        <w:t>Group</w:t>
      </w:r>
      <w:proofErr w:type="spellEnd"/>
      <w:r>
        <w:rPr>
          <w:sz w:val="20"/>
          <w:szCs w:val="20"/>
        </w:rPr>
        <w:t xml:space="preserve"> Short Set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Questions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Disability</w:t>
      </w:r>
      <w:proofErr w:type="spellEnd"/>
      <w:r>
        <w:rPr>
          <w:sz w:val="20"/>
          <w:szCs w:val="20"/>
        </w:rPr>
        <w:t xml:space="preserve"> e avaliação de ansiedade e depressão com a escala </w:t>
      </w:r>
      <w:proofErr w:type="spellStart"/>
      <w:r>
        <w:rPr>
          <w:sz w:val="20"/>
          <w:szCs w:val="20"/>
        </w:rPr>
        <w:t>Escala</w:t>
      </w:r>
      <w:proofErr w:type="spellEnd"/>
      <w:r>
        <w:rPr>
          <w:sz w:val="20"/>
          <w:szCs w:val="20"/>
        </w:rPr>
        <w:t xml:space="preserve"> Hospitalar de Ansiedade e Depressão (HAD).</w:t>
      </w:r>
    </w:p>
    <w:p w:rsidR="00EA0B49" w:rsidRDefault="00897562">
      <w:pPr>
        <w:spacing w:line="36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4. Desconforto ou Riscos Esperados: </w:t>
      </w:r>
      <w:r>
        <w:rPr>
          <w:sz w:val="20"/>
          <w:szCs w:val="20"/>
        </w:rPr>
        <w:t>Os possíveis riscos relacionados a sua participação nesse estudo são a possibilidade de sentir-se incomodado ou constrangido durante o processo de avaliação. Estes serão possivelmente minimizados através do sigilo garantido de sua identificação pessoal.</w:t>
      </w:r>
    </w:p>
    <w:p w:rsidR="00EA0B49" w:rsidRDefault="00897562">
      <w:pPr>
        <w:spacing w:line="36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5. Retirada do Consentimento: </w:t>
      </w:r>
      <w:r>
        <w:rPr>
          <w:sz w:val="20"/>
          <w:szCs w:val="20"/>
        </w:rPr>
        <w:t>A qualquer momento você tem a liberdade de retirar seu consentimento e deixar de participar do estudo.</w:t>
      </w:r>
    </w:p>
    <w:p w:rsidR="00EA0B49" w:rsidRDefault="00897562">
      <w:pPr>
        <w:spacing w:line="360" w:lineRule="auto"/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hidden="0" allowOverlap="1">
                <wp:simplePos x="0" y="0"/>
                <wp:positionH relativeFrom="margin">
                  <wp:posOffset>127000</wp:posOffset>
                </wp:positionH>
                <wp:positionV relativeFrom="paragraph">
                  <wp:posOffset>127000</wp:posOffset>
                </wp:positionV>
                <wp:extent cx="1111250" cy="520700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3141" y="3541461"/>
                          <a:ext cx="1025718" cy="47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D38F1" w:rsidRDefault="000D38F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tângulo 5" o:spid="_x0000_s1026" style="position:absolute;left:0;text-align:left;margin-left:10pt;margin-top:10pt;width:87.5pt;height:41pt;z-index:251655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" fillcolor="white [3201]" strokecolor="black [3200]" strokeweight="2pt">
                <v:stroke joinstyle="round"/>
                <v:textbox inset="2.53958mm,2.53958mm,2.53958mm,2.53958mm">
                  <w:txbxContent>
                    <w:p w:rsidR="000D38F1" w:rsidRDefault="000D38F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hidden="0" allowOverlap="1">
                <wp:simplePos x="0" y="0"/>
                <wp:positionH relativeFrom="margin">
                  <wp:posOffset>3530600</wp:posOffset>
                </wp:positionH>
                <wp:positionV relativeFrom="paragraph">
                  <wp:posOffset>190500</wp:posOffset>
                </wp:positionV>
                <wp:extent cx="1110298" cy="520700"/>
                <wp:effectExtent l="0" t="0" r="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3141" y="3541461"/>
                          <a:ext cx="1025718" cy="47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D38F1" w:rsidRDefault="000D38F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tângulo 6" o:spid="_x0000_s1027" style="position:absolute;left:0;text-align:left;margin-left:278pt;margin-top:15pt;width:87.45pt;height:41pt;z-index:251657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" fillcolor="white [3201]" strokecolor="black [3200]" strokeweight="2pt">
                <v:stroke joinstyle="round"/>
                <v:textbox inset="2.53958mm,2.53958mm,2.53958mm,2.53958mm">
                  <w:txbxContent>
                    <w:p w:rsidR="000D38F1" w:rsidRDefault="000D38F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0B49" w:rsidRDefault="00EA0B49">
      <w:pPr>
        <w:spacing w:line="360" w:lineRule="auto"/>
        <w:jc w:val="both"/>
        <w:rPr>
          <w:sz w:val="20"/>
          <w:szCs w:val="20"/>
        </w:rPr>
      </w:pPr>
    </w:p>
    <w:p w:rsidR="00EA0B49" w:rsidRDefault="00897562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</w:p>
    <w:p w:rsidR="00EA0B49" w:rsidRDefault="00EA0B49">
      <w:pPr>
        <w:spacing w:line="360" w:lineRule="auto"/>
        <w:jc w:val="both"/>
        <w:rPr>
          <w:sz w:val="20"/>
          <w:szCs w:val="20"/>
        </w:rPr>
      </w:pPr>
    </w:p>
    <w:p w:rsidR="00EA0B49" w:rsidRDefault="00897562">
      <w:pPr>
        <w:spacing w:line="360" w:lineRule="auto"/>
        <w:jc w:val="both"/>
        <w:rPr>
          <w:sz w:val="20"/>
          <w:szCs w:val="20"/>
        </w:rPr>
      </w:pPr>
      <w:bookmarkStart w:id="2" w:name="_1fob9te" w:colFirst="0" w:colLast="0"/>
      <w:bookmarkEnd w:id="2"/>
      <w:r>
        <w:rPr>
          <w:sz w:val="20"/>
          <w:szCs w:val="20"/>
        </w:rPr>
        <w:t>Rubrica do Pesquisador (</w:t>
      </w:r>
      <w:proofErr w:type="gramStart"/>
      <w:r>
        <w:rPr>
          <w:sz w:val="20"/>
          <w:szCs w:val="20"/>
        </w:rPr>
        <w:t xml:space="preserve">a)   </w:t>
      </w:r>
      <w:proofErr w:type="gramEnd"/>
      <w:r>
        <w:rPr>
          <w:sz w:val="20"/>
          <w:szCs w:val="20"/>
        </w:rPr>
        <w:t xml:space="preserve">                                                   Rubrica do participante</w:t>
      </w:r>
    </w:p>
    <w:p w:rsidR="00EA0B49" w:rsidRDefault="00897562">
      <w:pPr>
        <w:spacing w:line="360" w:lineRule="auto"/>
        <w:jc w:val="both"/>
        <w:rPr>
          <w:sz w:val="20"/>
          <w:szCs w:val="20"/>
        </w:rPr>
      </w:pPr>
      <w:bookmarkStart w:id="3" w:name="_3znysh7" w:colFirst="0" w:colLast="0"/>
      <w:bookmarkEnd w:id="3"/>
      <w:r>
        <w:rPr>
          <w:b/>
          <w:sz w:val="20"/>
          <w:szCs w:val="20"/>
        </w:rPr>
        <w:lastRenderedPageBreak/>
        <w:t xml:space="preserve">6. Aspecto Legal: </w:t>
      </w:r>
      <w:r>
        <w:rPr>
          <w:sz w:val="20"/>
          <w:szCs w:val="20"/>
        </w:rPr>
        <w:t>Todo esse estudo foi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elaborado de acordo com as diretrizes e normas regulamentadas de pesquisa envolvendo seres humanos atendendo à Resolução 466/12, do Conselho Nacional de Saúde do Ministério de Saúde – Brasília – DF.</w:t>
      </w:r>
    </w:p>
    <w:p w:rsidR="00EA0B49" w:rsidRDefault="00897562">
      <w:pPr>
        <w:spacing w:after="120" w:line="360" w:lineRule="auto"/>
        <w:ind w:right="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7. Garantia do Sigilo: </w:t>
      </w:r>
      <w:r>
        <w:rPr>
          <w:sz w:val="20"/>
          <w:szCs w:val="20"/>
        </w:rPr>
        <w:t>Os pesquisadores asseguram a privacidade dos participantes quanto aos dados confidenciais envolvidos na pesquisa.</w:t>
      </w:r>
    </w:p>
    <w:p w:rsidR="00EA0B49" w:rsidRDefault="00897562">
      <w:pPr>
        <w:spacing w:line="36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8. Duração prevista da pesquisa: </w:t>
      </w:r>
      <w:r>
        <w:rPr>
          <w:sz w:val="20"/>
          <w:szCs w:val="20"/>
        </w:rPr>
        <w:t>Esta pesquisa terá duração prevista de 12 meses.</w:t>
      </w:r>
    </w:p>
    <w:p w:rsidR="00EA0B49" w:rsidRDefault="00897562">
      <w:pPr>
        <w:spacing w:after="120" w:line="360" w:lineRule="auto"/>
        <w:ind w:right="40"/>
        <w:jc w:val="both"/>
        <w:rPr>
          <w:sz w:val="20"/>
          <w:szCs w:val="20"/>
        </w:rPr>
      </w:pPr>
      <w:r>
        <w:rPr>
          <w:b/>
          <w:sz w:val="20"/>
          <w:szCs w:val="20"/>
        </w:rPr>
        <w:t>9. Identificação dos responsáveis pela pesquisa e do Comitê de Ética:</w:t>
      </w:r>
      <w:r>
        <w:rPr>
          <w:sz w:val="20"/>
          <w:szCs w:val="20"/>
        </w:rPr>
        <w:t xml:space="preserve"> Em caso de dúvidas você pode entrar em contato com o </w:t>
      </w:r>
      <w:proofErr w:type="spellStart"/>
      <w:r>
        <w:rPr>
          <w:sz w:val="20"/>
          <w:szCs w:val="20"/>
        </w:rPr>
        <w:t>Prof</w:t>
      </w:r>
      <w:proofErr w:type="spellEnd"/>
      <w:r>
        <w:rPr>
          <w:sz w:val="20"/>
          <w:szCs w:val="20"/>
        </w:rPr>
        <w:t xml:space="preserve"> Francisco Winter Figueiredo, no Laboratório de Pesquisa da Faculdade de Medicina do ABC. Av. Príncipe de Gales, 821 -Príncipe de Gales - Santo André / SP - CEP: 09060-650, Telefone: (11) 95108-1810; ou pelos contatos: Amanda Vaz (11) 96707-0999, Bruna Leonel (11) 99913-7781, Juliana </w:t>
      </w:r>
      <w:proofErr w:type="spellStart"/>
      <w:r>
        <w:rPr>
          <w:sz w:val="20"/>
          <w:szCs w:val="20"/>
        </w:rPr>
        <w:t>Moralles</w:t>
      </w:r>
      <w:proofErr w:type="spellEnd"/>
      <w:r>
        <w:rPr>
          <w:sz w:val="20"/>
          <w:szCs w:val="20"/>
        </w:rPr>
        <w:t xml:space="preserve"> (11) 95374-5024, Larissa Vieira (11) 98323-5760, Thaís </w:t>
      </w:r>
      <w:proofErr w:type="spellStart"/>
      <w:r>
        <w:rPr>
          <w:sz w:val="20"/>
          <w:szCs w:val="20"/>
        </w:rPr>
        <w:t>Surian</w:t>
      </w:r>
      <w:proofErr w:type="spellEnd"/>
      <w:r>
        <w:rPr>
          <w:sz w:val="20"/>
          <w:szCs w:val="20"/>
        </w:rPr>
        <w:t xml:space="preserve"> (11) 95398-8029. Se você tiver dúvidas e/ou perguntas sobre seus direitos como participante deste estudo e/ou insatisfeito com a maneira como o estudo está sendo realizado, você pode entrar em contato com o Comitê de Ética em Pesquisa (CEP) da Faculdade de Medicina do ABC pelo endereço: Avenida </w:t>
      </w:r>
      <w:r w:rsidR="00CD0203">
        <w:rPr>
          <w:sz w:val="20"/>
          <w:szCs w:val="20"/>
        </w:rPr>
        <w:t>Lauro Gomes, 2000</w:t>
      </w:r>
      <w:r>
        <w:rPr>
          <w:sz w:val="20"/>
          <w:szCs w:val="20"/>
        </w:rPr>
        <w:t xml:space="preserve"> - 1º andar - Prédio: CEPES - Santo André - SP - ou pelo telefone: (11) 4993-5453. O horário de atendim</w:t>
      </w:r>
      <w:r w:rsidR="00CD0203">
        <w:rPr>
          <w:sz w:val="20"/>
          <w:szCs w:val="20"/>
        </w:rPr>
        <w:t>ento é de Segunda à Sexta das 08</w:t>
      </w:r>
      <w:r>
        <w:rPr>
          <w:sz w:val="20"/>
          <w:szCs w:val="20"/>
        </w:rPr>
        <w:t>h00 às 1</w:t>
      </w:r>
      <w:r w:rsidR="00CD0203">
        <w:rPr>
          <w:sz w:val="20"/>
          <w:szCs w:val="20"/>
        </w:rPr>
        <w:t>6</w:t>
      </w:r>
      <w:bookmarkStart w:id="4" w:name="_GoBack"/>
      <w:bookmarkEnd w:id="4"/>
      <w:r>
        <w:rPr>
          <w:sz w:val="20"/>
          <w:szCs w:val="20"/>
        </w:rPr>
        <w:t>h00.  O Comitê de Ética é responsável pela avaliação e acompanhamento dos aspectos éticos de todas as pesquisas envolvendo seres humanos, visando assegurar a proteção, a dignidade, os direitos, a segurança e o bem-estar do sujeito da pesquisa.</w:t>
      </w:r>
    </w:p>
    <w:p w:rsidR="00EA0B49" w:rsidRDefault="00897562">
      <w:pPr>
        <w:spacing w:after="120" w:line="360" w:lineRule="auto"/>
        <w:ind w:right="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10. Consentimento Pós-Informação:</w:t>
      </w:r>
    </w:p>
    <w:p w:rsidR="00EA0B49" w:rsidRDefault="00897562">
      <w:pPr>
        <w:spacing w:after="120" w:line="360" w:lineRule="auto"/>
        <w:ind w:right="40"/>
        <w:jc w:val="both"/>
        <w:rPr>
          <w:sz w:val="20"/>
          <w:szCs w:val="20"/>
        </w:rPr>
      </w:pPr>
      <w:r>
        <w:rPr>
          <w:sz w:val="20"/>
          <w:szCs w:val="20"/>
        </w:rPr>
        <w:t>Declaro que, após convenientemente esclarecido pelo pesquisador e ter entendido o que me foi explicado, consinto a participação no presente Projeto de Pesquisa. Confirmo que recebi uma via deste termo de consentimento, e autorizo a execução do trabalho de pesquisa e a divulgação dos dados obtidos neste estudo no meio científico.</w:t>
      </w:r>
    </w:p>
    <w:p w:rsidR="00EA0B49" w:rsidRDefault="00897562">
      <w:pPr>
        <w:spacing w:after="120" w:line="360" w:lineRule="auto"/>
        <w:ind w:right="40"/>
        <w:jc w:val="both"/>
        <w:rPr>
          <w:sz w:val="20"/>
          <w:szCs w:val="20"/>
        </w:rPr>
      </w:pPr>
      <w:r>
        <w:rPr>
          <w:sz w:val="20"/>
          <w:szCs w:val="20"/>
        </w:rPr>
        <w:t>* Não assine este termo se ainda tiver alguma dúvida a respeito.</w:t>
      </w:r>
    </w:p>
    <w:p w:rsidR="00EA0B49" w:rsidRDefault="00EA0B49">
      <w:pPr>
        <w:spacing w:after="120" w:line="360" w:lineRule="auto"/>
        <w:ind w:right="40"/>
        <w:jc w:val="both"/>
        <w:rPr>
          <w:sz w:val="20"/>
          <w:szCs w:val="20"/>
        </w:rPr>
      </w:pPr>
    </w:p>
    <w:p w:rsidR="00EA0B49" w:rsidRDefault="00897562">
      <w:pPr>
        <w:spacing w:after="120" w:line="360" w:lineRule="auto"/>
        <w:ind w:right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Santo </w:t>
      </w:r>
      <w:proofErr w:type="gramStart"/>
      <w:r>
        <w:rPr>
          <w:sz w:val="20"/>
          <w:szCs w:val="20"/>
        </w:rPr>
        <w:t>André,  _</w:t>
      </w:r>
      <w:proofErr w:type="gramEnd"/>
      <w:r>
        <w:rPr>
          <w:sz w:val="20"/>
          <w:szCs w:val="20"/>
        </w:rPr>
        <w:t xml:space="preserve">______ de ___________________ </w:t>
      </w:r>
      <w:proofErr w:type="spellStart"/>
      <w:r>
        <w:rPr>
          <w:sz w:val="20"/>
          <w:szCs w:val="20"/>
        </w:rPr>
        <w:t>de</w:t>
      </w:r>
      <w:proofErr w:type="spellEnd"/>
      <w:r>
        <w:rPr>
          <w:sz w:val="20"/>
          <w:szCs w:val="20"/>
        </w:rPr>
        <w:t xml:space="preserve"> 20__.</w:t>
      </w:r>
    </w:p>
    <w:p w:rsidR="00EA0B49" w:rsidRDefault="00897562">
      <w:pPr>
        <w:spacing w:after="120" w:line="360" w:lineRule="auto"/>
        <w:ind w:right="40"/>
        <w:jc w:val="both"/>
        <w:rPr>
          <w:sz w:val="20"/>
          <w:szCs w:val="20"/>
        </w:rPr>
      </w:pPr>
      <w:r>
        <w:rPr>
          <w:sz w:val="20"/>
          <w:szCs w:val="20"/>
        </w:rPr>
        <w:t>Nome (por extenso</w:t>
      </w:r>
      <w:proofErr w:type="gramStart"/>
      <w:r>
        <w:rPr>
          <w:sz w:val="20"/>
          <w:szCs w:val="20"/>
        </w:rPr>
        <w:t>):_</w:t>
      </w:r>
      <w:proofErr w:type="gramEnd"/>
      <w:r>
        <w:rPr>
          <w:sz w:val="20"/>
          <w:szCs w:val="20"/>
        </w:rPr>
        <w:t>_____________________________________________</w:t>
      </w:r>
    </w:p>
    <w:p w:rsidR="00EA0B49" w:rsidRDefault="00897562">
      <w:pPr>
        <w:spacing w:after="120" w:line="360" w:lineRule="auto"/>
        <w:ind w:right="4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Assinatura:_</w:t>
      </w:r>
      <w:proofErr w:type="gramEnd"/>
      <w:r>
        <w:rPr>
          <w:sz w:val="20"/>
          <w:szCs w:val="20"/>
        </w:rPr>
        <w:t>____________________________________________________</w:t>
      </w:r>
    </w:p>
    <w:p w:rsidR="00EA0B49" w:rsidRDefault="00897562">
      <w:pPr>
        <w:spacing w:after="120" w:line="360" w:lineRule="auto"/>
        <w:ind w:right="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Pesquisador (a</w:t>
      </w:r>
      <w:proofErr w:type="gramStart"/>
      <w:r>
        <w:rPr>
          <w:b/>
          <w:sz w:val="20"/>
          <w:szCs w:val="20"/>
        </w:rPr>
        <w:t>) Responsável</w:t>
      </w:r>
      <w:proofErr w:type="gramEnd"/>
      <w:r>
        <w:rPr>
          <w:b/>
          <w:sz w:val="20"/>
          <w:szCs w:val="20"/>
        </w:rPr>
        <w:t xml:space="preserve"> – Faculdade de Medicina do ABC:</w:t>
      </w:r>
    </w:p>
    <w:p w:rsidR="00EA0B49" w:rsidRDefault="00EA0B49">
      <w:pPr>
        <w:spacing w:after="120" w:line="360" w:lineRule="auto"/>
        <w:ind w:right="40"/>
        <w:jc w:val="both"/>
        <w:rPr>
          <w:b/>
          <w:sz w:val="20"/>
          <w:szCs w:val="20"/>
        </w:rPr>
      </w:pPr>
    </w:p>
    <w:p w:rsidR="00EA0B49" w:rsidRDefault="00EA0B49">
      <w:pPr>
        <w:spacing w:after="120" w:line="360" w:lineRule="auto"/>
        <w:ind w:right="40"/>
        <w:jc w:val="both"/>
        <w:rPr>
          <w:b/>
          <w:sz w:val="20"/>
          <w:szCs w:val="20"/>
        </w:rPr>
      </w:pPr>
    </w:p>
    <w:p w:rsidR="00EA0B49" w:rsidRDefault="00897562">
      <w:pPr>
        <w:rPr>
          <w:b/>
          <w:sz w:val="24"/>
          <w:szCs w:val="24"/>
        </w:rPr>
      </w:pPr>
      <w:r>
        <w:rPr>
          <w:sz w:val="20"/>
          <w:szCs w:val="20"/>
        </w:rPr>
        <w:t>Assinatura: _______________________________________________________</w:t>
      </w:r>
      <w:r>
        <w:br w:type="page"/>
      </w:r>
    </w:p>
    <w:p w:rsidR="00EA0B49" w:rsidRDefault="00897562">
      <w:pPr>
        <w:spacing w:line="360" w:lineRule="auto"/>
        <w:ind w:right="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ANEXO II – FORMULÁRIO DE IDENTIFICAÇÃO DO PACIENTE</w:t>
      </w:r>
    </w:p>
    <w:p w:rsidR="00EA0B49" w:rsidRDefault="00897562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FACULDADE DE MEDICINA DO ABC – FMABC</w:t>
      </w:r>
    </w:p>
    <w:p w:rsidR="00EA0B49" w:rsidRDefault="00897562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A0B49" w:rsidRDefault="008975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Data:  __/__/____           </w:t>
      </w:r>
      <w:r>
        <w:rPr>
          <w:sz w:val="24"/>
          <w:szCs w:val="24"/>
        </w:rPr>
        <w:tab/>
        <w:t xml:space="preserve">                                            Horário: __</w:t>
      </w:r>
      <w:proofErr w:type="gramStart"/>
      <w:r>
        <w:rPr>
          <w:sz w:val="24"/>
          <w:szCs w:val="24"/>
        </w:rPr>
        <w:t>_:_</w:t>
      </w:r>
      <w:proofErr w:type="gramEnd"/>
      <w:r>
        <w:rPr>
          <w:sz w:val="24"/>
          <w:szCs w:val="24"/>
        </w:rPr>
        <w:t>__ h</w:t>
      </w:r>
    </w:p>
    <w:p w:rsidR="00EA0B49" w:rsidRDefault="008975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Hospital: ___________________________ Prontuário: __________________</w:t>
      </w:r>
    </w:p>
    <w:p w:rsidR="00EA0B49" w:rsidRDefault="008975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Nome: _________________________________________________________</w:t>
      </w:r>
    </w:p>
    <w:p w:rsidR="00EA0B49" w:rsidRDefault="008975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Data de Nascimento: __/__/____               </w:t>
      </w:r>
      <w:r>
        <w:rPr>
          <w:sz w:val="24"/>
          <w:szCs w:val="24"/>
        </w:rPr>
        <w:tab/>
        <w:t>Idade: ____               Sexo: ___</w:t>
      </w:r>
    </w:p>
    <w:p w:rsidR="00EA0B49" w:rsidRDefault="008975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Endereço: ______________________________________________________</w:t>
      </w:r>
    </w:p>
    <w:p w:rsidR="00EA0B49" w:rsidRDefault="008975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A0B49" w:rsidRDefault="0089756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DADOS COMPLEMENTARES</w:t>
      </w:r>
    </w:p>
    <w:p w:rsidR="00EA0B49" w:rsidRDefault="00897562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Estado Civil:</w:t>
      </w:r>
    </w:p>
    <w:p w:rsidR="00EA0B49" w:rsidRDefault="00897562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Solteiro (a)     ( ) Casado (a)     ( ) Divorciado (a)    </w:t>
      </w:r>
    </w:p>
    <w:p w:rsidR="00EA0B49" w:rsidRDefault="00EA0B49">
      <w:pPr>
        <w:spacing w:line="240" w:lineRule="auto"/>
        <w:rPr>
          <w:sz w:val="24"/>
          <w:szCs w:val="24"/>
        </w:rPr>
      </w:pPr>
    </w:p>
    <w:p w:rsidR="00EA0B49" w:rsidRDefault="00897562">
      <w:pPr>
        <w:spacing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Escolaridade:</w:t>
      </w:r>
    </w:p>
    <w:p w:rsidR="00EA0B49" w:rsidRDefault="00EA0B49">
      <w:pPr>
        <w:spacing w:line="240" w:lineRule="auto"/>
        <w:rPr>
          <w:sz w:val="24"/>
          <w:szCs w:val="24"/>
        </w:rPr>
      </w:pPr>
    </w:p>
    <w:tbl>
      <w:tblPr>
        <w:tblStyle w:val="a5"/>
        <w:tblW w:w="9071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6"/>
      </w:tblGrid>
      <w:tr w:rsidR="00EA0B49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( )</w:t>
            </w:r>
            <w:proofErr w:type="gramEnd"/>
            <w:r>
              <w:rPr>
                <w:sz w:val="24"/>
                <w:szCs w:val="24"/>
              </w:rPr>
              <w:t xml:space="preserve"> Analfabeto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( )</w:t>
            </w:r>
            <w:proofErr w:type="gramEnd"/>
            <w:r>
              <w:rPr>
                <w:sz w:val="24"/>
                <w:szCs w:val="24"/>
              </w:rPr>
              <w:t xml:space="preserve"> Ensino médio completo </w:t>
            </w:r>
          </w:p>
        </w:tc>
      </w:tr>
      <w:tr w:rsidR="00EA0B49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( )</w:t>
            </w:r>
            <w:proofErr w:type="gramEnd"/>
            <w:r>
              <w:rPr>
                <w:sz w:val="24"/>
                <w:szCs w:val="24"/>
              </w:rPr>
              <w:t xml:space="preserve"> Ensino fundamental incompleto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( )</w:t>
            </w:r>
            <w:proofErr w:type="gramEnd"/>
            <w:r>
              <w:rPr>
                <w:sz w:val="24"/>
                <w:szCs w:val="24"/>
              </w:rPr>
              <w:t xml:space="preserve"> Ensino superior incompleto</w:t>
            </w:r>
          </w:p>
        </w:tc>
      </w:tr>
      <w:tr w:rsidR="00EA0B49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( )</w:t>
            </w:r>
            <w:proofErr w:type="gramEnd"/>
            <w:r>
              <w:rPr>
                <w:sz w:val="24"/>
                <w:szCs w:val="24"/>
              </w:rPr>
              <w:t xml:space="preserve"> Ensino fundamental completo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( )</w:t>
            </w:r>
            <w:proofErr w:type="gramEnd"/>
            <w:r>
              <w:rPr>
                <w:sz w:val="24"/>
                <w:szCs w:val="24"/>
              </w:rPr>
              <w:t xml:space="preserve"> Ensino superior completo</w:t>
            </w:r>
          </w:p>
        </w:tc>
      </w:tr>
      <w:tr w:rsidR="00EA0B49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( )</w:t>
            </w:r>
            <w:proofErr w:type="gramEnd"/>
            <w:r>
              <w:rPr>
                <w:sz w:val="24"/>
                <w:szCs w:val="24"/>
              </w:rPr>
              <w:t xml:space="preserve"> Ensino médio incompleto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EA0B49" w:rsidRDefault="008975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:rsidR="00EA0B49" w:rsidRDefault="00897562">
      <w:pPr>
        <w:spacing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Profissão:</w:t>
      </w:r>
      <w:r>
        <w:rPr>
          <w:sz w:val="24"/>
          <w:szCs w:val="24"/>
        </w:rPr>
        <w:t xml:space="preserve"> _______________________________________________________                                                  </w:t>
      </w:r>
    </w:p>
    <w:p w:rsidR="00EA0B49" w:rsidRDefault="008975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A0B49" w:rsidRDefault="00897562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DADOS CLÍNICOS</w:t>
      </w:r>
    </w:p>
    <w:p w:rsidR="00EA0B49" w:rsidRDefault="008975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Data do Diagnóstico: __________________________________________________</w:t>
      </w:r>
    </w:p>
    <w:p w:rsidR="00EA0B49" w:rsidRDefault="008975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Tipo de câncer: _______________________________________________________</w:t>
      </w:r>
    </w:p>
    <w:p w:rsidR="00EA0B49" w:rsidRDefault="008975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Início do Tratamento: __________________________________________________</w:t>
      </w:r>
    </w:p>
    <w:p w:rsidR="00EA0B49" w:rsidRDefault="008975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Tipo de Tratamento Realizado: </w:t>
      </w: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Quimioterapia  ( ) Radioterapia  ( ) Cirurgia  ( ) Medicamentoso</w:t>
      </w:r>
    </w:p>
    <w:p w:rsidR="00EA0B49" w:rsidRDefault="00897562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Outros: ___________________________________________________________</w:t>
      </w:r>
    </w:p>
    <w:p w:rsidR="00EA0B49" w:rsidRDefault="008975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Em cuidado Paliativo: </w:t>
      </w: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Sim  ( ) Não</w:t>
      </w:r>
    </w:p>
    <w:p w:rsidR="00EA0B49" w:rsidRDefault="008975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Início da Fisioterapia: __________________________________________________</w:t>
      </w:r>
    </w:p>
    <w:p w:rsidR="00EA0B49" w:rsidRDefault="00EA0B49">
      <w:pPr>
        <w:spacing w:line="240" w:lineRule="auto"/>
        <w:rPr>
          <w:sz w:val="24"/>
          <w:szCs w:val="24"/>
        </w:rPr>
      </w:pPr>
    </w:p>
    <w:p w:rsidR="00EA0B49" w:rsidRDefault="00897562">
      <w:pPr>
        <w:widowControl w:val="0"/>
        <w:spacing w:after="1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DOENÇAS E FATORES ASSOCIADOS</w:t>
      </w:r>
    </w:p>
    <w:p w:rsidR="00EA0B49" w:rsidRDefault="00897562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Tabagismo</w:t>
      </w:r>
    </w:p>
    <w:p w:rsidR="00EA0B49" w:rsidRDefault="00897562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Etilismo</w:t>
      </w:r>
    </w:p>
    <w:p w:rsidR="00EA0B49" w:rsidRDefault="00897562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Diabetes</w:t>
      </w:r>
    </w:p>
    <w:p w:rsidR="00EA0B49" w:rsidRDefault="0089756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Hipertensão Arterial</w:t>
      </w:r>
    </w:p>
    <w:p w:rsidR="00EA0B49" w:rsidRDefault="0089756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Vítima de Infarto</w:t>
      </w:r>
    </w:p>
    <w:p w:rsidR="00EA0B49" w:rsidRDefault="0089756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Vítima de AVE</w:t>
      </w:r>
    </w:p>
    <w:p w:rsidR="00EA0B49" w:rsidRDefault="00897562">
      <w:pPr>
        <w:widowControl w:val="0"/>
        <w:spacing w:after="16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Outros: ___________________________________________________________</w:t>
      </w:r>
    </w:p>
    <w:p w:rsidR="00EA0B49" w:rsidRDefault="00EA0B49">
      <w:pPr>
        <w:widowControl w:val="0"/>
        <w:spacing w:after="160" w:line="240" w:lineRule="auto"/>
        <w:jc w:val="both"/>
        <w:rPr>
          <w:sz w:val="24"/>
          <w:szCs w:val="24"/>
        </w:rPr>
      </w:pPr>
    </w:p>
    <w:p w:rsidR="00EA0B49" w:rsidRDefault="00897562">
      <w:pPr>
        <w:widowControl w:val="0"/>
        <w:spacing w:after="1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Acompanhamento Psicológico/Terapêutico: </w:t>
      </w:r>
      <w:proofErr w:type="gramStart"/>
      <w:r>
        <w:rPr>
          <w:sz w:val="24"/>
          <w:szCs w:val="24"/>
        </w:rPr>
        <w:t xml:space="preserve">(  </w:t>
      </w:r>
      <w:proofErr w:type="gramEnd"/>
      <w:r>
        <w:rPr>
          <w:sz w:val="24"/>
          <w:szCs w:val="24"/>
        </w:rPr>
        <w:t xml:space="preserve"> ) Sim (   ) Não  </w:t>
      </w:r>
    </w:p>
    <w:p w:rsidR="00EA0B49" w:rsidRDefault="00897562">
      <w:pPr>
        <w:widowControl w:val="0"/>
        <w:spacing w:after="1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Onde? </w:t>
      </w:r>
      <w:proofErr w:type="gramStart"/>
      <w:r>
        <w:rPr>
          <w:sz w:val="24"/>
          <w:szCs w:val="24"/>
        </w:rPr>
        <w:t xml:space="preserve">(  </w:t>
      </w:r>
      <w:proofErr w:type="gramEnd"/>
      <w:r>
        <w:rPr>
          <w:sz w:val="24"/>
          <w:szCs w:val="24"/>
        </w:rPr>
        <w:t xml:space="preserve"> ) Próprio serviço (   ) Particular </w:t>
      </w:r>
    </w:p>
    <w:p w:rsidR="00EA0B49" w:rsidRDefault="00897562">
      <w:pPr>
        <w:widowControl w:val="0"/>
        <w:spacing w:after="16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 xml:space="preserve">(  </w:t>
      </w:r>
      <w:proofErr w:type="gramEnd"/>
      <w:r>
        <w:rPr>
          <w:sz w:val="24"/>
          <w:szCs w:val="24"/>
        </w:rPr>
        <w:t xml:space="preserve"> ) Outros: _______________________________</w:t>
      </w:r>
    </w:p>
    <w:p w:rsidR="00EA0B49" w:rsidRDefault="00897562">
      <w:pPr>
        <w:widowControl w:val="0"/>
        <w:spacing w:after="1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Apresenta alterações na rotina desde o diagnóstico: </w:t>
      </w:r>
      <w:proofErr w:type="gramStart"/>
      <w:r>
        <w:rPr>
          <w:sz w:val="24"/>
          <w:szCs w:val="24"/>
        </w:rPr>
        <w:t xml:space="preserve">(  </w:t>
      </w:r>
      <w:proofErr w:type="gramEnd"/>
      <w:r>
        <w:rPr>
          <w:sz w:val="24"/>
          <w:szCs w:val="24"/>
        </w:rPr>
        <w:t xml:space="preserve"> ) Sim (   ) Não </w:t>
      </w:r>
    </w:p>
    <w:p w:rsidR="00EA0B49" w:rsidRDefault="00897562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Rotina Atual: ____________________________________________________________________</w:t>
      </w:r>
    </w:p>
    <w:p w:rsidR="00EA0B49" w:rsidRDefault="00897562">
      <w:pPr>
        <w:widowControl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</w:t>
      </w:r>
    </w:p>
    <w:p w:rsidR="00EA0B49" w:rsidRDefault="00EA0B49">
      <w:pPr>
        <w:widowControl w:val="0"/>
        <w:spacing w:line="240" w:lineRule="auto"/>
        <w:jc w:val="both"/>
        <w:rPr>
          <w:sz w:val="24"/>
          <w:szCs w:val="24"/>
        </w:rPr>
      </w:pPr>
    </w:p>
    <w:p w:rsidR="00EA0B49" w:rsidRDefault="00897562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Acompanhamento com quais serviços: ____________________________________________________________________</w:t>
      </w:r>
    </w:p>
    <w:p w:rsidR="00EA0B49" w:rsidRDefault="00897562">
      <w:pPr>
        <w:widowControl w:val="0"/>
        <w:spacing w:line="240" w:lineRule="auto"/>
        <w:jc w:val="both"/>
      </w:pPr>
      <w:r>
        <w:rPr>
          <w:sz w:val="24"/>
          <w:szCs w:val="24"/>
        </w:rPr>
        <w:t>________________________________________________________________________________________________________________________________________</w:t>
      </w:r>
    </w:p>
    <w:p w:rsidR="00EA0B49" w:rsidRDefault="00EA0B49">
      <w:pPr>
        <w:widowControl w:val="0"/>
        <w:spacing w:line="240" w:lineRule="auto"/>
        <w:jc w:val="both"/>
        <w:rPr>
          <w:sz w:val="20"/>
          <w:szCs w:val="20"/>
        </w:rPr>
      </w:pPr>
    </w:p>
    <w:p w:rsidR="00EA0B49" w:rsidRDefault="00897562">
      <w:pPr>
        <w:widowControl w:val="0"/>
        <w:spacing w:after="16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DADOS ANTROPOMÉTRICOS</w:t>
      </w:r>
    </w:p>
    <w:p w:rsidR="00EA0B49" w:rsidRDefault="00897562">
      <w:pPr>
        <w:widowControl w:val="0"/>
        <w:spacing w:after="1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Peso </w:t>
      </w:r>
      <w:proofErr w:type="gramStart"/>
      <w:r>
        <w:rPr>
          <w:sz w:val="24"/>
          <w:szCs w:val="24"/>
        </w:rPr>
        <w:t>atual:_</w:t>
      </w:r>
      <w:proofErr w:type="gramEnd"/>
      <w:r>
        <w:rPr>
          <w:sz w:val="24"/>
          <w:szCs w:val="24"/>
        </w:rPr>
        <w:t>____  Altura:_____  IMC:____</w:t>
      </w:r>
    </w:p>
    <w:p w:rsidR="00EA0B49" w:rsidRDefault="00897562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Peso anterior ao </w:t>
      </w:r>
      <w:proofErr w:type="gramStart"/>
      <w:r>
        <w:rPr>
          <w:sz w:val="24"/>
          <w:szCs w:val="24"/>
        </w:rPr>
        <w:t>diagnóstico</w:t>
      </w:r>
      <w:r>
        <w:rPr>
          <w:color w:val="FF0000"/>
          <w:sz w:val="24"/>
          <w:szCs w:val="24"/>
        </w:rPr>
        <w:t>:</w:t>
      </w:r>
      <w:r>
        <w:rPr>
          <w:sz w:val="24"/>
          <w:szCs w:val="24"/>
        </w:rPr>
        <w:t>_</w:t>
      </w:r>
      <w:proofErr w:type="gramEnd"/>
      <w:r>
        <w:rPr>
          <w:sz w:val="24"/>
          <w:szCs w:val="24"/>
        </w:rPr>
        <w:t>____ Ganho/Perda de peso em ______ meses</w:t>
      </w:r>
    </w:p>
    <w:p w:rsidR="00EA0B49" w:rsidRDefault="00EA0B49">
      <w:pPr>
        <w:widowControl w:val="0"/>
        <w:spacing w:line="240" w:lineRule="auto"/>
        <w:rPr>
          <w:sz w:val="24"/>
          <w:szCs w:val="24"/>
        </w:rPr>
      </w:pPr>
    </w:p>
    <w:p w:rsidR="00EA0B49" w:rsidRDefault="00EA0B49">
      <w:pPr>
        <w:widowControl w:val="0"/>
        <w:spacing w:line="240" w:lineRule="auto"/>
        <w:rPr>
          <w:b/>
          <w:sz w:val="24"/>
          <w:szCs w:val="24"/>
        </w:rPr>
      </w:pPr>
    </w:p>
    <w:p w:rsidR="00EA0B49" w:rsidRDefault="00897562">
      <w:pPr>
        <w:widowControl w:val="0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QUESTIONÁRIO DE FREQUÊNCIA ALIMENTAR (QFA)</w:t>
      </w:r>
    </w:p>
    <w:p w:rsidR="00EA0B49" w:rsidRDefault="00EA0B49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6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1050"/>
        <w:gridCol w:w="1305"/>
        <w:gridCol w:w="1155"/>
        <w:gridCol w:w="1335"/>
        <w:gridCol w:w="1035"/>
      </w:tblGrid>
      <w:tr w:rsidR="00EA0B49">
        <w:trPr>
          <w:trHeight w:val="160"/>
        </w:trPr>
        <w:tc>
          <w:tcPr>
            <w:tcW w:w="295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7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ALIMENTO</w:t>
            </w:r>
          </w:p>
        </w:tc>
        <w:tc>
          <w:tcPr>
            <w:tcW w:w="5880" w:type="dxa"/>
            <w:gridSpan w:val="5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FREQUÊNCIA</w:t>
            </w:r>
          </w:p>
        </w:tc>
      </w:tr>
      <w:tr w:rsidR="00EA0B49">
        <w:trPr>
          <w:trHeight w:val="460"/>
        </w:trPr>
        <w:tc>
          <w:tcPr>
            <w:tcW w:w="2955" w:type="dxa"/>
            <w:vMerge/>
            <w:tcBorders>
              <w:top w:val="single" w:sz="8" w:space="0" w:color="000000"/>
              <w:left w:val="single" w:sz="4" w:space="0" w:color="000000"/>
              <w:bottom w:val="single" w:sz="7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050" w:type="dxa"/>
            <w:tcBorders>
              <w:top w:val="nil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DIÁRIO</w:t>
            </w:r>
          </w:p>
        </w:tc>
        <w:tc>
          <w:tcPr>
            <w:tcW w:w="1305" w:type="dxa"/>
            <w:tcBorders>
              <w:top w:val="nil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SEMANAL</w:t>
            </w:r>
          </w:p>
        </w:tc>
        <w:tc>
          <w:tcPr>
            <w:tcW w:w="1155" w:type="dxa"/>
            <w:tcBorders>
              <w:top w:val="nil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MENSAL</w:t>
            </w:r>
          </w:p>
        </w:tc>
        <w:tc>
          <w:tcPr>
            <w:tcW w:w="1335" w:type="dxa"/>
            <w:tcBorders>
              <w:top w:val="nil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RARO/</w:t>
            </w:r>
          </w:p>
          <w:p w:rsidR="00EA0B49" w:rsidRDefault="00897562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OCASIONAL</w:t>
            </w:r>
          </w:p>
        </w:tc>
        <w:tc>
          <w:tcPr>
            <w:tcW w:w="1035" w:type="dxa"/>
            <w:tcBorders>
              <w:top w:val="nil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NUNCA</w:t>
            </w:r>
          </w:p>
        </w:tc>
      </w:tr>
      <w:tr w:rsidR="00EA0B49">
        <w:trPr>
          <w:trHeight w:val="280"/>
        </w:trPr>
        <w:tc>
          <w:tcPr>
            <w:tcW w:w="2955" w:type="dxa"/>
            <w:tcBorders>
              <w:top w:val="nil"/>
              <w:left w:val="single" w:sz="4" w:space="0" w:color="000000"/>
              <w:bottom w:val="single" w:sz="7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Abóbora</w:t>
            </w:r>
          </w:p>
        </w:tc>
        <w:tc>
          <w:tcPr>
            <w:tcW w:w="1050" w:type="dxa"/>
            <w:tcBorders>
              <w:top w:val="nil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05" w:type="dxa"/>
            <w:tcBorders>
              <w:top w:val="nil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</w:tr>
      <w:tr w:rsidR="00EA0B49">
        <w:trPr>
          <w:trHeight w:val="300"/>
        </w:trPr>
        <w:tc>
          <w:tcPr>
            <w:tcW w:w="2955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Arroz/Massas/Pães</w:t>
            </w:r>
          </w:p>
        </w:tc>
        <w:tc>
          <w:tcPr>
            <w:tcW w:w="1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</w:tr>
      <w:tr w:rsidR="00EA0B49">
        <w:trPr>
          <w:trHeight w:val="860"/>
        </w:trPr>
        <w:tc>
          <w:tcPr>
            <w:tcW w:w="2955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Peixes Fonte de Ômega-3 (sardinha/atum/salmão)</w:t>
            </w:r>
          </w:p>
        </w:tc>
        <w:tc>
          <w:tcPr>
            <w:tcW w:w="1050" w:type="dxa"/>
            <w:tcBorders>
              <w:top w:val="single" w:sz="8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05" w:type="dxa"/>
            <w:tcBorders>
              <w:top w:val="single" w:sz="8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155" w:type="dxa"/>
            <w:tcBorders>
              <w:top w:val="single" w:sz="8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35" w:type="dxa"/>
            <w:tcBorders>
              <w:top w:val="single" w:sz="8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035" w:type="dxa"/>
            <w:tcBorders>
              <w:top w:val="single" w:sz="8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</w:tr>
      <w:tr w:rsidR="00EA0B49">
        <w:trPr>
          <w:trHeight w:val="320"/>
        </w:trPr>
        <w:tc>
          <w:tcPr>
            <w:tcW w:w="295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Aveia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</w:tr>
      <w:tr w:rsidR="00EA0B49">
        <w:trPr>
          <w:trHeight w:val="200"/>
        </w:trPr>
        <w:tc>
          <w:tcPr>
            <w:tcW w:w="295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Aves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</w:tr>
      <w:tr w:rsidR="00EA0B49">
        <w:trPr>
          <w:trHeight w:val="180"/>
        </w:trPr>
        <w:tc>
          <w:tcPr>
            <w:tcW w:w="295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Azeite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</w:tr>
      <w:tr w:rsidR="00EA0B49">
        <w:trPr>
          <w:trHeight w:val="360"/>
        </w:trPr>
        <w:tc>
          <w:tcPr>
            <w:tcW w:w="295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Beterraba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</w:tr>
      <w:tr w:rsidR="00EA0B49">
        <w:trPr>
          <w:trHeight w:val="280"/>
        </w:trPr>
        <w:tc>
          <w:tcPr>
            <w:tcW w:w="295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Brócolis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</w:tr>
      <w:tr w:rsidR="00EA0B49">
        <w:trPr>
          <w:trHeight w:val="160"/>
        </w:trPr>
        <w:tc>
          <w:tcPr>
            <w:tcW w:w="295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Carne Bovina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</w:tr>
      <w:tr w:rsidR="00EA0B49">
        <w:trPr>
          <w:trHeight w:val="160"/>
        </w:trPr>
        <w:tc>
          <w:tcPr>
            <w:tcW w:w="295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Carne Suína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</w:tr>
      <w:tr w:rsidR="00EA0B49">
        <w:trPr>
          <w:trHeight w:val="160"/>
        </w:trPr>
        <w:tc>
          <w:tcPr>
            <w:tcW w:w="295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Castanha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</w:tr>
      <w:tr w:rsidR="00EA0B49">
        <w:trPr>
          <w:trHeight w:val="160"/>
        </w:trPr>
        <w:tc>
          <w:tcPr>
            <w:tcW w:w="295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Cebola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</w:tr>
      <w:tr w:rsidR="00EA0B49">
        <w:trPr>
          <w:trHeight w:val="160"/>
        </w:trPr>
        <w:tc>
          <w:tcPr>
            <w:tcW w:w="295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Cenoura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</w:tr>
      <w:tr w:rsidR="00EA0B49">
        <w:trPr>
          <w:trHeight w:val="320"/>
        </w:trPr>
        <w:tc>
          <w:tcPr>
            <w:tcW w:w="2955" w:type="dxa"/>
            <w:tcBorders>
              <w:top w:val="nil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Chocolate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</w:tr>
      <w:tr w:rsidR="00EA0B49">
        <w:trPr>
          <w:trHeight w:val="420"/>
        </w:trPr>
        <w:tc>
          <w:tcPr>
            <w:tcW w:w="295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Embutidos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</w:tr>
      <w:tr w:rsidR="00EA0B49">
        <w:trPr>
          <w:trHeight w:val="300"/>
        </w:trPr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Feijão/Leguminosas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</w:tr>
      <w:tr w:rsidR="00EA0B49">
        <w:trPr>
          <w:trHeight w:val="320"/>
        </w:trPr>
        <w:tc>
          <w:tcPr>
            <w:tcW w:w="2955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Frituras</w:t>
            </w:r>
          </w:p>
        </w:tc>
        <w:tc>
          <w:tcPr>
            <w:tcW w:w="1050" w:type="dxa"/>
            <w:tcBorders>
              <w:top w:val="single" w:sz="4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155" w:type="dxa"/>
            <w:tcBorders>
              <w:top w:val="single" w:sz="4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35" w:type="dxa"/>
            <w:tcBorders>
              <w:top w:val="single" w:sz="4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035" w:type="dxa"/>
            <w:tcBorders>
              <w:top w:val="single" w:sz="4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</w:tr>
      <w:tr w:rsidR="00EA0B49">
        <w:trPr>
          <w:trHeight w:val="240"/>
        </w:trPr>
        <w:tc>
          <w:tcPr>
            <w:tcW w:w="295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Leite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</w:tr>
      <w:tr w:rsidR="00EA0B49">
        <w:trPr>
          <w:trHeight w:val="280"/>
        </w:trPr>
        <w:tc>
          <w:tcPr>
            <w:tcW w:w="295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Linhaça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</w:tr>
      <w:tr w:rsidR="00EA0B49">
        <w:trPr>
          <w:trHeight w:val="160"/>
        </w:trPr>
        <w:tc>
          <w:tcPr>
            <w:tcW w:w="295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Refrigerante/suco industrializado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</w:tr>
      <w:tr w:rsidR="00EA0B49">
        <w:trPr>
          <w:trHeight w:val="160"/>
        </w:trPr>
        <w:tc>
          <w:tcPr>
            <w:tcW w:w="295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Salgados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</w:tr>
      <w:tr w:rsidR="00EA0B49">
        <w:trPr>
          <w:trHeight w:val="160"/>
        </w:trPr>
        <w:tc>
          <w:tcPr>
            <w:tcW w:w="295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Sorvete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</w:tr>
      <w:tr w:rsidR="00EA0B49">
        <w:tc>
          <w:tcPr>
            <w:tcW w:w="295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Tomate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</w:tr>
      <w:tr w:rsidR="00EA0B49">
        <w:trPr>
          <w:trHeight w:val="340"/>
        </w:trPr>
        <w:tc>
          <w:tcPr>
            <w:tcW w:w="295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Frutas Cítricas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</w:tr>
    </w:tbl>
    <w:p w:rsidR="00EA0B49" w:rsidRDefault="00EA0B49"/>
    <w:p w:rsidR="00EA0B49" w:rsidRDefault="00EA0B49"/>
    <w:tbl>
      <w:tblPr>
        <w:tblStyle w:val="a7"/>
        <w:tblW w:w="878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89"/>
        <w:gridCol w:w="1112"/>
        <w:gridCol w:w="1483"/>
        <w:gridCol w:w="1140"/>
        <w:gridCol w:w="1605"/>
        <w:gridCol w:w="1060"/>
      </w:tblGrid>
      <w:tr w:rsidR="00EA0B49">
        <w:trPr>
          <w:trHeight w:val="220"/>
        </w:trPr>
        <w:tc>
          <w:tcPr>
            <w:tcW w:w="8789" w:type="dxa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MEDICAMENTOS PARA CONTROLE DE DOR </w:t>
            </w:r>
          </w:p>
        </w:tc>
      </w:tr>
      <w:tr w:rsidR="00EA0B49">
        <w:trPr>
          <w:trHeight w:val="360"/>
        </w:trPr>
        <w:tc>
          <w:tcPr>
            <w:tcW w:w="2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</w:pPr>
            <w:r>
              <w:t>Medicamento</w:t>
            </w:r>
          </w:p>
        </w:tc>
        <w:tc>
          <w:tcPr>
            <w:tcW w:w="11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</w:pPr>
            <w:r>
              <w:t>Dose</w:t>
            </w:r>
          </w:p>
        </w:tc>
        <w:tc>
          <w:tcPr>
            <w:tcW w:w="14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</w:pPr>
            <w:r>
              <w:t>Posologia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</w:pPr>
            <w:r>
              <w:t xml:space="preserve">Utilizou? 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</w:pPr>
            <w:r>
              <w:t>Via de Administração</w:t>
            </w:r>
          </w:p>
        </w:tc>
        <w:tc>
          <w:tcPr>
            <w:tcW w:w="1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</w:pPr>
            <w:r>
              <w:t>Data</w:t>
            </w:r>
          </w:p>
        </w:tc>
      </w:tr>
      <w:tr w:rsidR="00EA0B49">
        <w:trPr>
          <w:trHeight w:val="180"/>
        </w:trPr>
        <w:tc>
          <w:tcPr>
            <w:tcW w:w="2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1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4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</w:tr>
      <w:tr w:rsidR="00EA0B49">
        <w:trPr>
          <w:trHeight w:val="180"/>
        </w:trPr>
        <w:tc>
          <w:tcPr>
            <w:tcW w:w="2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1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4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</w:tr>
      <w:tr w:rsidR="00EA0B49">
        <w:trPr>
          <w:trHeight w:val="160"/>
        </w:trPr>
        <w:tc>
          <w:tcPr>
            <w:tcW w:w="2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1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4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</w:tr>
      <w:tr w:rsidR="00EA0B49">
        <w:trPr>
          <w:trHeight w:val="180"/>
        </w:trPr>
        <w:tc>
          <w:tcPr>
            <w:tcW w:w="2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1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4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</w:tr>
      <w:tr w:rsidR="00EA0B49">
        <w:trPr>
          <w:trHeight w:val="180"/>
        </w:trPr>
        <w:tc>
          <w:tcPr>
            <w:tcW w:w="2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1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4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</w:tr>
      <w:tr w:rsidR="00EA0B49">
        <w:trPr>
          <w:trHeight w:val="180"/>
        </w:trPr>
        <w:tc>
          <w:tcPr>
            <w:tcW w:w="2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1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4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</w:tr>
      <w:tr w:rsidR="00EA0B49">
        <w:trPr>
          <w:trHeight w:val="160"/>
        </w:trPr>
        <w:tc>
          <w:tcPr>
            <w:tcW w:w="2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1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4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</w:tr>
      <w:tr w:rsidR="00EA0B49">
        <w:trPr>
          <w:trHeight w:val="160"/>
        </w:trPr>
        <w:tc>
          <w:tcPr>
            <w:tcW w:w="2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1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4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</w:tr>
      <w:tr w:rsidR="00EA0B49">
        <w:trPr>
          <w:trHeight w:val="160"/>
        </w:trPr>
        <w:tc>
          <w:tcPr>
            <w:tcW w:w="2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1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4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</w:tr>
      <w:tr w:rsidR="00EA0B49">
        <w:trPr>
          <w:trHeight w:val="160"/>
        </w:trPr>
        <w:tc>
          <w:tcPr>
            <w:tcW w:w="2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1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4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  <w:tc>
          <w:tcPr>
            <w:tcW w:w="1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</w:pPr>
          </w:p>
        </w:tc>
      </w:tr>
    </w:tbl>
    <w:p w:rsidR="00EA0B49" w:rsidRDefault="00EA0B49">
      <w:pPr>
        <w:spacing w:line="360" w:lineRule="auto"/>
        <w:rPr>
          <w:b/>
          <w:sz w:val="24"/>
          <w:szCs w:val="24"/>
        </w:rPr>
      </w:pPr>
    </w:p>
    <w:p w:rsidR="00EA0B49" w:rsidRDefault="00EA0B49">
      <w:pPr>
        <w:spacing w:line="360" w:lineRule="auto"/>
        <w:rPr>
          <w:b/>
          <w:sz w:val="24"/>
          <w:szCs w:val="24"/>
        </w:rPr>
      </w:pPr>
    </w:p>
    <w:p w:rsidR="00EA0B49" w:rsidRDefault="00EA0B49">
      <w:pPr>
        <w:spacing w:line="360" w:lineRule="auto"/>
        <w:rPr>
          <w:b/>
          <w:sz w:val="24"/>
          <w:szCs w:val="24"/>
        </w:rPr>
      </w:pPr>
    </w:p>
    <w:p w:rsidR="00EA0B49" w:rsidRDefault="00EA0B49">
      <w:pPr>
        <w:spacing w:line="360" w:lineRule="auto"/>
        <w:rPr>
          <w:b/>
          <w:sz w:val="24"/>
          <w:szCs w:val="24"/>
        </w:rPr>
      </w:pPr>
    </w:p>
    <w:tbl>
      <w:tblPr>
        <w:tblStyle w:val="a8"/>
        <w:tblW w:w="9092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6343"/>
        <w:gridCol w:w="2749"/>
      </w:tblGrid>
      <w:tr w:rsidR="00EA0B49">
        <w:trPr>
          <w:trHeight w:val="500"/>
        </w:trPr>
        <w:tc>
          <w:tcPr>
            <w:tcW w:w="909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USO DE TÉCNICAS NÃO FARMACOLÓGICAS DE ACORDO COM A NIC (DOCHTERMAN, 2010)</w:t>
            </w:r>
          </w:p>
          <w:p w:rsidR="00EA0B49" w:rsidRDefault="00EA0B4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EA0B49" w:rsidRDefault="00EA0B4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A0B49">
        <w:trPr>
          <w:trHeight w:val="300"/>
        </w:trPr>
        <w:tc>
          <w:tcPr>
            <w:tcW w:w="63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Relaxamento</w:t>
            </w:r>
          </w:p>
        </w:tc>
        <w:tc>
          <w:tcPr>
            <w:tcW w:w="2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Sim </w:t>
            </w:r>
            <w:proofErr w:type="gramStart"/>
            <w:r>
              <w:rPr>
                <w:sz w:val="24"/>
                <w:szCs w:val="24"/>
              </w:rPr>
              <w:t xml:space="preserve">(  </w:t>
            </w:r>
            <w:proofErr w:type="gramEnd"/>
            <w:r>
              <w:rPr>
                <w:sz w:val="24"/>
                <w:szCs w:val="24"/>
              </w:rPr>
              <w:t xml:space="preserve"> )       Não (   )</w:t>
            </w:r>
          </w:p>
        </w:tc>
      </w:tr>
      <w:tr w:rsidR="00EA0B49">
        <w:trPr>
          <w:trHeight w:val="320"/>
        </w:trPr>
        <w:tc>
          <w:tcPr>
            <w:tcW w:w="63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Musicoterapia</w:t>
            </w:r>
          </w:p>
        </w:tc>
        <w:tc>
          <w:tcPr>
            <w:tcW w:w="2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Sim </w:t>
            </w:r>
            <w:proofErr w:type="gramStart"/>
            <w:r>
              <w:rPr>
                <w:sz w:val="24"/>
                <w:szCs w:val="24"/>
              </w:rPr>
              <w:t xml:space="preserve">(  </w:t>
            </w:r>
            <w:proofErr w:type="gramEnd"/>
            <w:r>
              <w:rPr>
                <w:sz w:val="24"/>
                <w:szCs w:val="24"/>
              </w:rPr>
              <w:t xml:space="preserve"> )       Não (   )</w:t>
            </w:r>
          </w:p>
        </w:tc>
      </w:tr>
      <w:tr w:rsidR="00EA0B49">
        <w:trPr>
          <w:trHeight w:val="300"/>
        </w:trPr>
        <w:tc>
          <w:tcPr>
            <w:tcW w:w="63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Terapia de Jogos</w:t>
            </w:r>
          </w:p>
        </w:tc>
        <w:tc>
          <w:tcPr>
            <w:tcW w:w="2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Sim </w:t>
            </w:r>
            <w:proofErr w:type="gramStart"/>
            <w:r>
              <w:rPr>
                <w:sz w:val="24"/>
                <w:szCs w:val="24"/>
              </w:rPr>
              <w:t xml:space="preserve">(  </w:t>
            </w:r>
            <w:proofErr w:type="gramEnd"/>
            <w:r>
              <w:rPr>
                <w:sz w:val="24"/>
                <w:szCs w:val="24"/>
              </w:rPr>
              <w:t xml:space="preserve"> )       Não (   )</w:t>
            </w:r>
          </w:p>
        </w:tc>
      </w:tr>
      <w:tr w:rsidR="00EA0B49">
        <w:trPr>
          <w:trHeight w:val="320"/>
        </w:trPr>
        <w:tc>
          <w:tcPr>
            <w:tcW w:w="63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Terapia de Atividades</w:t>
            </w:r>
          </w:p>
        </w:tc>
        <w:tc>
          <w:tcPr>
            <w:tcW w:w="2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Sim </w:t>
            </w:r>
            <w:proofErr w:type="gramStart"/>
            <w:r>
              <w:rPr>
                <w:sz w:val="24"/>
                <w:szCs w:val="24"/>
              </w:rPr>
              <w:t xml:space="preserve">(  </w:t>
            </w:r>
            <w:proofErr w:type="gramEnd"/>
            <w:r>
              <w:rPr>
                <w:sz w:val="24"/>
                <w:szCs w:val="24"/>
              </w:rPr>
              <w:t xml:space="preserve"> )       Não (   )</w:t>
            </w:r>
          </w:p>
        </w:tc>
      </w:tr>
      <w:tr w:rsidR="00EA0B49">
        <w:trPr>
          <w:trHeight w:val="320"/>
        </w:trPr>
        <w:tc>
          <w:tcPr>
            <w:tcW w:w="63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Massagem</w:t>
            </w:r>
          </w:p>
        </w:tc>
        <w:tc>
          <w:tcPr>
            <w:tcW w:w="2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Sim </w:t>
            </w:r>
            <w:proofErr w:type="gramStart"/>
            <w:r>
              <w:rPr>
                <w:sz w:val="24"/>
                <w:szCs w:val="24"/>
              </w:rPr>
              <w:t xml:space="preserve">(  </w:t>
            </w:r>
            <w:proofErr w:type="gramEnd"/>
            <w:r>
              <w:rPr>
                <w:sz w:val="24"/>
                <w:szCs w:val="24"/>
              </w:rPr>
              <w:t xml:space="preserve"> )       Não (   )</w:t>
            </w:r>
          </w:p>
        </w:tc>
      </w:tr>
      <w:tr w:rsidR="00EA0B49">
        <w:trPr>
          <w:trHeight w:val="300"/>
        </w:trPr>
        <w:tc>
          <w:tcPr>
            <w:tcW w:w="63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Biofeedback</w:t>
            </w:r>
            <w:proofErr w:type="spellEnd"/>
          </w:p>
        </w:tc>
        <w:tc>
          <w:tcPr>
            <w:tcW w:w="2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Sim </w:t>
            </w:r>
            <w:proofErr w:type="gramStart"/>
            <w:r>
              <w:rPr>
                <w:sz w:val="24"/>
                <w:szCs w:val="24"/>
              </w:rPr>
              <w:t xml:space="preserve">(  </w:t>
            </w:r>
            <w:proofErr w:type="gramEnd"/>
            <w:r>
              <w:rPr>
                <w:sz w:val="24"/>
                <w:szCs w:val="24"/>
              </w:rPr>
              <w:t xml:space="preserve"> )       Não (   )</w:t>
            </w:r>
          </w:p>
        </w:tc>
      </w:tr>
      <w:tr w:rsidR="00EA0B49">
        <w:trPr>
          <w:trHeight w:val="320"/>
        </w:trPr>
        <w:tc>
          <w:tcPr>
            <w:tcW w:w="63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Hipnose </w:t>
            </w:r>
          </w:p>
        </w:tc>
        <w:tc>
          <w:tcPr>
            <w:tcW w:w="2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Sim </w:t>
            </w:r>
            <w:proofErr w:type="gramStart"/>
            <w:r>
              <w:rPr>
                <w:sz w:val="24"/>
                <w:szCs w:val="24"/>
              </w:rPr>
              <w:t xml:space="preserve">(  </w:t>
            </w:r>
            <w:proofErr w:type="gramEnd"/>
            <w:r>
              <w:rPr>
                <w:sz w:val="24"/>
                <w:szCs w:val="24"/>
              </w:rPr>
              <w:t xml:space="preserve"> )       Não (   )</w:t>
            </w:r>
          </w:p>
        </w:tc>
      </w:tr>
      <w:tr w:rsidR="00EA0B49">
        <w:trPr>
          <w:trHeight w:val="300"/>
        </w:trPr>
        <w:tc>
          <w:tcPr>
            <w:tcW w:w="63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Imagem Orientada</w:t>
            </w:r>
          </w:p>
        </w:tc>
        <w:tc>
          <w:tcPr>
            <w:tcW w:w="2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Sim </w:t>
            </w:r>
            <w:proofErr w:type="gramStart"/>
            <w:r>
              <w:rPr>
                <w:sz w:val="24"/>
                <w:szCs w:val="24"/>
              </w:rPr>
              <w:t xml:space="preserve">(  </w:t>
            </w:r>
            <w:proofErr w:type="gramEnd"/>
            <w:r>
              <w:rPr>
                <w:sz w:val="24"/>
                <w:szCs w:val="24"/>
              </w:rPr>
              <w:t xml:space="preserve"> )       Não (   )</w:t>
            </w:r>
          </w:p>
        </w:tc>
      </w:tr>
      <w:tr w:rsidR="00EA0B49">
        <w:trPr>
          <w:trHeight w:val="320"/>
        </w:trPr>
        <w:tc>
          <w:tcPr>
            <w:tcW w:w="63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Diversão </w:t>
            </w:r>
          </w:p>
        </w:tc>
        <w:tc>
          <w:tcPr>
            <w:tcW w:w="2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Sim </w:t>
            </w:r>
            <w:proofErr w:type="gramStart"/>
            <w:r>
              <w:rPr>
                <w:sz w:val="24"/>
                <w:szCs w:val="24"/>
              </w:rPr>
              <w:t xml:space="preserve">(  </w:t>
            </w:r>
            <w:proofErr w:type="gramEnd"/>
            <w:r>
              <w:rPr>
                <w:sz w:val="24"/>
                <w:szCs w:val="24"/>
              </w:rPr>
              <w:t xml:space="preserve"> )       Não (   )</w:t>
            </w:r>
          </w:p>
        </w:tc>
      </w:tr>
      <w:tr w:rsidR="00EA0B49">
        <w:trPr>
          <w:trHeight w:val="320"/>
        </w:trPr>
        <w:tc>
          <w:tcPr>
            <w:tcW w:w="63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Acupressão</w:t>
            </w:r>
            <w:proofErr w:type="spellEnd"/>
          </w:p>
        </w:tc>
        <w:tc>
          <w:tcPr>
            <w:tcW w:w="2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Sim </w:t>
            </w:r>
            <w:proofErr w:type="gramStart"/>
            <w:r>
              <w:rPr>
                <w:sz w:val="24"/>
                <w:szCs w:val="24"/>
              </w:rPr>
              <w:t xml:space="preserve">(  </w:t>
            </w:r>
            <w:proofErr w:type="gramEnd"/>
            <w:r>
              <w:rPr>
                <w:sz w:val="24"/>
                <w:szCs w:val="24"/>
              </w:rPr>
              <w:t xml:space="preserve"> )       Não (   )</w:t>
            </w:r>
          </w:p>
        </w:tc>
      </w:tr>
      <w:tr w:rsidR="00EA0B49">
        <w:trPr>
          <w:trHeight w:val="300"/>
        </w:trPr>
        <w:tc>
          <w:tcPr>
            <w:tcW w:w="63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Aplicação de calor/frio</w:t>
            </w:r>
          </w:p>
        </w:tc>
        <w:tc>
          <w:tcPr>
            <w:tcW w:w="2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Sim </w:t>
            </w:r>
            <w:proofErr w:type="gramStart"/>
            <w:r>
              <w:rPr>
                <w:sz w:val="24"/>
                <w:szCs w:val="24"/>
              </w:rPr>
              <w:t xml:space="preserve">(  </w:t>
            </w:r>
            <w:proofErr w:type="gramEnd"/>
            <w:r>
              <w:rPr>
                <w:sz w:val="24"/>
                <w:szCs w:val="24"/>
              </w:rPr>
              <w:t xml:space="preserve"> )       Não (   )</w:t>
            </w:r>
          </w:p>
        </w:tc>
      </w:tr>
    </w:tbl>
    <w:p w:rsidR="00EA0B49" w:rsidRDefault="00897562">
      <w:p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EA0B49" w:rsidRDefault="00EA0B49">
      <w:pPr>
        <w:spacing w:line="360" w:lineRule="auto"/>
        <w:rPr>
          <w:b/>
          <w:sz w:val="24"/>
          <w:szCs w:val="24"/>
        </w:rPr>
      </w:pPr>
    </w:p>
    <w:p w:rsidR="00EA0B49" w:rsidRDefault="00EA0B49">
      <w:pPr>
        <w:spacing w:line="360" w:lineRule="auto"/>
        <w:rPr>
          <w:b/>
          <w:sz w:val="24"/>
          <w:szCs w:val="24"/>
        </w:rPr>
      </w:pPr>
    </w:p>
    <w:p w:rsidR="00EA0B49" w:rsidRDefault="00EA0B49">
      <w:pPr>
        <w:spacing w:line="360" w:lineRule="auto"/>
        <w:rPr>
          <w:b/>
          <w:sz w:val="24"/>
          <w:szCs w:val="24"/>
        </w:rPr>
      </w:pPr>
    </w:p>
    <w:p w:rsidR="00EA0B49" w:rsidRDefault="00897562">
      <w:pPr>
        <w:spacing w:line="360" w:lineRule="auto"/>
        <w:rPr>
          <w:b/>
          <w:sz w:val="24"/>
          <w:szCs w:val="24"/>
        </w:rPr>
      </w:pPr>
      <w:r>
        <w:br w:type="page"/>
      </w:r>
    </w:p>
    <w:p w:rsidR="00EA0B49" w:rsidRDefault="00EA0B49">
      <w:pPr>
        <w:spacing w:line="360" w:lineRule="auto"/>
        <w:rPr>
          <w:b/>
          <w:sz w:val="24"/>
          <w:szCs w:val="24"/>
        </w:rPr>
      </w:pPr>
    </w:p>
    <w:p w:rsidR="00EA0B49" w:rsidRDefault="00897562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ANEXO III - INVENTÁRIO BREVE DE DOR</w:t>
      </w:r>
    </w:p>
    <w:p w:rsidR="00EA0B49" w:rsidRDefault="00897562">
      <w:pPr>
        <w:spacing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319713" cy="7082519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70825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0B49" w:rsidRDefault="00897562">
      <w:pPr>
        <w:spacing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>
            <wp:extent cx="5448184" cy="7205663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184" cy="7205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0B49" w:rsidRDefault="00EA0B49">
      <w:pPr>
        <w:spacing w:line="360" w:lineRule="auto"/>
        <w:ind w:firstLine="2160"/>
        <w:jc w:val="both"/>
        <w:rPr>
          <w:b/>
          <w:sz w:val="24"/>
          <w:szCs w:val="24"/>
        </w:rPr>
      </w:pPr>
    </w:p>
    <w:p w:rsidR="00EA0B49" w:rsidRDefault="00897562">
      <w:pPr>
        <w:spacing w:line="360" w:lineRule="auto"/>
        <w:ind w:firstLine="2160"/>
        <w:jc w:val="both"/>
        <w:rPr>
          <w:b/>
          <w:sz w:val="24"/>
          <w:szCs w:val="24"/>
        </w:rPr>
      </w:pPr>
      <w:r>
        <w:br w:type="page"/>
      </w:r>
    </w:p>
    <w:p w:rsidR="00EA0B49" w:rsidRDefault="00897562">
      <w:pPr>
        <w:spacing w:line="360" w:lineRule="auto"/>
        <w:ind w:firstLine="21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ANEXO IV - QUESTIONÁRIO DE DOR DE MCGILL</w:t>
      </w:r>
    </w:p>
    <w:p w:rsidR="00EA0B49" w:rsidRDefault="00897562">
      <w:pPr>
        <w:spacing w:line="360" w:lineRule="auto"/>
        <w:ind w:left="1440" w:firstLine="720"/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776" behindDoc="0" locked="0" layoutInCell="1" hidden="0" allowOverlap="1">
            <wp:simplePos x="0" y="0"/>
            <wp:positionH relativeFrom="margin">
              <wp:posOffset>-161922</wp:posOffset>
            </wp:positionH>
            <wp:positionV relativeFrom="paragraph">
              <wp:posOffset>228600</wp:posOffset>
            </wp:positionV>
            <wp:extent cx="5748655" cy="5859780"/>
            <wp:effectExtent l="0" t="0" r="0" b="0"/>
            <wp:wrapTopAndBottom distT="114300" distB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5859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A0B49" w:rsidRDefault="00EA0B49">
      <w:pPr>
        <w:spacing w:line="360" w:lineRule="auto"/>
        <w:jc w:val="center"/>
        <w:rPr>
          <w:b/>
          <w:sz w:val="24"/>
          <w:szCs w:val="24"/>
        </w:rPr>
      </w:pPr>
    </w:p>
    <w:p w:rsidR="00EA0B49" w:rsidRDefault="00EA0B49">
      <w:pPr>
        <w:spacing w:line="360" w:lineRule="auto"/>
        <w:jc w:val="center"/>
        <w:rPr>
          <w:b/>
          <w:sz w:val="24"/>
          <w:szCs w:val="24"/>
        </w:rPr>
      </w:pPr>
    </w:p>
    <w:p w:rsidR="00EA0B49" w:rsidRDefault="00EA0B49">
      <w:pPr>
        <w:spacing w:line="360" w:lineRule="auto"/>
        <w:jc w:val="center"/>
        <w:rPr>
          <w:b/>
          <w:sz w:val="24"/>
          <w:szCs w:val="24"/>
        </w:rPr>
      </w:pPr>
    </w:p>
    <w:p w:rsidR="00EA0B49" w:rsidRDefault="00EA0B49">
      <w:pPr>
        <w:spacing w:line="360" w:lineRule="auto"/>
        <w:jc w:val="center"/>
        <w:rPr>
          <w:b/>
          <w:sz w:val="24"/>
          <w:szCs w:val="24"/>
        </w:rPr>
      </w:pPr>
    </w:p>
    <w:p w:rsidR="00EA0B49" w:rsidRDefault="00EA0B49">
      <w:pPr>
        <w:spacing w:line="360" w:lineRule="auto"/>
        <w:jc w:val="center"/>
        <w:rPr>
          <w:b/>
          <w:sz w:val="24"/>
          <w:szCs w:val="24"/>
        </w:rPr>
      </w:pPr>
    </w:p>
    <w:p w:rsidR="00EA0B49" w:rsidRDefault="00EA0B49">
      <w:pPr>
        <w:spacing w:line="360" w:lineRule="auto"/>
        <w:jc w:val="center"/>
        <w:rPr>
          <w:b/>
          <w:sz w:val="24"/>
          <w:szCs w:val="24"/>
        </w:rPr>
      </w:pPr>
    </w:p>
    <w:p w:rsidR="00EA0B49" w:rsidRDefault="00EA0B49">
      <w:pPr>
        <w:spacing w:line="360" w:lineRule="auto"/>
        <w:jc w:val="center"/>
        <w:rPr>
          <w:b/>
          <w:sz w:val="24"/>
          <w:szCs w:val="24"/>
        </w:rPr>
      </w:pPr>
    </w:p>
    <w:p w:rsidR="00EA0B49" w:rsidRDefault="00EA0B49">
      <w:pPr>
        <w:spacing w:line="360" w:lineRule="auto"/>
        <w:jc w:val="center"/>
        <w:rPr>
          <w:b/>
          <w:sz w:val="24"/>
          <w:szCs w:val="24"/>
        </w:rPr>
      </w:pPr>
    </w:p>
    <w:p w:rsidR="00EA0B49" w:rsidRPr="00FF6E48" w:rsidRDefault="00897562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FF6E48">
        <w:rPr>
          <w:b/>
          <w:sz w:val="24"/>
          <w:szCs w:val="24"/>
          <w:lang w:val="en-US"/>
        </w:rPr>
        <w:lastRenderedPageBreak/>
        <w:t xml:space="preserve">ANEXO V - THE WASHINGTON GROUP SHORT SET OF QUESTIONS ON DISABILITY - </w:t>
      </w:r>
      <w:proofErr w:type="spellStart"/>
      <w:r w:rsidRPr="00FF6E48">
        <w:rPr>
          <w:b/>
          <w:sz w:val="24"/>
          <w:szCs w:val="24"/>
          <w:lang w:val="en-US"/>
        </w:rPr>
        <w:t>Versão</w:t>
      </w:r>
      <w:proofErr w:type="spellEnd"/>
      <w:r w:rsidRPr="00FF6E48">
        <w:rPr>
          <w:b/>
          <w:sz w:val="24"/>
          <w:szCs w:val="24"/>
          <w:lang w:val="en-US"/>
        </w:rPr>
        <w:t xml:space="preserve"> </w:t>
      </w:r>
      <w:proofErr w:type="spellStart"/>
      <w:r w:rsidRPr="00FF6E48">
        <w:rPr>
          <w:b/>
          <w:sz w:val="24"/>
          <w:szCs w:val="24"/>
          <w:lang w:val="en-US"/>
        </w:rPr>
        <w:t>adaptada</w:t>
      </w:r>
      <w:proofErr w:type="spellEnd"/>
    </w:p>
    <w:p w:rsidR="00EA0B49" w:rsidRPr="00FF6E48" w:rsidRDefault="00EA0B49">
      <w:pPr>
        <w:spacing w:line="360" w:lineRule="auto"/>
        <w:jc w:val="center"/>
        <w:rPr>
          <w:b/>
          <w:sz w:val="24"/>
          <w:szCs w:val="24"/>
          <w:lang w:val="en-US"/>
        </w:rPr>
      </w:pPr>
    </w:p>
    <w:tbl>
      <w:tblPr>
        <w:tblStyle w:val="a9"/>
        <w:tblW w:w="9122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122"/>
      </w:tblGrid>
      <w:tr w:rsidR="00EA0B49">
        <w:trPr>
          <w:trHeight w:val="540"/>
          <w:jc w:val="center"/>
        </w:trPr>
        <w:tc>
          <w:tcPr>
            <w:tcW w:w="9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 próximas questões referem-se às dificuldades que você pode ter devido à problemas de saúde.</w:t>
            </w:r>
          </w:p>
        </w:tc>
      </w:tr>
      <w:tr w:rsidR="00EA0B49">
        <w:trPr>
          <w:trHeight w:val="260"/>
          <w:jc w:val="center"/>
        </w:trPr>
        <w:tc>
          <w:tcPr>
            <w:tcW w:w="9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Você tem dificuldades para enxergar, mesmo usando óculos?</w:t>
            </w:r>
          </w:p>
        </w:tc>
      </w:tr>
      <w:tr w:rsidR="00EA0B49">
        <w:trPr>
          <w:trHeight w:val="260"/>
          <w:jc w:val="center"/>
        </w:trPr>
        <w:tc>
          <w:tcPr>
            <w:tcW w:w="9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Não - Nenhuma dificuldade</w:t>
            </w:r>
          </w:p>
        </w:tc>
      </w:tr>
      <w:tr w:rsidR="00EA0B49">
        <w:trPr>
          <w:trHeight w:val="260"/>
          <w:jc w:val="center"/>
        </w:trPr>
        <w:tc>
          <w:tcPr>
            <w:tcW w:w="9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Sim - Alguma dificuldade</w:t>
            </w:r>
          </w:p>
        </w:tc>
      </w:tr>
      <w:tr w:rsidR="00EA0B49">
        <w:trPr>
          <w:trHeight w:val="260"/>
          <w:jc w:val="center"/>
        </w:trPr>
        <w:tc>
          <w:tcPr>
            <w:tcW w:w="9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Sim - Muita dificuldade</w:t>
            </w:r>
          </w:p>
        </w:tc>
      </w:tr>
      <w:tr w:rsidR="00EA0B49">
        <w:trPr>
          <w:trHeight w:val="260"/>
          <w:jc w:val="center"/>
        </w:trPr>
        <w:tc>
          <w:tcPr>
            <w:tcW w:w="9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 Não consigo realizar</w:t>
            </w:r>
          </w:p>
          <w:p w:rsidR="00EA0B49" w:rsidRDefault="00EA0B4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A0B49">
        <w:trPr>
          <w:trHeight w:val="260"/>
          <w:jc w:val="center"/>
        </w:trPr>
        <w:tc>
          <w:tcPr>
            <w:tcW w:w="9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Você tem dificuldades para escutar, mesmo usando algum aparelho?</w:t>
            </w:r>
          </w:p>
        </w:tc>
      </w:tr>
      <w:tr w:rsidR="00EA0B49">
        <w:trPr>
          <w:trHeight w:val="260"/>
          <w:jc w:val="center"/>
        </w:trPr>
        <w:tc>
          <w:tcPr>
            <w:tcW w:w="9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Não - Nenhuma dificuldade</w:t>
            </w:r>
          </w:p>
        </w:tc>
      </w:tr>
      <w:tr w:rsidR="00EA0B49">
        <w:trPr>
          <w:trHeight w:val="260"/>
          <w:jc w:val="center"/>
        </w:trPr>
        <w:tc>
          <w:tcPr>
            <w:tcW w:w="9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Sim - Alguma dificuldade</w:t>
            </w:r>
          </w:p>
        </w:tc>
      </w:tr>
      <w:tr w:rsidR="00EA0B49">
        <w:trPr>
          <w:trHeight w:val="260"/>
          <w:jc w:val="center"/>
        </w:trPr>
        <w:tc>
          <w:tcPr>
            <w:tcW w:w="9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Sim - Muita dificuldade</w:t>
            </w:r>
          </w:p>
        </w:tc>
      </w:tr>
      <w:tr w:rsidR="00EA0B49">
        <w:trPr>
          <w:trHeight w:val="260"/>
          <w:jc w:val="center"/>
        </w:trPr>
        <w:tc>
          <w:tcPr>
            <w:tcW w:w="9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 Não consigo realizar</w:t>
            </w:r>
          </w:p>
          <w:p w:rsidR="00EA0B49" w:rsidRDefault="00EA0B4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A0B49">
        <w:trPr>
          <w:trHeight w:val="260"/>
          <w:jc w:val="center"/>
        </w:trPr>
        <w:tc>
          <w:tcPr>
            <w:tcW w:w="9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 Você tem dificuldades para caminhar ou subir escadas/degraus?</w:t>
            </w:r>
          </w:p>
        </w:tc>
      </w:tr>
      <w:tr w:rsidR="00EA0B49">
        <w:trPr>
          <w:trHeight w:val="260"/>
          <w:jc w:val="center"/>
        </w:trPr>
        <w:tc>
          <w:tcPr>
            <w:tcW w:w="9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Não - Nenhuma dificuldade</w:t>
            </w:r>
          </w:p>
        </w:tc>
      </w:tr>
      <w:tr w:rsidR="00EA0B49">
        <w:trPr>
          <w:trHeight w:val="260"/>
          <w:jc w:val="center"/>
        </w:trPr>
        <w:tc>
          <w:tcPr>
            <w:tcW w:w="9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Sim - Alguma dificuldade</w:t>
            </w:r>
          </w:p>
        </w:tc>
      </w:tr>
      <w:tr w:rsidR="00EA0B49">
        <w:trPr>
          <w:trHeight w:val="260"/>
          <w:jc w:val="center"/>
        </w:trPr>
        <w:tc>
          <w:tcPr>
            <w:tcW w:w="9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Sim - Muita dificuldade</w:t>
            </w:r>
          </w:p>
        </w:tc>
      </w:tr>
      <w:tr w:rsidR="00EA0B49">
        <w:trPr>
          <w:trHeight w:val="260"/>
          <w:jc w:val="center"/>
        </w:trPr>
        <w:tc>
          <w:tcPr>
            <w:tcW w:w="9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 Não consigo realizar</w:t>
            </w:r>
          </w:p>
          <w:p w:rsidR="00EA0B49" w:rsidRDefault="00EA0B4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A0B49">
        <w:trPr>
          <w:trHeight w:val="260"/>
          <w:jc w:val="center"/>
        </w:trPr>
        <w:tc>
          <w:tcPr>
            <w:tcW w:w="9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 Você tem dificuldade de memória ou concentração?</w:t>
            </w:r>
          </w:p>
        </w:tc>
      </w:tr>
      <w:tr w:rsidR="00EA0B49">
        <w:trPr>
          <w:trHeight w:val="260"/>
          <w:jc w:val="center"/>
        </w:trPr>
        <w:tc>
          <w:tcPr>
            <w:tcW w:w="9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Não - Nenhuma dificuldade</w:t>
            </w:r>
          </w:p>
        </w:tc>
      </w:tr>
      <w:tr w:rsidR="00EA0B49">
        <w:trPr>
          <w:trHeight w:val="260"/>
          <w:jc w:val="center"/>
        </w:trPr>
        <w:tc>
          <w:tcPr>
            <w:tcW w:w="9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Sim - Alguma dificuldade</w:t>
            </w:r>
          </w:p>
        </w:tc>
      </w:tr>
      <w:tr w:rsidR="00EA0B49">
        <w:trPr>
          <w:trHeight w:val="260"/>
          <w:jc w:val="center"/>
        </w:trPr>
        <w:tc>
          <w:tcPr>
            <w:tcW w:w="9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Sim - Muita dificuldade</w:t>
            </w:r>
          </w:p>
        </w:tc>
      </w:tr>
      <w:tr w:rsidR="00EA0B49">
        <w:trPr>
          <w:trHeight w:val="260"/>
          <w:jc w:val="center"/>
        </w:trPr>
        <w:tc>
          <w:tcPr>
            <w:tcW w:w="9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 Não consigo realizar</w:t>
            </w:r>
          </w:p>
        </w:tc>
      </w:tr>
      <w:tr w:rsidR="00EA0B49">
        <w:trPr>
          <w:trHeight w:val="260"/>
          <w:jc w:val="center"/>
        </w:trPr>
        <w:tc>
          <w:tcPr>
            <w:tcW w:w="9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EA0B4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EA0B49" w:rsidRDefault="00EA0B4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EA0B49" w:rsidRDefault="00EA0B4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EA0B49" w:rsidRDefault="00EA0B4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EA0B49" w:rsidRDefault="00EA0B4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EA0B49" w:rsidRDefault="0089756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5. Você tem dificuldade com autocuidado em relação banhar-se ou vestir-se?</w:t>
            </w:r>
          </w:p>
        </w:tc>
      </w:tr>
      <w:tr w:rsidR="00EA0B49">
        <w:trPr>
          <w:trHeight w:val="260"/>
          <w:jc w:val="center"/>
        </w:trPr>
        <w:tc>
          <w:tcPr>
            <w:tcW w:w="9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a. Não - Nenhuma dificuldade</w:t>
            </w:r>
          </w:p>
        </w:tc>
      </w:tr>
      <w:tr w:rsidR="00EA0B49">
        <w:trPr>
          <w:trHeight w:val="260"/>
          <w:jc w:val="center"/>
        </w:trPr>
        <w:tc>
          <w:tcPr>
            <w:tcW w:w="9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Sim - Alguma dificuldade</w:t>
            </w:r>
          </w:p>
        </w:tc>
      </w:tr>
      <w:tr w:rsidR="00EA0B49">
        <w:trPr>
          <w:trHeight w:val="260"/>
          <w:jc w:val="center"/>
        </w:trPr>
        <w:tc>
          <w:tcPr>
            <w:tcW w:w="9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Sim - Muita dificuldade</w:t>
            </w:r>
          </w:p>
        </w:tc>
      </w:tr>
      <w:tr w:rsidR="00EA0B49">
        <w:trPr>
          <w:trHeight w:val="260"/>
          <w:jc w:val="center"/>
        </w:trPr>
        <w:tc>
          <w:tcPr>
            <w:tcW w:w="9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 Não consigo realizar</w:t>
            </w:r>
          </w:p>
          <w:p w:rsidR="00EA0B49" w:rsidRDefault="00EA0B4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A0B49">
        <w:trPr>
          <w:trHeight w:val="540"/>
          <w:jc w:val="center"/>
        </w:trPr>
        <w:tc>
          <w:tcPr>
            <w:tcW w:w="9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 Você tem dificuldades de comunicação utilizando sua linguagem habitual? Por exemplo, compreender ou ser compreendido?</w:t>
            </w:r>
          </w:p>
        </w:tc>
      </w:tr>
      <w:tr w:rsidR="00EA0B49">
        <w:trPr>
          <w:trHeight w:val="260"/>
          <w:jc w:val="center"/>
        </w:trPr>
        <w:tc>
          <w:tcPr>
            <w:tcW w:w="9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Não - Nenhuma dificuldade</w:t>
            </w:r>
          </w:p>
        </w:tc>
      </w:tr>
      <w:tr w:rsidR="00EA0B49">
        <w:trPr>
          <w:trHeight w:val="260"/>
          <w:jc w:val="center"/>
        </w:trPr>
        <w:tc>
          <w:tcPr>
            <w:tcW w:w="9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Sim - Alguma dificuldade</w:t>
            </w:r>
          </w:p>
        </w:tc>
      </w:tr>
      <w:tr w:rsidR="00EA0B49">
        <w:trPr>
          <w:trHeight w:val="260"/>
          <w:jc w:val="center"/>
        </w:trPr>
        <w:tc>
          <w:tcPr>
            <w:tcW w:w="9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Sim - Muita dificuldade</w:t>
            </w:r>
          </w:p>
        </w:tc>
      </w:tr>
      <w:tr w:rsidR="00EA0B49">
        <w:trPr>
          <w:trHeight w:val="260"/>
          <w:jc w:val="center"/>
        </w:trPr>
        <w:tc>
          <w:tcPr>
            <w:tcW w:w="9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B49" w:rsidRDefault="0089756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 Não consigo realizar</w:t>
            </w:r>
          </w:p>
        </w:tc>
      </w:tr>
    </w:tbl>
    <w:p w:rsidR="00EA0B49" w:rsidRDefault="00EA0B49">
      <w:pPr>
        <w:spacing w:line="360" w:lineRule="auto"/>
        <w:jc w:val="center"/>
        <w:rPr>
          <w:b/>
          <w:sz w:val="24"/>
          <w:szCs w:val="24"/>
        </w:rPr>
      </w:pPr>
    </w:p>
    <w:p w:rsidR="00EA0B49" w:rsidRDefault="00EA0B49">
      <w:pPr>
        <w:jc w:val="center"/>
        <w:rPr>
          <w:b/>
          <w:sz w:val="24"/>
          <w:szCs w:val="24"/>
        </w:rPr>
      </w:pPr>
    </w:p>
    <w:p w:rsidR="00EA0B49" w:rsidRDefault="00EA0B49">
      <w:pPr>
        <w:rPr>
          <w:sz w:val="20"/>
          <w:szCs w:val="20"/>
        </w:rPr>
      </w:pPr>
    </w:p>
    <w:p w:rsidR="00EA0B49" w:rsidRDefault="00EA0B49">
      <w:pPr>
        <w:rPr>
          <w:sz w:val="20"/>
          <w:szCs w:val="20"/>
        </w:rPr>
      </w:pPr>
    </w:p>
    <w:p w:rsidR="00EA0B49" w:rsidRDefault="00EA0B49">
      <w:pPr>
        <w:rPr>
          <w:sz w:val="20"/>
          <w:szCs w:val="20"/>
        </w:rPr>
      </w:pPr>
    </w:p>
    <w:p w:rsidR="00EA0B49" w:rsidRDefault="00EA0B49">
      <w:pPr>
        <w:rPr>
          <w:sz w:val="20"/>
          <w:szCs w:val="20"/>
        </w:rPr>
      </w:pPr>
    </w:p>
    <w:p w:rsidR="00EA0B49" w:rsidRDefault="00EA0B49">
      <w:pPr>
        <w:rPr>
          <w:sz w:val="20"/>
          <w:szCs w:val="20"/>
        </w:rPr>
      </w:pPr>
    </w:p>
    <w:p w:rsidR="00EA0B49" w:rsidRDefault="00EA0B49">
      <w:pPr>
        <w:rPr>
          <w:sz w:val="20"/>
          <w:szCs w:val="20"/>
        </w:rPr>
      </w:pPr>
    </w:p>
    <w:p w:rsidR="00EA0B49" w:rsidRDefault="00EA0B49">
      <w:pPr>
        <w:rPr>
          <w:sz w:val="20"/>
          <w:szCs w:val="20"/>
        </w:rPr>
      </w:pPr>
    </w:p>
    <w:p w:rsidR="00EA0B49" w:rsidRDefault="00EA0B49">
      <w:pPr>
        <w:rPr>
          <w:sz w:val="20"/>
          <w:szCs w:val="20"/>
        </w:rPr>
      </w:pPr>
    </w:p>
    <w:p w:rsidR="00EA0B49" w:rsidRDefault="00EA0B49">
      <w:pPr>
        <w:rPr>
          <w:sz w:val="20"/>
          <w:szCs w:val="20"/>
        </w:rPr>
      </w:pPr>
    </w:p>
    <w:p w:rsidR="00EA0B49" w:rsidRDefault="00EA0B49">
      <w:pPr>
        <w:jc w:val="center"/>
        <w:rPr>
          <w:sz w:val="20"/>
          <w:szCs w:val="20"/>
        </w:rPr>
      </w:pPr>
    </w:p>
    <w:p w:rsidR="00EA0B49" w:rsidRDefault="00EA0B49">
      <w:pPr>
        <w:rPr>
          <w:sz w:val="20"/>
          <w:szCs w:val="20"/>
        </w:rPr>
      </w:pPr>
    </w:p>
    <w:p w:rsidR="00EA0B49" w:rsidRDefault="00EA0B49">
      <w:pPr>
        <w:rPr>
          <w:sz w:val="20"/>
          <w:szCs w:val="20"/>
        </w:rPr>
      </w:pPr>
    </w:p>
    <w:p w:rsidR="00EA0B49" w:rsidRDefault="00EA0B49">
      <w:pPr>
        <w:rPr>
          <w:sz w:val="20"/>
          <w:szCs w:val="20"/>
        </w:rPr>
      </w:pPr>
    </w:p>
    <w:p w:rsidR="00EA0B49" w:rsidRDefault="00EA0B49">
      <w:pPr>
        <w:rPr>
          <w:sz w:val="20"/>
          <w:szCs w:val="20"/>
        </w:rPr>
      </w:pPr>
    </w:p>
    <w:p w:rsidR="00EA0B49" w:rsidRDefault="00EA0B49">
      <w:pPr>
        <w:rPr>
          <w:sz w:val="20"/>
          <w:szCs w:val="20"/>
        </w:rPr>
      </w:pPr>
    </w:p>
    <w:p w:rsidR="00EA0B49" w:rsidRDefault="00EA0B49">
      <w:pPr>
        <w:rPr>
          <w:sz w:val="20"/>
          <w:szCs w:val="20"/>
        </w:rPr>
      </w:pPr>
    </w:p>
    <w:p w:rsidR="00EA0B49" w:rsidRDefault="00EA0B49">
      <w:pPr>
        <w:rPr>
          <w:sz w:val="20"/>
          <w:szCs w:val="20"/>
        </w:rPr>
      </w:pPr>
    </w:p>
    <w:p w:rsidR="00EA0B49" w:rsidRDefault="00EA0B49">
      <w:pPr>
        <w:rPr>
          <w:sz w:val="20"/>
          <w:szCs w:val="20"/>
        </w:rPr>
      </w:pPr>
    </w:p>
    <w:p w:rsidR="00EA0B49" w:rsidRDefault="00EA0B49">
      <w:pPr>
        <w:rPr>
          <w:sz w:val="20"/>
          <w:szCs w:val="20"/>
        </w:rPr>
      </w:pPr>
    </w:p>
    <w:p w:rsidR="00EA0B49" w:rsidRDefault="00EA0B49">
      <w:pPr>
        <w:widowControl w:val="0"/>
        <w:spacing w:after="160" w:line="259" w:lineRule="auto"/>
        <w:jc w:val="center"/>
        <w:rPr>
          <w:b/>
          <w:sz w:val="24"/>
          <w:szCs w:val="24"/>
        </w:rPr>
      </w:pPr>
    </w:p>
    <w:p w:rsidR="00EA0B49" w:rsidRDefault="00EA0B49">
      <w:pPr>
        <w:spacing w:line="360" w:lineRule="auto"/>
        <w:rPr>
          <w:b/>
          <w:sz w:val="24"/>
          <w:szCs w:val="24"/>
        </w:rPr>
      </w:pPr>
    </w:p>
    <w:p w:rsidR="00EA0B49" w:rsidRDefault="00EA0B49">
      <w:pPr>
        <w:spacing w:line="360" w:lineRule="auto"/>
        <w:rPr>
          <w:b/>
          <w:sz w:val="24"/>
          <w:szCs w:val="24"/>
        </w:rPr>
      </w:pPr>
    </w:p>
    <w:p w:rsidR="00EA0B49" w:rsidRDefault="00EA0B49">
      <w:pPr>
        <w:widowControl w:val="0"/>
        <w:rPr>
          <w:b/>
          <w:sz w:val="24"/>
          <w:szCs w:val="24"/>
        </w:rPr>
        <w:sectPr w:rsidR="00EA0B49" w:rsidSect="00FF6E48">
          <w:pgSz w:w="11906" w:h="16838"/>
          <w:pgMar w:top="1701" w:right="1134" w:bottom="1134" w:left="1701" w:header="357" w:footer="720" w:gutter="0"/>
          <w:cols w:space="720"/>
        </w:sectPr>
      </w:pPr>
    </w:p>
    <w:p w:rsidR="00A06918" w:rsidRDefault="00A06918">
      <w:pPr>
        <w:spacing w:line="360" w:lineRule="auto"/>
        <w:jc w:val="center"/>
        <w:rPr>
          <w:b/>
          <w:sz w:val="24"/>
          <w:szCs w:val="24"/>
        </w:rPr>
      </w:pPr>
    </w:p>
    <w:p w:rsidR="00A06918" w:rsidRDefault="00A06918">
      <w:pPr>
        <w:spacing w:line="360" w:lineRule="auto"/>
        <w:jc w:val="center"/>
        <w:rPr>
          <w:b/>
          <w:sz w:val="24"/>
          <w:szCs w:val="24"/>
        </w:rPr>
      </w:pPr>
    </w:p>
    <w:p w:rsidR="00A06918" w:rsidRDefault="00A06918">
      <w:pPr>
        <w:spacing w:line="360" w:lineRule="auto"/>
        <w:jc w:val="center"/>
        <w:rPr>
          <w:b/>
          <w:sz w:val="24"/>
          <w:szCs w:val="24"/>
        </w:rPr>
      </w:pPr>
    </w:p>
    <w:p w:rsidR="00A06918" w:rsidRDefault="00A06918">
      <w:pPr>
        <w:spacing w:line="360" w:lineRule="auto"/>
        <w:jc w:val="center"/>
        <w:rPr>
          <w:b/>
          <w:sz w:val="24"/>
          <w:szCs w:val="24"/>
        </w:rPr>
      </w:pPr>
    </w:p>
    <w:p w:rsidR="00EA0B49" w:rsidRDefault="00897562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ANEXO VI - ESCALA HAD - AVALIAÇÃO DO NÍVEL DE ANSIEDADE E DEPRESSÃO</w:t>
      </w:r>
    </w:p>
    <w:p w:rsidR="00EA0B49" w:rsidRDefault="00EA0B49">
      <w:pPr>
        <w:spacing w:line="360" w:lineRule="auto"/>
        <w:jc w:val="center"/>
        <w:rPr>
          <w:sz w:val="24"/>
          <w:szCs w:val="24"/>
        </w:rPr>
      </w:pPr>
    </w:p>
    <w:p w:rsidR="00EA0B49" w:rsidRDefault="00897562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ORIENTAÇÕES PARA REALIZAÇÃO DO TESTE</w:t>
      </w:r>
    </w:p>
    <w:p w:rsidR="00EA0B49" w:rsidRDefault="00897562">
      <w:pPr>
        <w:spacing w:line="360" w:lineRule="auto"/>
        <w:jc w:val="both"/>
      </w:pPr>
      <w:r>
        <w:rPr>
          <w:sz w:val="24"/>
          <w:szCs w:val="24"/>
        </w:rPr>
        <w:t>Assinale com “X” a alternativa que melhor descreve sua resposta a cada questão.</w:t>
      </w:r>
    </w:p>
    <w:p w:rsidR="00EA0B49" w:rsidRDefault="00897562">
      <w:pPr>
        <w:widowControl w:val="0"/>
        <w:spacing w:after="160" w:line="360" w:lineRule="auto"/>
        <w:jc w:val="both"/>
      </w:pPr>
      <w:r>
        <w:rPr>
          <w:noProof/>
        </w:rPr>
        <w:drawing>
          <wp:anchor distT="114300" distB="114300" distL="114300" distR="114300" simplePos="0" relativeHeight="251660800" behindDoc="0" locked="0" layoutInCell="1" hidden="0" allowOverlap="1">
            <wp:simplePos x="0" y="0"/>
            <wp:positionH relativeFrom="margin">
              <wp:posOffset>-314321</wp:posOffset>
            </wp:positionH>
            <wp:positionV relativeFrom="paragraph">
              <wp:posOffset>123825</wp:posOffset>
            </wp:positionV>
            <wp:extent cx="5938090" cy="5405438"/>
            <wp:effectExtent l="0" t="0" r="0" b="0"/>
            <wp:wrapTopAndBottom distT="114300" distB="11430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8090" cy="5405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A0B49" w:rsidRDefault="00EA0B49">
      <w:pPr>
        <w:widowControl w:val="0"/>
        <w:spacing w:after="160" w:line="360" w:lineRule="auto"/>
      </w:pPr>
    </w:p>
    <w:p w:rsidR="00EA0B49" w:rsidRDefault="00EA0B49">
      <w:pPr>
        <w:widowControl w:val="0"/>
        <w:spacing w:after="160" w:line="360" w:lineRule="auto"/>
      </w:pPr>
    </w:p>
    <w:p w:rsidR="00EA0B49" w:rsidRDefault="00EA0B49">
      <w:pPr>
        <w:spacing w:line="360" w:lineRule="auto"/>
      </w:pPr>
    </w:p>
    <w:p w:rsidR="00EA0B49" w:rsidRDefault="00EA0B49">
      <w:pPr>
        <w:spacing w:line="360" w:lineRule="auto"/>
      </w:pPr>
    </w:p>
    <w:sectPr w:rsidR="00EA0B49">
      <w:type w:val="continuous"/>
      <w:pgSz w:w="11906" w:h="16838"/>
      <w:pgMar w:top="1701" w:right="1134" w:bottom="1134" w:left="1701" w:header="35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603" w:rsidRDefault="00B50603">
      <w:pPr>
        <w:spacing w:line="240" w:lineRule="auto"/>
      </w:pPr>
      <w:r>
        <w:separator/>
      </w:r>
    </w:p>
  </w:endnote>
  <w:endnote w:type="continuationSeparator" w:id="0">
    <w:p w:rsidR="00B50603" w:rsidRDefault="00B506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603" w:rsidRDefault="00B50603">
      <w:pPr>
        <w:spacing w:line="240" w:lineRule="auto"/>
      </w:pPr>
      <w:r>
        <w:separator/>
      </w:r>
    </w:p>
  </w:footnote>
  <w:footnote w:type="continuationSeparator" w:id="0">
    <w:p w:rsidR="00B50603" w:rsidRDefault="00B506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38F1" w:rsidRDefault="000D38F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828AF"/>
    <w:multiLevelType w:val="multilevel"/>
    <w:tmpl w:val="DF3220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7B508F"/>
    <w:multiLevelType w:val="multilevel"/>
    <w:tmpl w:val="84AC53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0E6EC8"/>
    <w:multiLevelType w:val="multilevel"/>
    <w:tmpl w:val="7FD0EC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D0CAC"/>
    <w:multiLevelType w:val="multilevel"/>
    <w:tmpl w:val="AF141B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1D849F7"/>
    <w:multiLevelType w:val="multilevel"/>
    <w:tmpl w:val="88A257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B262269"/>
    <w:multiLevelType w:val="multilevel"/>
    <w:tmpl w:val="91E21E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0B49"/>
    <w:rsid w:val="00034AC2"/>
    <w:rsid w:val="00074BD5"/>
    <w:rsid w:val="000D38F1"/>
    <w:rsid w:val="001A6F54"/>
    <w:rsid w:val="00424579"/>
    <w:rsid w:val="00452EFE"/>
    <w:rsid w:val="0066677B"/>
    <w:rsid w:val="00897562"/>
    <w:rsid w:val="0099086E"/>
    <w:rsid w:val="00A06918"/>
    <w:rsid w:val="00A20FE9"/>
    <w:rsid w:val="00B50603"/>
    <w:rsid w:val="00C4534B"/>
    <w:rsid w:val="00CD0203"/>
    <w:rsid w:val="00CD51DA"/>
    <w:rsid w:val="00EA0B49"/>
    <w:rsid w:val="00F63615"/>
    <w:rsid w:val="00FF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5C183D"/>
  <w15:docId w15:val="{A316D21F-E01E-4C8D-B5BD-4A6F6368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F63615"/>
    <w:rPr>
      <w:color w:val="808080"/>
    </w:rPr>
  </w:style>
  <w:style w:type="table" w:styleId="Tabelacomgrade">
    <w:name w:val="Table Grid"/>
    <w:basedOn w:val="Tabelanormal"/>
    <w:uiPriority w:val="39"/>
    <w:rsid w:val="00C4534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39"/>
    <w:rsid w:val="00CD020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="Times New Roman" w:hAnsi="Times New Roman" w:cs="Times New Roman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shingtongroup-disability.com/wp-content/uploads/2016/01/The-Washington-Group-Short-Set-of-Questions-on-Disability.pdf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://apps.who.int/iris/bitstream/10665/37896/1/9241544821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31</Pages>
  <Words>5312</Words>
  <Characters>28686</Characters>
  <Application>Microsoft Office Word</Application>
  <DocSecurity>0</DocSecurity>
  <Lines>239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Winter Figueiredo</cp:lastModifiedBy>
  <cp:revision>13</cp:revision>
  <dcterms:created xsi:type="dcterms:W3CDTF">2018-03-08T13:32:00Z</dcterms:created>
  <dcterms:modified xsi:type="dcterms:W3CDTF">2018-03-27T14:54:00Z</dcterms:modified>
</cp:coreProperties>
</file>