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15.00 (53.57%)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13.00 (46.43%)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28.00 (100.00%)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(80.00%)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(53.85%)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(67.86%)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(20.00%)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(46.15%)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(32.14%)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40.07 (12.71)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36.31 (9.61)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38.32 (11.33)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66.19 (12.00)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81.05 (15.47)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73.09 (15.43)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1.62 (0.08)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1.67 (0.08)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1.65 (0.08)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24.97 (3.01)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28.82 (4.40)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26.76 (4.14)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circabdomcm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89.07 (13.20)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94.77 (10.85)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91.71 (12.29)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circcervicalcm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37.70 (3.09)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37.65 (3.97)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37.68 (3.45)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 (0.31)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 (0.25)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 (0.28)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8.43 (2.07)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8.30 (1.77)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219.35 (55.42)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213.18 (49.00)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-78.85 (270.25)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-41.61 (195.19)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