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C2EF" w14:textId="729943DE" w:rsidR="003E5D43" w:rsidRPr="00885118" w:rsidRDefault="003E5D43" w:rsidP="00885118">
      <w:pPr>
        <w:jc w:val="both"/>
        <w:rPr>
          <w:rFonts w:cstheme="minorHAnsi"/>
          <w:b/>
          <w:bCs/>
        </w:rPr>
      </w:pPr>
      <w:r w:rsidRPr="00885118">
        <w:rPr>
          <w:rFonts w:cstheme="minorHAnsi"/>
          <w:b/>
          <w:bCs/>
        </w:rPr>
        <w:t xml:space="preserve">Estatística mestrado correção </w:t>
      </w:r>
      <w:r w:rsidR="00885118" w:rsidRPr="00885118">
        <w:rPr>
          <w:rFonts w:cstheme="minorHAnsi"/>
          <w:b/>
          <w:bCs/>
        </w:rPr>
        <w:t>Einstein</w:t>
      </w:r>
    </w:p>
    <w:p w14:paraId="4C3E36F2" w14:textId="77777777" w:rsidR="00C16C61" w:rsidRPr="00885118" w:rsidRDefault="00C16C61" w:rsidP="00885118">
      <w:pPr>
        <w:jc w:val="both"/>
        <w:rPr>
          <w:rFonts w:cstheme="minorHAnsi"/>
          <w:color w:val="FF0000"/>
        </w:rPr>
      </w:pPr>
      <w:r w:rsidRPr="00885118">
        <w:rPr>
          <w:rFonts w:cstheme="minorHAnsi"/>
          <w:color w:val="FF0000"/>
        </w:rPr>
        <w:t>DADOS PARA ACRESCENTAR NO TEXTO ESTÃO EM VERMELHO!</w:t>
      </w:r>
    </w:p>
    <w:p w14:paraId="09CEBFE1" w14:textId="77777777" w:rsidR="00384AF9" w:rsidRPr="00885118" w:rsidRDefault="00384AF9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Dados para PRISMA:</w:t>
      </w:r>
    </w:p>
    <w:p w14:paraId="5BA3C5AC" w14:textId="77777777" w:rsidR="00384AF9" w:rsidRPr="00885118" w:rsidRDefault="008C0440" w:rsidP="00885118">
      <w:pPr>
        <w:pStyle w:val="SemEspaamento"/>
        <w:spacing w:line="360" w:lineRule="auto"/>
        <w:ind w:firstLine="720"/>
        <w:jc w:val="both"/>
        <w:rPr>
          <w:rFonts w:asciiTheme="minorHAnsi" w:hAnsiTheme="minorHAnsi" w:cstheme="minorHAnsi"/>
          <w:color w:val="FF0000"/>
        </w:rPr>
      </w:pPr>
      <w:r w:rsidRPr="00885118">
        <w:rPr>
          <w:rFonts w:asciiTheme="minorHAnsi" w:hAnsiTheme="minorHAnsi" w:cstheme="minorHAnsi"/>
          <w:color w:val="FF0000"/>
        </w:rPr>
        <w:t>TOTAL RASTREADOS: 855</w:t>
      </w:r>
    </w:p>
    <w:p w14:paraId="34E33465" w14:textId="77777777" w:rsidR="008C0440" w:rsidRPr="00885118" w:rsidRDefault="008C0440" w:rsidP="00885118">
      <w:pPr>
        <w:pStyle w:val="SemEspaamento"/>
        <w:spacing w:line="360" w:lineRule="auto"/>
        <w:ind w:firstLine="720"/>
        <w:jc w:val="both"/>
        <w:rPr>
          <w:rFonts w:asciiTheme="minorHAnsi" w:hAnsiTheme="minorHAnsi" w:cstheme="minorHAnsi"/>
          <w:color w:val="FF0000"/>
        </w:rPr>
      </w:pPr>
      <w:r w:rsidRPr="00885118">
        <w:rPr>
          <w:rFonts w:asciiTheme="minorHAnsi" w:hAnsiTheme="minorHAnsi" w:cstheme="minorHAnsi"/>
          <w:color w:val="FF0000"/>
        </w:rPr>
        <w:t>EXCLUIDOS: 750</w:t>
      </w:r>
    </w:p>
    <w:p w14:paraId="0B5DE986" w14:textId="77777777" w:rsidR="00384AF9" w:rsidRPr="00885118" w:rsidRDefault="008C0440" w:rsidP="00885118">
      <w:pPr>
        <w:pStyle w:val="SemEspaamento"/>
        <w:spacing w:line="360" w:lineRule="auto"/>
        <w:ind w:firstLine="720"/>
        <w:jc w:val="both"/>
        <w:rPr>
          <w:rFonts w:asciiTheme="minorHAnsi" w:hAnsiTheme="minorHAnsi" w:cstheme="minorHAnsi"/>
          <w:color w:val="FF0000"/>
        </w:rPr>
      </w:pPr>
      <w:r w:rsidRPr="00885118">
        <w:rPr>
          <w:rFonts w:asciiTheme="minorHAnsi" w:hAnsiTheme="minorHAnsi" w:cstheme="minorHAnsi"/>
          <w:color w:val="FF0000"/>
        </w:rPr>
        <w:t>TOTAL LIDOS COMPLETOS: 105</w:t>
      </w:r>
    </w:p>
    <w:p w14:paraId="2CD4838F" w14:textId="77777777" w:rsidR="008C0440" w:rsidRPr="00885118" w:rsidRDefault="008C0440" w:rsidP="00885118">
      <w:pPr>
        <w:pStyle w:val="SemEspaamento"/>
        <w:spacing w:line="360" w:lineRule="auto"/>
        <w:ind w:firstLine="720"/>
        <w:jc w:val="both"/>
        <w:rPr>
          <w:rFonts w:asciiTheme="minorHAnsi" w:hAnsiTheme="minorHAnsi" w:cstheme="minorHAnsi"/>
          <w:color w:val="FF0000"/>
        </w:rPr>
      </w:pPr>
      <w:r w:rsidRPr="00885118">
        <w:rPr>
          <w:rFonts w:asciiTheme="minorHAnsi" w:hAnsiTheme="minorHAnsi" w:cstheme="minorHAnsi"/>
          <w:color w:val="FF0000"/>
        </w:rPr>
        <w:t>EXCLUIDOS LIDOS COMPLETOS: 76</w:t>
      </w:r>
    </w:p>
    <w:p w14:paraId="6FC7E288" w14:textId="77777777" w:rsidR="008C0440" w:rsidRPr="00885118" w:rsidRDefault="008C0440" w:rsidP="00885118">
      <w:pPr>
        <w:pStyle w:val="SemEspaamento"/>
        <w:spacing w:line="360" w:lineRule="auto"/>
        <w:ind w:firstLine="720"/>
        <w:jc w:val="both"/>
        <w:rPr>
          <w:rFonts w:asciiTheme="minorHAnsi" w:hAnsiTheme="minorHAnsi" w:cstheme="minorHAnsi"/>
          <w:color w:val="FF0000"/>
        </w:rPr>
      </w:pPr>
      <w:r w:rsidRPr="00885118">
        <w:rPr>
          <w:rFonts w:asciiTheme="minorHAnsi" w:hAnsiTheme="minorHAnsi" w:cstheme="minorHAnsi"/>
          <w:color w:val="FF0000"/>
        </w:rPr>
        <w:t>TOTAL INCLUIDOS: 29</w:t>
      </w:r>
    </w:p>
    <w:p w14:paraId="624A7696" w14:textId="77777777" w:rsidR="00740842" w:rsidRPr="00885118" w:rsidRDefault="00740842" w:rsidP="00885118">
      <w:pPr>
        <w:pStyle w:val="SemEspaamento"/>
        <w:spacing w:line="360" w:lineRule="auto"/>
        <w:ind w:firstLine="720"/>
        <w:jc w:val="both"/>
        <w:rPr>
          <w:rFonts w:asciiTheme="minorHAnsi" w:hAnsiTheme="minorHAnsi" w:cstheme="minorHAnsi"/>
          <w:color w:val="000000"/>
        </w:rPr>
      </w:pPr>
    </w:p>
    <w:p w14:paraId="5DB44A02" w14:textId="77777777" w:rsidR="008C0440" w:rsidRPr="00885118" w:rsidRDefault="008C0440" w:rsidP="00885118">
      <w:pPr>
        <w:pStyle w:val="SemEspaamento"/>
        <w:spacing w:line="360" w:lineRule="auto"/>
        <w:ind w:firstLine="720"/>
        <w:jc w:val="both"/>
        <w:rPr>
          <w:rFonts w:asciiTheme="minorHAnsi" w:hAnsiTheme="minorHAnsi" w:cstheme="minorHAnsi"/>
          <w:color w:val="000000"/>
        </w:rPr>
      </w:pPr>
      <w:r w:rsidRPr="00885118">
        <w:rPr>
          <w:rFonts w:asciiTheme="minorHAnsi" w:hAnsiTheme="minorHAnsi" w:cstheme="minorHAnsi"/>
          <w:color w:val="000000"/>
        </w:rPr>
        <w:t>NOVA REVISÃO:</w:t>
      </w:r>
    </w:p>
    <w:p w14:paraId="68880FAE" w14:textId="77777777" w:rsidR="008C0440" w:rsidRPr="00885118" w:rsidRDefault="008C0440" w:rsidP="00885118">
      <w:pPr>
        <w:pStyle w:val="SemEspaamento"/>
        <w:spacing w:line="360" w:lineRule="auto"/>
        <w:ind w:firstLine="720"/>
        <w:jc w:val="both"/>
        <w:rPr>
          <w:rFonts w:asciiTheme="minorHAnsi" w:hAnsiTheme="minorHAnsi" w:cstheme="minorHAnsi"/>
          <w:color w:val="000000"/>
        </w:rPr>
      </w:pPr>
      <w:r w:rsidRPr="00885118">
        <w:rPr>
          <w:rFonts w:asciiTheme="minorHAnsi" w:hAnsiTheme="minorHAnsi" w:cstheme="minorHAnsi"/>
          <w:color w:val="000000"/>
        </w:rPr>
        <w:t>RASTREADOS: 478</w:t>
      </w:r>
    </w:p>
    <w:p w14:paraId="46CE8810" w14:textId="77777777" w:rsidR="0075418F" w:rsidRPr="00885118" w:rsidRDefault="008C0440" w:rsidP="00885118">
      <w:pPr>
        <w:pStyle w:val="SemEspaamento"/>
        <w:spacing w:line="360" w:lineRule="auto"/>
        <w:ind w:firstLine="720"/>
        <w:jc w:val="both"/>
        <w:rPr>
          <w:rFonts w:asciiTheme="minorHAnsi" w:hAnsiTheme="minorHAnsi" w:cstheme="minorHAnsi"/>
        </w:rPr>
      </w:pPr>
      <w:r w:rsidRPr="00885118">
        <w:rPr>
          <w:rFonts w:asciiTheme="minorHAnsi" w:hAnsiTheme="minorHAnsi" w:cstheme="minorHAnsi"/>
          <w:color w:val="000000"/>
        </w:rPr>
        <w:t>EXCLUIDOS: 420</w:t>
      </w:r>
    </w:p>
    <w:p w14:paraId="7C469F55" w14:textId="77777777" w:rsidR="0075418F" w:rsidRPr="00885118" w:rsidRDefault="0075418F" w:rsidP="00885118">
      <w:pPr>
        <w:pStyle w:val="SemEspaamento"/>
        <w:spacing w:line="360" w:lineRule="auto"/>
        <w:ind w:firstLine="720"/>
        <w:jc w:val="both"/>
        <w:rPr>
          <w:rFonts w:asciiTheme="minorHAnsi" w:hAnsiTheme="minorHAnsi" w:cstheme="minorHAnsi"/>
          <w:color w:val="000000"/>
        </w:rPr>
      </w:pPr>
      <w:r w:rsidRPr="00885118">
        <w:rPr>
          <w:rFonts w:asciiTheme="minorHAnsi" w:hAnsiTheme="minorHAnsi" w:cstheme="minorHAnsi"/>
          <w:color w:val="000000"/>
        </w:rPr>
        <w:t>LIDOS COMPLETOS: 58</w:t>
      </w:r>
    </w:p>
    <w:p w14:paraId="3C5B71B2" w14:textId="77777777" w:rsidR="0075418F" w:rsidRPr="00885118" w:rsidRDefault="0075418F" w:rsidP="00885118">
      <w:pPr>
        <w:pStyle w:val="SemEspaamento"/>
        <w:spacing w:line="360" w:lineRule="auto"/>
        <w:ind w:firstLine="720"/>
        <w:jc w:val="both"/>
        <w:rPr>
          <w:rFonts w:asciiTheme="minorHAnsi" w:hAnsiTheme="minorHAnsi" w:cstheme="minorHAnsi"/>
          <w:color w:val="000000"/>
        </w:rPr>
      </w:pPr>
      <w:r w:rsidRPr="00885118">
        <w:rPr>
          <w:rFonts w:asciiTheme="minorHAnsi" w:hAnsiTheme="minorHAnsi" w:cstheme="minorHAnsi"/>
          <w:color w:val="000000"/>
        </w:rPr>
        <w:t>EXCLUIDOS LIDOS COMPLETOS: 29</w:t>
      </w:r>
    </w:p>
    <w:p w14:paraId="1B259035" w14:textId="77777777" w:rsidR="008C0440" w:rsidRPr="00885118" w:rsidRDefault="0075418F" w:rsidP="00885118">
      <w:pPr>
        <w:pStyle w:val="SemEspaamento"/>
        <w:spacing w:line="360" w:lineRule="auto"/>
        <w:ind w:firstLine="720"/>
        <w:jc w:val="both"/>
        <w:rPr>
          <w:rFonts w:asciiTheme="minorHAnsi" w:hAnsiTheme="minorHAnsi" w:cstheme="minorHAnsi"/>
          <w:color w:val="000000"/>
        </w:rPr>
      </w:pPr>
      <w:r w:rsidRPr="00885118">
        <w:rPr>
          <w:rFonts w:asciiTheme="minorHAnsi" w:hAnsiTheme="minorHAnsi" w:cstheme="minorHAnsi"/>
          <w:color w:val="000000"/>
        </w:rPr>
        <w:t>INCLUIDOS: 29</w:t>
      </w:r>
      <w:r w:rsidR="008C0440" w:rsidRPr="00885118">
        <w:rPr>
          <w:rFonts w:asciiTheme="minorHAnsi" w:hAnsiTheme="minorHAnsi" w:cstheme="minorHAnsi"/>
          <w:color w:val="000000"/>
        </w:rPr>
        <w:t xml:space="preserve"> </w:t>
      </w:r>
    </w:p>
    <w:p w14:paraId="0B1A133B" w14:textId="77777777" w:rsidR="0075418F" w:rsidRPr="00885118" w:rsidRDefault="0075418F" w:rsidP="00885118">
      <w:pPr>
        <w:pStyle w:val="SemEspaamento"/>
        <w:spacing w:line="360" w:lineRule="auto"/>
        <w:ind w:firstLine="720"/>
        <w:jc w:val="both"/>
        <w:rPr>
          <w:rFonts w:asciiTheme="minorHAnsi" w:hAnsiTheme="minorHAnsi" w:cstheme="minorHAnsi"/>
          <w:color w:val="000000"/>
        </w:rPr>
      </w:pPr>
    </w:p>
    <w:p w14:paraId="026066F9" w14:textId="77777777" w:rsidR="00384AF9" w:rsidRPr="00885118" w:rsidRDefault="00384AF9" w:rsidP="00885118">
      <w:pPr>
        <w:pStyle w:val="SemEspaamento"/>
        <w:spacing w:line="360" w:lineRule="auto"/>
        <w:ind w:firstLine="720"/>
        <w:jc w:val="both"/>
        <w:rPr>
          <w:rFonts w:asciiTheme="minorHAnsi" w:hAnsiTheme="minorHAnsi" w:cstheme="minorHAnsi"/>
          <w:color w:val="000000"/>
        </w:rPr>
      </w:pPr>
      <w:r w:rsidRPr="00885118">
        <w:rPr>
          <w:rFonts w:asciiTheme="minorHAnsi" w:hAnsiTheme="minorHAnsi" w:cstheme="minorHAnsi"/>
          <w:color w:val="000000"/>
        </w:rPr>
        <w:t>LILACS RASTREADOS: 12</w:t>
      </w:r>
    </w:p>
    <w:p w14:paraId="475B1C33" w14:textId="77777777" w:rsidR="00384AF9" w:rsidRPr="00885118" w:rsidRDefault="00384AF9" w:rsidP="00885118">
      <w:pPr>
        <w:pStyle w:val="SemEspaamento"/>
        <w:spacing w:line="360" w:lineRule="auto"/>
        <w:ind w:firstLine="720"/>
        <w:jc w:val="both"/>
        <w:rPr>
          <w:rFonts w:asciiTheme="minorHAnsi" w:hAnsiTheme="minorHAnsi" w:cstheme="minorHAnsi"/>
          <w:color w:val="000000"/>
        </w:rPr>
      </w:pPr>
      <w:r w:rsidRPr="00885118">
        <w:rPr>
          <w:rFonts w:asciiTheme="minorHAnsi" w:hAnsiTheme="minorHAnsi" w:cstheme="minorHAnsi"/>
          <w:color w:val="000000"/>
        </w:rPr>
        <w:t>LILACS LIDOS: 6</w:t>
      </w:r>
    </w:p>
    <w:p w14:paraId="0D559DC9" w14:textId="77777777" w:rsidR="00384AF9" w:rsidRPr="00885118" w:rsidRDefault="00384AF9" w:rsidP="00885118">
      <w:pPr>
        <w:pStyle w:val="SemEspaamento"/>
        <w:spacing w:line="360" w:lineRule="auto"/>
        <w:ind w:firstLine="720"/>
        <w:jc w:val="both"/>
        <w:rPr>
          <w:rFonts w:asciiTheme="minorHAnsi" w:hAnsiTheme="minorHAnsi" w:cstheme="minorHAnsi"/>
          <w:color w:val="000000"/>
        </w:rPr>
      </w:pPr>
      <w:r w:rsidRPr="00885118">
        <w:rPr>
          <w:rFonts w:asciiTheme="minorHAnsi" w:hAnsiTheme="minorHAnsi" w:cstheme="minorHAnsi"/>
          <w:color w:val="000000"/>
        </w:rPr>
        <w:t>LILACS INCLUIDOS: 0</w:t>
      </w:r>
    </w:p>
    <w:p w14:paraId="2892D68D" w14:textId="77777777" w:rsidR="00384AF9" w:rsidRPr="00885118" w:rsidRDefault="00384AF9" w:rsidP="00885118">
      <w:pPr>
        <w:pStyle w:val="SemEspaamento"/>
        <w:spacing w:line="360" w:lineRule="auto"/>
        <w:ind w:firstLine="720"/>
        <w:jc w:val="both"/>
        <w:rPr>
          <w:rFonts w:asciiTheme="minorHAnsi" w:hAnsiTheme="minorHAnsi" w:cstheme="minorHAnsi"/>
          <w:color w:val="000000"/>
        </w:rPr>
      </w:pPr>
    </w:p>
    <w:p w14:paraId="243DB159" w14:textId="77777777" w:rsidR="00384AF9" w:rsidRPr="00885118" w:rsidRDefault="00384AF9" w:rsidP="00885118">
      <w:pPr>
        <w:pStyle w:val="SemEspaamento"/>
        <w:spacing w:line="360" w:lineRule="auto"/>
        <w:ind w:firstLine="720"/>
        <w:jc w:val="both"/>
        <w:rPr>
          <w:rFonts w:asciiTheme="minorHAnsi" w:hAnsiTheme="minorHAnsi" w:cstheme="minorHAnsi"/>
          <w:color w:val="000000"/>
        </w:rPr>
      </w:pPr>
      <w:r w:rsidRPr="00885118">
        <w:rPr>
          <w:rFonts w:asciiTheme="minorHAnsi" w:hAnsiTheme="minorHAnsi" w:cstheme="minorHAnsi"/>
          <w:color w:val="000000"/>
        </w:rPr>
        <w:t>EMBASE RASTREADOS: 432</w:t>
      </w:r>
    </w:p>
    <w:p w14:paraId="6DC959CD" w14:textId="77777777" w:rsidR="00384AF9" w:rsidRPr="00885118" w:rsidRDefault="00384AF9" w:rsidP="00885118">
      <w:pPr>
        <w:pStyle w:val="SemEspaamento"/>
        <w:spacing w:line="360" w:lineRule="auto"/>
        <w:ind w:firstLine="720"/>
        <w:jc w:val="both"/>
        <w:rPr>
          <w:rFonts w:asciiTheme="minorHAnsi" w:hAnsiTheme="minorHAnsi" w:cstheme="minorHAnsi"/>
          <w:color w:val="000000"/>
        </w:rPr>
      </w:pPr>
      <w:r w:rsidRPr="00885118">
        <w:rPr>
          <w:rFonts w:asciiTheme="minorHAnsi" w:hAnsiTheme="minorHAnsi" w:cstheme="minorHAnsi"/>
          <w:color w:val="000000"/>
        </w:rPr>
        <w:t>EMBASE LIDOS: 25</w:t>
      </w:r>
    </w:p>
    <w:p w14:paraId="60870FB2" w14:textId="77777777" w:rsidR="00384AF9" w:rsidRPr="00885118" w:rsidRDefault="00384AF9" w:rsidP="00885118">
      <w:pPr>
        <w:pStyle w:val="SemEspaamento"/>
        <w:spacing w:line="360" w:lineRule="auto"/>
        <w:ind w:firstLine="720"/>
        <w:jc w:val="both"/>
        <w:rPr>
          <w:rFonts w:asciiTheme="minorHAnsi" w:hAnsiTheme="minorHAnsi" w:cstheme="minorHAnsi"/>
          <w:color w:val="000000"/>
        </w:rPr>
      </w:pPr>
      <w:r w:rsidRPr="00885118">
        <w:rPr>
          <w:rFonts w:asciiTheme="minorHAnsi" w:hAnsiTheme="minorHAnsi" w:cstheme="minorHAnsi"/>
          <w:color w:val="000000"/>
        </w:rPr>
        <w:t>EMBASE INCLUIDOS: 4</w:t>
      </w:r>
    </w:p>
    <w:p w14:paraId="3872142E" w14:textId="77777777" w:rsidR="00384AF9" w:rsidRPr="00885118" w:rsidRDefault="00384AF9" w:rsidP="00885118">
      <w:pPr>
        <w:pStyle w:val="SemEspaamento"/>
        <w:spacing w:line="360" w:lineRule="auto"/>
        <w:ind w:firstLine="720"/>
        <w:jc w:val="both"/>
        <w:rPr>
          <w:rFonts w:asciiTheme="minorHAnsi" w:hAnsiTheme="minorHAnsi" w:cstheme="minorHAnsi"/>
          <w:color w:val="000000"/>
        </w:rPr>
      </w:pPr>
    </w:p>
    <w:p w14:paraId="0B7CED80" w14:textId="77777777" w:rsidR="00384AF9" w:rsidRPr="00885118" w:rsidRDefault="00384AF9" w:rsidP="00885118">
      <w:pPr>
        <w:pStyle w:val="SemEspaamento"/>
        <w:spacing w:line="360" w:lineRule="auto"/>
        <w:ind w:firstLine="720"/>
        <w:jc w:val="both"/>
        <w:rPr>
          <w:rFonts w:asciiTheme="minorHAnsi" w:hAnsiTheme="minorHAnsi" w:cstheme="minorHAnsi"/>
          <w:color w:val="000000"/>
        </w:rPr>
      </w:pPr>
      <w:r w:rsidRPr="00885118">
        <w:rPr>
          <w:rFonts w:asciiTheme="minorHAnsi" w:hAnsiTheme="minorHAnsi" w:cstheme="minorHAnsi"/>
          <w:color w:val="000000"/>
        </w:rPr>
        <w:t xml:space="preserve">MEDLINE RASTREADOS: 34 </w:t>
      </w:r>
    </w:p>
    <w:p w14:paraId="52AFF13C" w14:textId="77777777" w:rsidR="00384AF9" w:rsidRPr="00885118" w:rsidRDefault="00384AF9" w:rsidP="00885118">
      <w:pPr>
        <w:pStyle w:val="SemEspaamento"/>
        <w:spacing w:line="360" w:lineRule="auto"/>
        <w:ind w:firstLine="720"/>
        <w:jc w:val="both"/>
        <w:rPr>
          <w:rFonts w:asciiTheme="minorHAnsi" w:hAnsiTheme="minorHAnsi" w:cstheme="minorHAnsi"/>
          <w:color w:val="000000"/>
        </w:rPr>
      </w:pPr>
      <w:r w:rsidRPr="00885118">
        <w:rPr>
          <w:rFonts w:asciiTheme="minorHAnsi" w:hAnsiTheme="minorHAnsi" w:cstheme="minorHAnsi"/>
          <w:color w:val="000000"/>
        </w:rPr>
        <w:t>MEDLINE LIDOS: 27</w:t>
      </w:r>
    </w:p>
    <w:p w14:paraId="42C66B4E" w14:textId="77777777" w:rsidR="00384AF9" w:rsidRPr="00885118" w:rsidRDefault="00384AF9" w:rsidP="00885118">
      <w:pPr>
        <w:pStyle w:val="SemEspaamento"/>
        <w:spacing w:line="360" w:lineRule="auto"/>
        <w:ind w:firstLine="720"/>
        <w:jc w:val="both"/>
        <w:rPr>
          <w:rFonts w:asciiTheme="minorHAnsi" w:hAnsiTheme="minorHAnsi" w:cstheme="minorHAnsi"/>
          <w:color w:val="000000"/>
        </w:rPr>
      </w:pPr>
      <w:r w:rsidRPr="00885118">
        <w:rPr>
          <w:rFonts w:asciiTheme="minorHAnsi" w:hAnsiTheme="minorHAnsi" w:cstheme="minorHAnsi"/>
          <w:color w:val="000000"/>
        </w:rPr>
        <w:t xml:space="preserve">MEDLINE INCLUIDOS: </w:t>
      </w:r>
      <w:r w:rsidR="008C0440" w:rsidRPr="00885118">
        <w:rPr>
          <w:rFonts w:asciiTheme="minorHAnsi" w:hAnsiTheme="minorHAnsi" w:cstheme="minorHAnsi"/>
          <w:color w:val="000000"/>
        </w:rPr>
        <w:t>8</w:t>
      </w:r>
    </w:p>
    <w:p w14:paraId="510F6760" w14:textId="77777777" w:rsidR="00384AF9" w:rsidRPr="00885118" w:rsidRDefault="00384AF9" w:rsidP="00885118">
      <w:pPr>
        <w:pStyle w:val="SemEspaamento"/>
        <w:spacing w:line="360" w:lineRule="auto"/>
        <w:ind w:firstLine="720"/>
        <w:jc w:val="both"/>
        <w:rPr>
          <w:rFonts w:asciiTheme="minorHAnsi" w:hAnsiTheme="minorHAnsi" w:cstheme="minorHAnsi"/>
          <w:color w:val="000000"/>
        </w:rPr>
      </w:pPr>
    </w:p>
    <w:p w14:paraId="56FDB81F" w14:textId="77777777" w:rsidR="00384AF9" w:rsidRPr="00885118" w:rsidRDefault="00384AF9" w:rsidP="00885118">
      <w:pPr>
        <w:pStyle w:val="SemEspaamento"/>
        <w:spacing w:line="360" w:lineRule="auto"/>
        <w:ind w:firstLine="720"/>
        <w:jc w:val="both"/>
        <w:rPr>
          <w:rFonts w:asciiTheme="minorHAnsi" w:hAnsiTheme="minorHAnsi" w:cstheme="minorHAnsi"/>
          <w:color w:val="000000"/>
        </w:rPr>
      </w:pPr>
      <w:r w:rsidRPr="00885118">
        <w:rPr>
          <w:rFonts w:asciiTheme="minorHAnsi" w:hAnsiTheme="minorHAnsi" w:cstheme="minorHAnsi"/>
          <w:color w:val="000000"/>
        </w:rPr>
        <w:t>COCHRANE RASTREADOS:0</w:t>
      </w:r>
    </w:p>
    <w:p w14:paraId="5E8D6CD4" w14:textId="77777777" w:rsidR="00384AF9" w:rsidRPr="00885118" w:rsidRDefault="00384AF9" w:rsidP="00885118">
      <w:pPr>
        <w:pStyle w:val="SemEspaamento"/>
        <w:spacing w:line="360" w:lineRule="auto"/>
        <w:ind w:firstLine="720"/>
        <w:jc w:val="both"/>
        <w:rPr>
          <w:rFonts w:asciiTheme="minorHAnsi" w:hAnsiTheme="minorHAnsi" w:cstheme="minorHAnsi"/>
          <w:color w:val="000000"/>
        </w:rPr>
      </w:pPr>
      <w:r w:rsidRPr="00885118">
        <w:rPr>
          <w:rFonts w:asciiTheme="minorHAnsi" w:hAnsiTheme="minorHAnsi" w:cstheme="minorHAnsi"/>
          <w:color w:val="000000"/>
        </w:rPr>
        <w:t>COCHRANE LIDOS: 0</w:t>
      </w:r>
    </w:p>
    <w:p w14:paraId="56461694" w14:textId="27FD4D49" w:rsidR="00740842" w:rsidRDefault="00384AF9" w:rsidP="00885118">
      <w:pPr>
        <w:pStyle w:val="SemEspaamento"/>
        <w:spacing w:line="360" w:lineRule="auto"/>
        <w:ind w:firstLine="720"/>
        <w:jc w:val="both"/>
        <w:rPr>
          <w:rFonts w:asciiTheme="minorHAnsi" w:hAnsiTheme="minorHAnsi" w:cstheme="minorHAnsi"/>
          <w:color w:val="000000"/>
        </w:rPr>
      </w:pPr>
      <w:r w:rsidRPr="00885118">
        <w:rPr>
          <w:rFonts w:asciiTheme="minorHAnsi" w:hAnsiTheme="minorHAnsi" w:cstheme="minorHAnsi"/>
          <w:color w:val="000000"/>
        </w:rPr>
        <w:t>COCHRANE INCLUIDOS: 0</w:t>
      </w:r>
    </w:p>
    <w:p w14:paraId="50E94678" w14:textId="77777777" w:rsidR="00885118" w:rsidRDefault="00885118" w:rsidP="00885118">
      <w:pPr>
        <w:pStyle w:val="SemEspaamento"/>
        <w:spacing w:line="360" w:lineRule="auto"/>
        <w:ind w:firstLine="720"/>
        <w:jc w:val="both"/>
        <w:rPr>
          <w:rFonts w:asciiTheme="minorHAnsi" w:hAnsiTheme="minorHAnsi" w:cstheme="minorHAnsi"/>
          <w:color w:val="000000"/>
        </w:rPr>
      </w:pPr>
    </w:p>
    <w:p w14:paraId="059C0A48" w14:textId="77777777" w:rsidR="00885118" w:rsidRPr="00885118" w:rsidRDefault="00885118" w:rsidP="00885118">
      <w:pPr>
        <w:pStyle w:val="SemEspaamento"/>
        <w:spacing w:line="360" w:lineRule="auto"/>
        <w:ind w:firstLine="720"/>
        <w:jc w:val="both"/>
        <w:rPr>
          <w:rFonts w:asciiTheme="minorHAnsi" w:hAnsiTheme="minorHAnsi" w:cstheme="minorHAnsi"/>
          <w:color w:val="000000"/>
        </w:rPr>
      </w:pPr>
    </w:p>
    <w:p w14:paraId="59DD19FC" w14:textId="77777777" w:rsidR="003E5D43" w:rsidRPr="00885118" w:rsidRDefault="003E5D43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ARTIGOS:</w:t>
      </w:r>
    </w:p>
    <w:p w14:paraId="123AB9CF" w14:textId="77777777" w:rsidR="00740842" w:rsidRPr="00885118" w:rsidRDefault="00740842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lastRenderedPageBreak/>
        <w:t>ARTIGO 1 (MENTHA) – N 35</w:t>
      </w:r>
    </w:p>
    <w:p w14:paraId="71F6E4D5" w14:textId="77777777" w:rsidR="00740842" w:rsidRPr="00885118" w:rsidRDefault="00740842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ARTIGO 2 (BROUQUET) – N 27</w:t>
      </w:r>
    </w:p>
    <w:p w14:paraId="27B5A6C8" w14:textId="77777777" w:rsidR="00740842" w:rsidRPr="00885118" w:rsidRDefault="00740842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 xml:space="preserve">ARTIGO 3 (VAN DER POOL) – N 20 </w:t>
      </w:r>
    </w:p>
    <w:p w14:paraId="7ECC139B" w14:textId="77777777" w:rsidR="00740842" w:rsidRPr="00885118" w:rsidRDefault="00740842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ARTIGO 4 (de JONG) – N 22</w:t>
      </w:r>
    </w:p>
    <w:p w14:paraId="7619100D" w14:textId="77777777" w:rsidR="00740842" w:rsidRPr="00885118" w:rsidRDefault="00740842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ARTIGO 5 (AYEZ) – N 42</w:t>
      </w:r>
    </w:p>
    <w:p w14:paraId="3A89AE8C" w14:textId="77777777" w:rsidR="00740842" w:rsidRPr="00885118" w:rsidRDefault="00740842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ARTIGO 6 (MAYO) – N 28</w:t>
      </w:r>
    </w:p>
    <w:p w14:paraId="4EF9F305" w14:textId="77777777" w:rsidR="00740842" w:rsidRPr="00885118" w:rsidRDefault="00740842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ARTIGO 7 (DE ROSA) – N 37</w:t>
      </w:r>
    </w:p>
    <w:p w14:paraId="65ECEF90" w14:textId="77777777" w:rsidR="00740842" w:rsidRPr="00885118" w:rsidRDefault="00740842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ARTIGO 8 (BUCHS) – N 34</w:t>
      </w:r>
    </w:p>
    <w:p w14:paraId="4DAF64F7" w14:textId="77777777" w:rsidR="00740842" w:rsidRPr="00885118" w:rsidRDefault="00740842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ARTIGO  9 (SABBAGH) – N 10</w:t>
      </w:r>
    </w:p>
    <w:p w14:paraId="5CC14905" w14:textId="77777777" w:rsidR="00740842" w:rsidRPr="00885118" w:rsidRDefault="00740842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ARTIGO 10 (TANAKA) – N 10</w:t>
      </w:r>
    </w:p>
    <w:p w14:paraId="7E1B373A" w14:textId="77777777" w:rsidR="00740842" w:rsidRPr="00885118" w:rsidRDefault="00740842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ARTIGO 11 (OKUNO) – N 12</w:t>
      </w:r>
    </w:p>
    <w:p w14:paraId="7522BA48" w14:textId="77777777" w:rsidR="00740842" w:rsidRPr="00885118" w:rsidRDefault="00740842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ARTIGO 12 (WANG) – N 18</w:t>
      </w:r>
    </w:p>
    <w:p w14:paraId="50515311" w14:textId="77777777" w:rsidR="00740842" w:rsidRPr="00885118" w:rsidRDefault="00740842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ARTIGO 13 (WELSH) – N 98</w:t>
      </w:r>
    </w:p>
    <w:p w14:paraId="5AEC9734" w14:textId="77777777" w:rsidR="00740842" w:rsidRPr="00885118" w:rsidRDefault="00740842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ARTIGO 14 (VALDIMARSSON) – N 246</w:t>
      </w:r>
    </w:p>
    <w:p w14:paraId="41719289" w14:textId="77777777" w:rsidR="00740842" w:rsidRPr="00885118" w:rsidRDefault="00740842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ARTIGO 15 (NIEROP) – N 129</w:t>
      </w:r>
    </w:p>
    <w:p w14:paraId="3D0F7A25" w14:textId="77777777" w:rsidR="00740842" w:rsidRPr="00885118" w:rsidRDefault="00740842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ARTIGO 16 (ESPOSITO) – N 66</w:t>
      </w:r>
    </w:p>
    <w:p w14:paraId="15CDB842" w14:textId="77777777" w:rsidR="00740842" w:rsidRPr="00885118" w:rsidRDefault="00740842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ARTIGO 17 (DE JONG) – N 92</w:t>
      </w:r>
    </w:p>
    <w:p w14:paraId="10227526" w14:textId="77777777" w:rsidR="003E5D43" w:rsidRPr="00885118" w:rsidRDefault="003E5D43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ARTIGO 18 (FELICE)</w:t>
      </w:r>
      <w:r w:rsidR="00A5620A" w:rsidRPr="00885118">
        <w:rPr>
          <w:rFonts w:cstheme="minorHAnsi"/>
        </w:rPr>
        <w:t xml:space="preserve"> – N 552</w:t>
      </w:r>
    </w:p>
    <w:p w14:paraId="14F4FCFD" w14:textId="77777777" w:rsidR="003E5D43" w:rsidRPr="00885118" w:rsidRDefault="003E5D43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ARTIGO 19 (FONOLLOSA)</w:t>
      </w:r>
      <w:r w:rsidR="00A5620A" w:rsidRPr="00885118">
        <w:rPr>
          <w:rFonts w:cstheme="minorHAnsi"/>
        </w:rPr>
        <w:t xml:space="preserve"> – N 88</w:t>
      </w:r>
    </w:p>
    <w:p w14:paraId="159A22A5" w14:textId="77777777" w:rsidR="003E5D43" w:rsidRPr="00885118" w:rsidRDefault="003E5D43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ARTIGO 20 (CARBONE)</w:t>
      </w:r>
      <w:r w:rsidR="00A5620A" w:rsidRPr="00885118">
        <w:rPr>
          <w:rFonts w:cstheme="minorHAnsi"/>
        </w:rPr>
        <w:t xml:space="preserve"> – N 26</w:t>
      </w:r>
    </w:p>
    <w:p w14:paraId="552FD846" w14:textId="77777777" w:rsidR="003E5D43" w:rsidRPr="00885118" w:rsidRDefault="003E5D43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ARTIGO 21 (FRULING)</w:t>
      </w:r>
      <w:r w:rsidR="00A5620A" w:rsidRPr="00885118">
        <w:rPr>
          <w:rFonts w:cstheme="minorHAnsi"/>
        </w:rPr>
        <w:t xml:space="preserve"> – N 163</w:t>
      </w:r>
    </w:p>
    <w:p w14:paraId="2788E872" w14:textId="77777777" w:rsidR="003E5D43" w:rsidRPr="00885118" w:rsidRDefault="003E5D43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ARTIGO 22 (RAOUX)</w:t>
      </w:r>
      <w:r w:rsidR="00A5620A" w:rsidRPr="00885118">
        <w:rPr>
          <w:rFonts w:cstheme="minorHAnsi"/>
        </w:rPr>
        <w:t xml:space="preserve"> – N 26</w:t>
      </w:r>
    </w:p>
    <w:p w14:paraId="4A4A3049" w14:textId="77777777" w:rsidR="003E5D43" w:rsidRPr="00885118" w:rsidRDefault="00B26097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 xml:space="preserve">ARTIGO 23 (REDING) – N </w:t>
      </w:r>
      <w:r w:rsidR="00303F1F" w:rsidRPr="00885118">
        <w:rPr>
          <w:rFonts w:cstheme="minorHAnsi"/>
        </w:rPr>
        <w:t>7</w:t>
      </w:r>
    </w:p>
    <w:p w14:paraId="1B2B3651" w14:textId="77777777" w:rsidR="00B26097" w:rsidRPr="00885118" w:rsidRDefault="00B26097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 xml:space="preserve">ARTIGO 24 (HARUFUMI) – N </w:t>
      </w:r>
      <w:r w:rsidR="00303F1F" w:rsidRPr="00885118">
        <w:rPr>
          <w:rFonts w:cstheme="minorHAnsi"/>
        </w:rPr>
        <w:t>141</w:t>
      </w:r>
    </w:p>
    <w:p w14:paraId="63CF7413" w14:textId="77777777" w:rsidR="00B26097" w:rsidRPr="00885118" w:rsidRDefault="00B26097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 xml:space="preserve">ARTIGO 25 (GIAMMAURO) – N </w:t>
      </w:r>
      <w:r w:rsidR="00303F1F" w:rsidRPr="00885118">
        <w:rPr>
          <w:rFonts w:cstheme="minorHAnsi"/>
        </w:rPr>
        <w:t>62</w:t>
      </w:r>
    </w:p>
    <w:p w14:paraId="28A4F504" w14:textId="77777777" w:rsidR="00B26097" w:rsidRPr="00885118" w:rsidRDefault="00B26097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 xml:space="preserve">ARTIGO 26 (VALLANCE) – N </w:t>
      </w:r>
      <w:r w:rsidR="00303F1F" w:rsidRPr="00885118">
        <w:rPr>
          <w:rFonts w:cstheme="minorHAnsi"/>
        </w:rPr>
        <w:t>270</w:t>
      </w:r>
    </w:p>
    <w:p w14:paraId="5B585472" w14:textId="77777777" w:rsidR="004260BD" w:rsidRPr="00885118" w:rsidRDefault="004260BD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ARTIGO 27 (RAMIA)</w:t>
      </w:r>
      <w:r w:rsidR="00303F1F" w:rsidRPr="00885118">
        <w:rPr>
          <w:rFonts w:cstheme="minorHAnsi"/>
        </w:rPr>
        <w:t xml:space="preserve"> – N 69</w:t>
      </w:r>
    </w:p>
    <w:p w14:paraId="66AC89E1" w14:textId="77777777" w:rsidR="004260BD" w:rsidRPr="00885118" w:rsidRDefault="004260BD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lastRenderedPageBreak/>
        <w:t>ARTIGO 28 (</w:t>
      </w:r>
      <w:r w:rsidR="000376CF" w:rsidRPr="00885118">
        <w:rPr>
          <w:rFonts w:cstheme="minorHAnsi"/>
        </w:rPr>
        <w:t>LABORI)</w:t>
      </w:r>
      <w:r w:rsidR="00303F1F" w:rsidRPr="00885118">
        <w:rPr>
          <w:rFonts w:cstheme="minorHAnsi"/>
        </w:rPr>
        <w:t xml:space="preserve"> – N 45</w:t>
      </w:r>
    </w:p>
    <w:p w14:paraId="1DE1F2E4" w14:textId="4E43185D" w:rsidR="00740842" w:rsidRPr="00885118" w:rsidRDefault="000376CF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ARTIGO 29 (PASQUIER)</w:t>
      </w:r>
      <w:r w:rsidR="00303F1F" w:rsidRPr="00885118">
        <w:rPr>
          <w:rFonts w:cstheme="minorHAnsi"/>
        </w:rPr>
        <w:t xml:space="preserve"> – N 44 </w:t>
      </w:r>
    </w:p>
    <w:p w14:paraId="6F8E280D" w14:textId="77777777" w:rsidR="00885118" w:rsidRDefault="00885118" w:rsidP="00885118">
      <w:pPr>
        <w:jc w:val="both"/>
        <w:rPr>
          <w:rFonts w:cstheme="minorHAnsi"/>
          <w:color w:val="FF0000"/>
        </w:rPr>
      </w:pPr>
    </w:p>
    <w:p w14:paraId="47DB9F33" w14:textId="5426CCDD" w:rsidR="00721621" w:rsidRPr="00885118" w:rsidRDefault="00721621" w:rsidP="00885118">
      <w:pPr>
        <w:jc w:val="both"/>
        <w:rPr>
          <w:rFonts w:cstheme="minorHAnsi"/>
          <w:color w:val="FF0000"/>
        </w:rPr>
      </w:pPr>
      <w:r w:rsidRPr="00885118">
        <w:rPr>
          <w:rFonts w:cstheme="minorHAnsi"/>
          <w:color w:val="FF0000"/>
        </w:rPr>
        <w:t xml:space="preserve">TOTAL PACIENTES: 2419 </w:t>
      </w:r>
    </w:p>
    <w:p w14:paraId="0A4800EB" w14:textId="77777777" w:rsidR="00885118" w:rsidRDefault="00885118" w:rsidP="00885118">
      <w:pPr>
        <w:jc w:val="both"/>
        <w:rPr>
          <w:rFonts w:cstheme="minorHAnsi"/>
        </w:rPr>
      </w:pPr>
    </w:p>
    <w:p w14:paraId="4F7751ED" w14:textId="3BA37EE6" w:rsidR="00721621" w:rsidRPr="00885118" w:rsidRDefault="00721621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TIPOS DE ESTUDOS:</w:t>
      </w:r>
    </w:p>
    <w:p w14:paraId="2F8ED6A0" w14:textId="77777777" w:rsidR="00721621" w:rsidRPr="00885118" w:rsidRDefault="00721621" w:rsidP="00885118">
      <w:pPr>
        <w:jc w:val="both"/>
        <w:rPr>
          <w:rFonts w:cstheme="minorHAnsi"/>
          <w:color w:val="FF0000"/>
        </w:rPr>
      </w:pPr>
      <w:r w:rsidRPr="00885118">
        <w:rPr>
          <w:rFonts w:cstheme="minorHAnsi"/>
          <w:color w:val="FF0000"/>
        </w:rPr>
        <w:t>ESTUDOS OBSERVACIONAIS:</w:t>
      </w:r>
      <w:r w:rsidR="00EC1015" w:rsidRPr="00885118">
        <w:rPr>
          <w:rFonts w:cstheme="minorHAnsi"/>
          <w:color w:val="FF0000"/>
        </w:rPr>
        <w:t xml:space="preserve"> 19</w:t>
      </w:r>
      <w:r w:rsidRPr="00885118">
        <w:rPr>
          <w:rFonts w:cstheme="minorHAnsi"/>
          <w:color w:val="FF0000"/>
        </w:rPr>
        <w:t xml:space="preserve"> (30,</w:t>
      </w:r>
      <w:r w:rsidR="00EC1015" w:rsidRPr="00885118">
        <w:rPr>
          <w:rFonts w:cstheme="minorHAnsi"/>
          <w:color w:val="FF0000"/>
        </w:rPr>
        <w:t xml:space="preserve"> </w:t>
      </w:r>
      <w:r w:rsidRPr="00885118">
        <w:rPr>
          <w:rFonts w:cstheme="minorHAnsi"/>
          <w:color w:val="FF0000"/>
        </w:rPr>
        <w:t>33,</w:t>
      </w:r>
      <w:r w:rsidR="00EC1015" w:rsidRPr="00885118">
        <w:rPr>
          <w:rFonts w:cstheme="minorHAnsi"/>
          <w:color w:val="FF0000"/>
        </w:rPr>
        <w:t xml:space="preserve"> </w:t>
      </w:r>
      <w:r w:rsidRPr="00885118">
        <w:rPr>
          <w:rFonts w:cstheme="minorHAnsi"/>
          <w:color w:val="FF0000"/>
        </w:rPr>
        <w:t>34,</w:t>
      </w:r>
      <w:r w:rsidR="00EC1015" w:rsidRPr="00885118">
        <w:rPr>
          <w:rFonts w:cstheme="minorHAnsi"/>
          <w:color w:val="FF0000"/>
        </w:rPr>
        <w:t xml:space="preserve"> </w:t>
      </w:r>
      <w:r w:rsidRPr="00885118">
        <w:rPr>
          <w:rFonts w:cstheme="minorHAnsi"/>
          <w:color w:val="FF0000"/>
        </w:rPr>
        <w:t>36,</w:t>
      </w:r>
      <w:r w:rsidR="00EC1015" w:rsidRPr="00885118">
        <w:rPr>
          <w:rFonts w:cstheme="minorHAnsi"/>
          <w:color w:val="FF0000"/>
        </w:rPr>
        <w:t xml:space="preserve"> </w:t>
      </w:r>
      <w:r w:rsidRPr="00885118">
        <w:rPr>
          <w:rFonts w:cstheme="minorHAnsi"/>
          <w:color w:val="FF0000"/>
        </w:rPr>
        <w:t>37,</w:t>
      </w:r>
      <w:r w:rsidR="00EC1015" w:rsidRPr="00885118">
        <w:rPr>
          <w:rFonts w:cstheme="minorHAnsi"/>
          <w:color w:val="FF0000"/>
        </w:rPr>
        <w:t xml:space="preserve"> </w:t>
      </w:r>
      <w:r w:rsidRPr="00885118">
        <w:rPr>
          <w:rFonts w:cstheme="minorHAnsi"/>
          <w:color w:val="FF0000"/>
        </w:rPr>
        <w:t>41,</w:t>
      </w:r>
      <w:r w:rsidR="00EC1015" w:rsidRPr="00885118">
        <w:rPr>
          <w:rFonts w:cstheme="minorHAnsi"/>
          <w:color w:val="FF0000"/>
        </w:rPr>
        <w:t xml:space="preserve"> </w:t>
      </w:r>
      <w:r w:rsidRPr="00885118">
        <w:rPr>
          <w:rFonts w:cstheme="minorHAnsi"/>
          <w:color w:val="FF0000"/>
        </w:rPr>
        <w:t>44,</w:t>
      </w:r>
      <w:r w:rsidR="00EC1015" w:rsidRPr="00885118">
        <w:rPr>
          <w:rFonts w:cstheme="minorHAnsi"/>
          <w:color w:val="FF0000"/>
        </w:rPr>
        <w:t xml:space="preserve"> </w:t>
      </w:r>
      <w:r w:rsidRPr="00885118">
        <w:rPr>
          <w:rFonts w:cstheme="minorHAnsi"/>
          <w:color w:val="FF0000"/>
        </w:rPr>
        <w:t>45,</w:t>
      </w:r>
      <w:r w:rsidR="00FE5B2A" w:rsidRPr="00885118">
        <w:rPr>
          <w:rFonts w:cstheme="minorHAnsi"/>
          <w:color w:val="FF0000"/>
        </w:rPr>
        <w:t xml:space="preserve"> 48, </w:t>
      </w:r>
      <w:r w:rsidR="00EC1015" w:rsidRPr="00885118">
        <w:rPr>
          <w:rFonts w:cstheme="minorHAnsi"/>
          <w:color w:val="FF0000"/>
        </w:rPr>
        <w:t>49, 50-5</w:t>
      </w:r>
      <w:r w:rsidR="00C63873" w:rsidRPr="00885118">
        <w:rPr>
          <w:rFonts w:cstheme="minorHAnsi"/>
          <w:color w:val="FF0000"/>
        </w:rPr>
        <w:t xml:space="preserve">4, </w:t>
      </w:r>
      <w:r w:rsidR="00EC1015" w:rsidRPr="00885118">
        <w:rPr>
          <w:rFonts w:cstheme="minorHAnsi"/>
          <w:color w:val="FF0000"/>
        </w:rPr>
        <w:t>56-59)</w:t>
      </w:r>
      <w:r w:rsidR="00FE5B2A" w:rsidRPr="00885118">
        <w:rPr>
          <w:rFonts w:cstheme="minorHAnsi"/>
          <w:color w:val="FF0000"/>
        </w:rPr>
        <w:t xml:space="preserve"> </w:t>
      </w:r>
    </w:p>
    <w:p w14:paraId="64BD9A41" w14:textId="5212DDAD" w:rsidR="00721621" w:rsidRPr="00885118" w:rsidRDefault="00721621" w:rsidP="00885118">
      <w:pPr>
        <w:jc w:val="both"/>
        <w:rPr>
          <w:rFonts w:cstheme="minorHAnsi"/>
          <w:color w:val="FF0000"/>
        </w:rPr>
      </w:pPr>
      <w:r w:rsidRPr="00885118">
        <w:rPr>
          <w:rFonts w:cstheme="minorHAnsi"/>
          <w:color w:val="FF0000"/>
        </w:rPr>
        <w:t>ESTUDOS COHORT RETROSPECTIVOS:</w:t>
      </w:r>
      <w:r w:rsidR="00EC1015" w:rsidRPr="00885118">
        <w:rPr>
          <w:rFonts w:cstheme="minorHAnsi"/>
          <w:color w:val="FF0000"/>
        </w:rPr>
        <w:t xml:space="preserve"> 10</w:t>
      </w:r>
      <w:r w:rsidRPr="00885118">
        <w:rPr>
          <w:rFonts w:cstheme="minorHAnsi"/>
          <w:color w:val="FF0000"/>
        </w:rPr>
        <w:t xml:space="preserve"> (29, 31, 32, 35, 38-40, 42, 43, </w:t>
      </w:r>
      <w:r w:rsidR="00EC1015" w:rsidRPr="00885118">
        <w:rPr>
          <w:rFonts w:cstheme="minorHAnsi"/>
          <w:color w:val="FF0000"/>
        </w:rPr>
        <w:t>55)</w:t>
      </w:r>
    </w:p>
    <w:p w14:paraId="548B64FA" w14:textId="77777777" w:rsidR="00885118" w:rsidRDefault="00885118" w:rsidP="00885118">
      <w:pPr>
        <w:jc w:val="both"/>
        <w:rPr>
          <w:rFonts w:cstheme="minorHAnsi"/>
        </w:rPr>
      </w:pPr>
    </w:p>
    <w:p w14:paraId="58D391EB" w14:textId="38BB0046" w:rsidR="00EC1015" w:rsidRPr="00571761" w:rsidRDefault="00EC1015" w:rsidP="00885118">
      <w:pPr>
        <w:jc w:val="both"/>
        <w:rPr>
          <w:rFonts w:cstheme="minorHAnsi"/>
          <w:color w:val="FF0000"/>
        </w:rPr>
      </w:pPr>
      <w:r w:rsidRPr="00571761">
        <w:rPr>
          <w:rFonts w:cstheme="minorHAnsi"/>
          <w:color w:val="FF0000"/>
        </w:rPr>
        <w:t>M</w:t>
      </w:r>
      <w:r w:rsidR="00885118" w:rsidRPr="00571761">
        <w:rPr>
          <w:rFonts w:cstheme="minorHAnsi"/>
          <w:color w:val="FF0000"/>
        </w:rPr>
        <w:t>É</w:t>
      </w:r>
      <w:r w:rsidRPr="00571761">
        <w:rPr>
          <w:rFonts w:cstheme="minorHAnsi"/>
          <w:color w:val="FF0000"/>
        </w:rPr>
        <w:t>DIA DE IDADE:</w:t>
      </w:r>
      <w:r w:rsidR="00571761" w:rsidRPr="00571761">
        <w:rPr>
          <w:rFonts w:cstheme="minorHAnsi"/>
          <w:color w:val="FF0000"/>
        </w:rPr>
        <w:t xml:space="preserve"> 59,8 ANOS</w:t>
      </w:r>
    </w:p>
    <w:p w14:paraId="4791CA33" w14:textId="77777777" w:rsidR="00EC1015" w:rsidRPr="00885118" w:rsidRDefault="00EC1015" w:rsidP="00885118">
      <w:pPr>
        <w:jc w:val="both"/>
        <w:rPr>
          <w:rFonts w:cstheme="minorHAnsi"/>
        </w:rPr>
      </w:pPr>
    </w:p>
    <w:p w14:paraId="3F06DA99" w14:textId="77777777" w:rsidR="00EC1015" w:rsidRPr="00885118" w:rsidRDefault="00EC1015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GENERO:</w:t>
      </w:r>
    </w:p>
    <w:p w14:paraId="04FCF1C8" w14:textId="77777777" w:rsidR="00EC1015" w:rsidRPr="00885118" w:rsidRDefault="00EC1015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MALE:</w:t>
      </w:r>
    </w:p>
    <w:p w14:paraId="76D44318" w14:textId="77777777" w:rsidR="00EC1015" w:rsidRPr="00885118" w:rsidRDefault="00EC1015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FEMALE:</w:t>
      </w:r>
    </w:p>
    <w:p w14:paraId="481EEDD3" w14:textId="77777777" w:rsidR="00EC1015" w:rsidRPr="00885118" w:rsidRDefault="00EC1015" w:rsidP="00885118">
      <w:pPr>
        <w:jc w:val="both"/>
        <w:rPr>
          <w:rFonts w:cstheme="minorHAnsi"/>
        </w:rPr>
      </w:pPr>
    </w:p>
    <w:p w14:paraId="6596861A" w14:textId="77777777" w:rsidR="00EC1015" w:rsidRPr="00885118" w:rsidRDefault="00EC1015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ESTUDOS COM COLON E RETO OU SO RETO:</w:t>
      </w:r>
    </w:p>
    <w:p w14:paraId="5AA3741A" w14:textId="3E61F029" w:rsidR="00EC1015" w:rsidRPr="00885118" w:rsidRDefault="00C16C61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 xml:space="preserve">N ESTUDOS </w:t>
      </w:r>
      <w:r w:rsidR="00EC1015" w:rsidRPr="00885118">
        <w:rPr>
          <w:rFonts w:cstheme="minorHAnsi"/>
        </w:rPr>
        <w:t>COLON E RETO:</w:t>
      </w:r>
      <w:r w:rsidRPr="00885118">
        <w:rPr>
          <w:rFonts w:cstheme="minorHAnsi"/>
        </w:rPr>
        <w:t xml:space="preserve"> COLOCAR </w:t>
      </w:r>
      <w:r w:rsidR="00885118" w:rsidRPr="00885118">
        <w:rPr>
          <w:rFonts w:cstheme="minorHAnsi"/>
        </w:rPr>
        <w:t>REFERÊNCIA</w:t>
      </w:r>
    </w:p>
    <w:p w14:paraId="4BA9EF6C" w14:textId="1957B0D0" w:rsidR="00EC1015" w:rsidRPr="00885118" w:rsidRDefault="00C16C61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 xml:space="preserve">N ESTUDOS </w:t>
      </w:r>
      <w:r w:rsidR="00EC1015" w:rsidRPr="00885118">
        <w:rPr>
          <w:rFonts w:cstheme="minorHAnsi"/>
        </w:rPr>
        <w:t>RETO:</w:t>
      </w:r>
      <w:r w:rsidRPr="00885118">
        <w:rPr>
          <w:rFonts w:cstheme="minorHAnsi"/>
        </w:rPr>
        <w:t xml:space="preserve"> COLOCAR </w:t>
      </w:r>
      <w:r w:rsidR="00885118" w:rsidRPr="00885118">
        <w:rPr>
          <w:rFonts w:cstheme="minorHAnsi"/>
        </w:rPr>
        <w:t>REFERÊNCIA</w:t>
      </w:r>
    </w:p>
    <w:p w14:paraId="5152E43D" w14:textId="77777777" w:rsidR="00EC1015" w:rsidRPr="00885118" w:rsidRDefault="00EC1015" w:rsidP="00885118">
      <w:pPr>
        <w:jc w:val="both"/>
        <w:rPr>
          <w:rFonts w:cstheme="minorHAnsi"/>
        </w:rPr>
      </w:pPr>
    </w:p>
    <w:p w14:paraId="740AE87A" w14:textId="77777777" w:rsidR="00EC1015" w:rsidRPr="00885118" w:rsidRDefault="00EC1015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SITIO PRIMARIO:</w:t>
      </w:r>
    </w:p>
    <w:p w14:paraId="618574DF" w14:textId="77777777" w:rsidR="00EC1015" w:rsidRPr="00885118" w:rsidRDefault="00EC1015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COLON:</w:t>
      </w:r>
    </w:p>
    <w:p w14:paraId="57E18639" w14:textId="77777777" w:rsidR="00EC1015" w:rsidRPr="00885118" w:rsidRDefault="00EC1015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RETO:</w:t>
      </w:r>
    </w:p>
    <w:p w14:paraId="01E7122D" w14:textId="77777777" w:rsidR="00EC1015" w:rsidRPr="00885118" w:rsidRDefault="00EC1015" w:rsidP="00885118">
      <w:pPr>
        <w:jc w:val="both"/>
        <w:rPr>
          <w:rFonts w:cstheme="minorHAnsi"/>
        </w:rPr>
      </w:pPr>
    </w:p>
    <w:p w14:paraId="18B0F72E" w14:textId="77777777" w:rsidR="00EC1015" w:rsidRPr="00885118" w:rsidRDefault="00C16C61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 xml:space="preserve">TOTAL DE PACIENTES </w:t>
      </w:r>
      <w:r w:rsidR="00EC1015" w:rsidRPr="00885118">
        <w:rPr>
          <w:rFonts w:cstheme="minorHAnsi"/>
        </w:rPr>
        <w:t>METASTASE EXTRA-HEPATICA:</w:t>
      </w:r>
    </w:p>
    <w:p w14:paraId="58076758" w14:textId="77777777" w:rsidR="00EC1015" w:rsidRPr="00885118" w:rsidRDefault="00EC1015" w:rsidP="00885118">
      <w:pPr>
        <w:jc w:val="both"/>
        <w:rPr>
          <w:rFonts w:cstheme="minorHAnsi"/>
        </w:rPr>
      </w:pPr>
    </w:p>
    <w:p w14:paraId="2F147E53" w14:textId="47CF6407" w:rsidR="00EC1015" w:rsidRPr="00885118" w:rsidRDefault="00885118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MÉDIA</w:t>
      </w:r>
      <w:r w:rsidR="00EC1015" w:rsidRPr="00885118">
        <w:rPr>
          <w:rFonts w:cstheme="minorHAnsi"/>
        </w:rPr>
        <w:t xml:space="preserve"> CEA:</w:t>
      </w:r>
    </w:p>
    <w:p w14:paraId="403F0A72" w14:textId="77777777" w:rsidR="00EC1015" w:rsidRPr="00885118" w:rsidRDefault="00EC1015" w:rsidP="00885118">
      <w:pPr>
        <w:jc w:val="both"/>
        <w:rPr>
          <w:rFonts w:cstheme="minorHAnsi"/>
        </w:rPr>
      </w:pPr>
    </w:p>
    <w:p w14:paraId="4D809E84" w14:textId="270749C7" w:rsidR="00EC1015" w:rsidRPr="00885118" w:rsidRDefault="00885118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lastRenderedPageBreak/>
        <w:t>MÉDIA</w:t>
      </w:r>
      <w:r w:rsidR="00EC1015" w:rsidRPr="00885118">
        <w:rPr>
          <w:rFonts w:cstheme="minorHAnsi"/>
        </w:rPr>
        <w:t xml:space="preserve"> TAMANHO METASTASE:</w:t>
      </w:r>
    </w:p>
    <w:p w14:paraId="5A4E0565" w14:textId="77777777" w:rsidR="00EC1015" w:rsidRPr="00885118" w:rsidRDefault="00EC1015" w:rsidP="00885118">
      <w:pPr>
        <w:jc w:val="both"/>
        <w:rPr>
          <w:rFonts w:cstheme="minorHAnsi"/>
        </w:rPr>
      </w:pPr>
    </w:p>
    <w:p w14:paraId="7E31CC8E" w14:textId="77777777" w:rsidR="00EC1015" w:rsidRPr="00885118" w:rsidRDefault="00EC1015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TOTAL PACIENTES FIM PROTOCOLO:</w:t>
      </w:r>
    </w:p>
    <w:p w14:paraId="57814DC2" w14:textId="77777777" w:rsidR="00EC1015" w:rsidRPr="00885118" w:rsidRDefault="00EC1015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TOTAL PACIENTES QUE NÃO FINALIZARAM:</w:t>
      </w:r>
    </w:p>
    <w:p w14:paraId="1690F427" w14:textId="77777777" w:rsidR="00EC1015" w:rsidRPr="00885118" w:rsidRDefault="00EC1015" w:rsidP="00885118">
      <w:pPr>
        <w:jc w:val="both"/>
        <w:rPr>
          <w:rFonts w:cstheme="minorHAnsi"/>
        </w:rPr>
      </w:pPr>
    </w:p>
    <w:p w14:paraId="51F34C7E" w14:textId="593CA874" w:rsidR="00EC1015" w:rsidRPr="00885118" w:rsidRDefault="00885118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MÉDIA</w:t>
      </w:r>
      <w:r w:rsidR="00EC1015" w:rsidRPr="00885118">
        <w:rPr>
          <w:rFonts w:cstheme="minorHAnsi"/>
        </w:rPr>
        <w:t xml:space="preserve"> CICLOS QT:</w:t>
      </w:r>
    </w:p>
    <w:p w14:paraId="7DCA4CD2" w14:textId="77777777" w:rsidR="00EC1015" w:rsidRPr="00885118" w:rsidRDefault="00EC1015" w:rsidP="00885118">
      <w:pPr>
        <w:jc w:val="both"/>
        <w:rPr>
          <w:rFonts w:cstheme="minorHAnsi"/>
        </w:rPr>
      </w:pPr>
    </w:p>
    <w:p w14:paraId="54F20654" w14:textId="77777777" w:rsidR="00EC1015" w:rsidRPr="00885118" w:rsidRDefault="00EC1015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ESTUDOS QUE MOSTRARAM EFEITOS COLATERAIS DA QT:</w:t>
      </w:r>
    </w:p>
    <w:p w14:paraId="63E9B009" w14:textId="77777777" w:rsidR="00EC1015" w:rsidRPr="00885118" w:rsidRDefault="00EC1015" w:rsidP="00885118">
      <w:pPr>
        <w:jc w:val="both"/>
        <w:rPr>
          <w:rFonts w:cstheme="minorHAnsi"/>
        </w:rPr>
      </w:pPr>
    </w:p>
    <w:p w14:paraId="17133C36" w14:textId="77777777" w:rsidR="00EC1015" w:rsidRPr="00885118" w:rsidRDefault="00C16C61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 xml:space="preserve">N DE </w:t>
      </w:r>
      <w:r w:rsidR="00EC1015" w:rsidRPr="00885118">
        <w:rPr>
          <w:rFonts w:cstheme="minorHAnsi"/>
        </w:rPr>
        <w:t>ARTIGOS QUE DESCREVERAM RESPOSTA NEOADJUVANCIA:</w:t>
      </w:r>
      <w:r w:rsidRPr="00885118">
        <w:rPr>
          <w:rFonts w:cstheme="minorHAnsi"/>
        </w:rPr>
        <w:t xml:space="preserve"> COLOCAR REFENRECIAS</w:t>
      </w:r>
    </w:p>
    <w:p w14:paraId="57F9AF85" w14:textId="77777777" w:rsidR="00EC1015" w:rsidRPr="00885118" w:rsidRDefault="00EC1015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TOTAL PACIENTES:</w:t>
      </w:r>
    </w:p>
    <w:p w14:paraId="20CF5B3C" w14:textId="77777777" w:rsidR="00EC1015" w:rsidRPr="00885118" w:rsidRDefault="00EC1015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RESPOSTA COMPLETA TOTAL:</w:t>
      </w:r>
    </w:p>
    <w:p w14:paraId="4DEBBF13" w14:textId="77777777" w:rsidR="00EC1015" w:rsidRPr="00885118" w:rsidRDefault="00EC1015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RESPOSTA PARCIAL TOTAL</w:t>
      </w:r>
    </w:p>
    <w:p w14:paraId="680E112B" w14:textId="77777777" w:rsidR="00EC1015" w:rsidRPr="00885118" w:rsidRDefault="00EC1015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DOENÇA ESTÁVEL TOTAL:</w:t>
      </w:r>
    </w:p>
    <w:p w14:paraId="7EB59395" w14:textId="493FA93A" w:rsidR="00EC1015" w:rsidRPr="00885118" w:rsidRDefault="00EC1015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DOEN</w:t>
      </w:r>
      <w:r w:rsidR="000D7A88">
        <w:rPr>
          <w:rFonts w:cstheme="minorHAnsi"/>
        </w:rPr>
        <w:t>Ç</w:t>
      </w:r>
      <w:r w:rsidRPr="00885118">
        <w:rPr>
          <w:rFonts w:cstheme="minorHAnsi"/>
        </w:rPr>
        <w:t>A PROGRESSIVA TOTAL:</w:t>
      </w:r>
    </w:p>
    <w:p w14:paraId="16EBA9BA" w14:textId="77777777" w:rsidR="00EC1015" w:rsidRPr="00885118" w:rsidRDefault="00EC1015" w:rsidP="00885118">
      <w:pPr>
        <w:jc w:val="both"/>
        <w:rPr>
          <w:rFonts w:cstheme="minorHAnsi"/>
        </w:rPr>
      </w:pPr>
    </w:p>
    <w:p w14:paraId="69DAFBF1" w14:textId="77777777" w:rsidR="00740842" w:rsidRPr="00885118" w:rsidRDefault="00B55896" w:rsidP="00885118">
      <w:pPr>
        <w:jc w:val="both"/>
        <w:rPr>
          <w:rFonts w:cstheme="minorHAnsi"/>
          <w:color w:val="FF0000"/>
        </w:rPr>
      </w:pPr>
      <w:r w:rsidRPr="00885118">
        <w:rPr>
          <w:rFonts w:cstheme="minorHAnsi"/>
          <w:color w:val="FF0000"/>
        </w:rPr>
        <w:t>TOTAL DE PACIENTES SUBMETIDOS A HEPATECTOMIA:</w:t>
      </w:r>
      <w:r w:rsidR="00DE7D3C" w:rsidRPr="00885118">
        <w:rPr>
          <w:rFonts w:cstheme="minorHAnsi"/>
          <w:color w:val="FF0000"/>
        </w:rPr>
        <w:t xml:space="preserve"> </w:t>
      </w:r>
      <w:r w:rsidR="00CF3CE9" w:rsidRPr="00885118">
        <w:rPr>
          <w:rFonts w:cstheme="minorHAnsi"/>
          <w:color w:val="FF0000"/>
        </w:rPr>
        <w:t>2298</w:t>
      </w:r>
    </w:p>
    <w:p w14:paraId="11002F4F" w14:textId="77777777" w:rsidR="00B55896" w:rsidRPr="00885118" w:rsidRDefault="00B55896" w:rsidP="00885118">
      <w:pPr>
        <w:jc w:val="both"/>
        <w:rPr>
          <w:rFonts w:cstheme="minorHAnsi"/>
          <w:color w:val="FF0000"/>
        </w:rPr>
      </w:pPr>
      <w:r w:rsidRPr="00885118">
        <w:rPr>
          <w:rFonts w:cstheme="minorHAnsi"/>
          <w:color w:val="FF0000"/>
        </w:rPr>
        <w:t>TOTAL HEPATECTOMIAS MAIORES:</w:t>
      </w:r>
      <w:r w:rsidR="00DE7D3C" w:rsidRPr="00885118">
        <w:rPr>
          <w:rFonts w:cstheme="minorHAnsi"/>
          <w:color w:val="FF0000"/>
        </w:rPr>
        <w:t xml:space="preserve"> </w:t>
      </w:r>
      <w:r w:rsidR="00CF3CE9" w:rsidRPr="00885118">
        <w:rPr>
          <w:rFonts w:cstheme="minorHAnsi"/>
          <w:color w:val="FF0000"/>
        </w:rPr>
        <w:t>811 = 35,3%</w:t>
      </w:r>
    </w:p>
    <w:p w14:paraId="4F23AC9C" w14:textId="77777777" w:rsidR="00C16C61" w:rsidRPr="00885118" w:rsidRDefault="00C16C61" w:rsidP="00885118">
      <w:pPr>
        <w:jc w:val="both"/>
        <w:rPr>
          <w:rFonts w:cstheme="minorHAnsi"/>
          <w:color w:val="FF0000"/>
        </w:rPr>
      </w:pPr>
      <w:r w:rsidRPr="00885118">
        <w:rPr>
          <w:rFonts w:cstheme="minorHAnsi"/>
          <w:color w:val="FF0000"/>
        </w:rPr>
        <w:t>Estudos que descreveram os dados de hepatectomias:</w:t>
      </w:r>
      <w:r w:rsidRPr="00885118">
        <w:rPr>
          <w:rFonts w:cstheme="minorHAnsi"/>
        </w:rPr>
        <w:t xml:space="preserve"> </w:t>
      </w:r>
      <w:r w:rsidRPr="00885118">
        <w:rPr>
          <w:rFonts w:cstheme="minorHAnsi"/>
          <w:color w:val="FF0000"/>
        </w:rPr>
        <w:t>(31.33.35-38.40-43, 48-53, 55-59) ref.</w:t>
      </w:r>
    </w:p>
    <w:p w14:paraId="261163AF" w14:textId="77777777" w:rsidR="00206FEF" w:rsidRPr="00885118" w:rsidRDefault="00206FEF" w:rsidP="00885118">
      <w:pPr>
        <w:jc w:val="both"/>
        <w:rPr>
          <w:rFonts w:cstheme="minorHAnsi"/>
        </w:rPr>
      </w:pPr>
    </w:p>
    <w:p w14:paraId="5A320973" w14:textId="7A3D489D" w:rsidR="00B55896" w:rsidRPr="00885118" w:rsidRDefault="00B55896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TOTAL RESSECÇÕES R0:</w:t>
      </w:r>
    </w:p>
    <w:p w14:paraId="4CA15A64" w14:textId="77777777" w:rsidR="00B55896" w:rsidRPr="00885118" w:rsidRDefault="00B55896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MORBIDADE %:</w:t>
      </w:r>
    </w:p>
    <w:p w14:paraId="077A1B43" w14:textId="1C17BAB4" w:rsidR="00B55896" w:rsidRPr="00885118" w:rsidRDefault="00C16C61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N PACIENTES COMPLICAÇÕES</w:t>
      </w:r>
      <w:r w:rsidR="00B55896" w:rsidRPr="00885118">
        <w:rPr>
          <w:rFonts w:cstheme="minorHAnsi"/>
        </w:rPr>
        <w:t>:</w:t>
      </w:r>
    </w:p>
    <w:p w14:paraId="7A625594" w14:textId="5562550B" w:rsidR="00B55896" w:rsidRPr="00885118" w:rsidRDefault="00B55896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MORTALIDADE:</w:t>
      </w:r>
    </w:p>
    <w:p w14:paraId="297A188F" w14:textId="77777777" w:rsidR="00B55896" w:rsidRPr="00885118" w:rsidRDefault="00B55896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ARTIGOS QUE DESCREVERAM FOLLOW-UP:</w:t>
      </w:r>
    </w:p>
    <w:p w14:paraId="4C0D0149" w14:textId="77777777" w:rsidR="00B55896" w:rsidRPr="00885118" w:rsidRDefault="00B55896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TOTAL DE PACIENTES FOLLOW-UP (SOMAR N DOS ARTIGOS)</w:t>
      </w:r>
    </w:p>
    <w:p w14:paraId="29F73778" w14:textId="12BCFBB2" w:rsidR="00B55896" w:rsidRPr="00885118" w:rsidRDefault="00885118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MÉDIA</w:t>
      </w:r>
      <w:r w:rsidR="00B55896" w:rsidRPr="00885118">
        <w:rPr>
          <w:rFonts w:cstheme="minorHAnsi"/>
        </w:rPr>
        <w:t xml:space="preserve"> FOLLOW-UP: MESES</w:t>
      </w:r>
      <w:r w:rsidR="00EC7B1A">
        <w:rPr>
          <w:rFonts w:cstheme="minorHAnsi"/>
        </w:rPr>
        <w:t xml:space="preserve"> </w:t>
      </w:r>
      <w:r w:rsidR="00EC7B1A" w:rsidRPr="00EC7B1A">
        <w:rPr>
          <w:rFonts w:cstheme="minorHAnsi"/>
          <w:color w:val="0070C0"/>
        </w:rPr>
        <w:t>43,5 meses</w:t>
      </w:r>
    </w:p>
    <w:p w14:paraId="0C17CA4B" w14:textId="77777777" w:rsidR="00B55896" w:rsidRPr="00885118" w:rsidRDefault="00B55896" w:rsidP="00885118">
      <w:pPr>
        <w:jc w:val="both"/>
        <w:rPr>
          <w:rFonts w:cstheme="minorHAnsi"/>
        </w:rPr>
      </w:pPr>
    </w:p>
    <w:p w14:paraId="07B84E9B" w14:textId="38AE04C6" w:rsidR="00B55896" w:rsidRPr="00885118" w:rsidRDefault="0069617E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MÉDIA</w:t>
      </w:r>
      <w:r w:rsidR="00B55896" w:rsidRPr="00885118">
        <w:rPr>
          <w:rFonts w:cstheme="minorHAnsi"/>
        </w:rPr>
        <w:t xml:space="preserve"> DFS (SOBREVIDA LIVRE DOENÇA: MESES</w:t>
      </w:r>
      <w:r w:rsidR="00EC7B1A">
        <w:rPr>
          <w:rFonts w:cstheme="minorHAnsi"/>
        </w:rPr>
        <w:t xml:space="preserve"> </w:t>
      </w:r>
      <w:r w:rsidR="00EC7B1A" w:rsidRPr="00EC7B1A">
        <w:rPr>
          <w:rFonts w:cstheme="minorHAnsi"/>
          <w:color w:val="0070C0"/>
        </w:rPr>
        <w:t>17,3 meses</w:t>
      </w:r>
    </w:p>
    <w:p w14:paraId="44AC3BFE" w14:textId="77777777" w:rsidR="00B55896" w:rsidRPr="00885118" w:rsidRDefault="00B55896" w:rsidP="00885118">
      <w:pPr>
        <w:jc w:val="both"/>
        <w:rPr>
          <w:rFonts w:cstheme="minorHAnsi"/>
        </w:rPr>
      </w:pPr>
    </w:p>
    <w:p w14:paraId="1E865525" w14:textId="218DF92A" w:rsidR="00B55896" w:rsidRPr="00885118" w:rsidRDefault="00885118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MÉDIA</w:t>
      </w:r>
      <w:r w:rsidR="00B55896" w:rsidRPr="00885118">
        <w:rPr>
          <w:rFonts w:cstheme="minorHAnsi"/>
        </w:rPr>
        <w:t xml:space="preserve"> TAXA DE RECORRENCIA:</w:t>
      </w:r>
    </w:p>
    <w:p w14:paraId="227D2610" w14:textId="77777777" w:rsidR="00B55896" w:rsidRPr="00885118" w:rsidRDefault="00B55896" w:rsidP="00885118">
      <w:pPr>
        <w:jc w:val="both"/>
        <w:rPr>
          <w:rFonts w:cstheme="minorHAnsi"/>
        </w:rPr>
      </w:pPr>
    </w:p>
    <w:p w14:paraId="362A0170" w14:textId="36D3B9A5" w:rsidR="00B55896" w:rsidRPr="00885118" w:rsidRDefault="00885118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MÉDIA</w:t>
      </w:r>
      <w:r w:rsidR="00B55896" w:rsidRPr="00885118">
        <w:rPr>
          <w:rFonts w:cstheme="minorHAnsi"/>
        </w:rPr>
        <w:t xml:space="preserve"> SOBREVIDA GLOBAL: MESES</w:t>
      </w:r>
    </w:p>
    <w:p w14:paraId="0486066D" w14:textId="77777777" w:rsidR="00B55896" w:rsidRPr="00885118" w:rsidRDefault="00B55896" w:rsidP="00885118">
      <w:pPr>
        <w:jc w:val="both"/>
        <w:rPr>
          <w:rFonts w:cstheme="minorHAnsi"/>
        </w:rPr>
      </w:pPr>
    </w:p>
    <w:p w14:paraId="24B123D2" w14:textId="2DAB840F" w:rsidR="00B55896" w:rsidRPr="00885118" w:rsidRDefault="0069617E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MÉDIA</w:t>
      </w:r>
      <w:r w:rsidR="00B55896" w:rsidRPr="00885118">
        <w:rPr>
          <w:rFonts w:cstheme="minorHAnsi"/>
        </w:rPr>
        <w:t xml:space="preserve"> SOBREVIDA 1 ANO:</w:t>
      </w:r>
    </w:p>
    <w:p w14:paraId="3AB7E6D0" w14:textId="21918DC9" w:rsidR="00B55896" w:rsidRPr="00885118" w:rsidRDefault="0069617E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MÉDIA</w:t>
      </w:r>
      <w:r w:rsidR="00B55896" w:rsidRPr="00885118">
        <w:rPr>
          <w:rFonts w:cstheme="minorHAnsi"/>
        </w:rPr>
        <w:t xml:space="preserve"> SOBREVIDA 3 ANOS</w:t>
      </w:r>
    </w:p>
    <w:p w14:paraId="3C1E83E4" w14:textId="5C6828B3" w:rsidR="00B55896" w:rsidRPr="00885118" w:rsidRDefault="0069617E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MÉDIA</w:t>
      </w:r>
      <w:r w:rsidR="00B55896" w:rsidRPr="00885118">
        <w:rPr>
          <w:rFonts w:cstheme="minorHAnsi"/>
        </w:rPr>
        <w:t xml:space="preserve"> SOBREVIDA 5 ANOS:</w:t>
      </w:r>
    </w:p>
    <w:p w14:paraId="79B6A2DB" w14:textId="77777777" w:rsidR="00B55896" w:rsidRPr="00885118" w:rsidRDefault="00B55896" w:rsidP="00885118">
      <w:pPr>
        <w:jc w:val="both"/>
        <w:rPr>
          <w:rFonts w:cstheme="minorHAnsi"/>
        </w:rPr>
      </w:pPr>
    </w:p>
    <w:p w14:paraId="7FF08C5B" w14:textId="77777777" w:rsidR="00885118" w:rsidRDefault="00037D35" w:rsidP="00885118">
      <w:pPr>
        <w:jc w:val="both"/>
        <w:rPr>
          <w:rFonts w:cstheme="minorHAnsi"/>
        </w:rPr>
      </w:pPr>
      <w:r w:rsidRPr="00885118">
        <w:rPr>
          <w:rFonts w:cstheme="minorHAnsi"/>
        </w:rPr>
        <w:t>ARTIGOS QUE NÃO DESCREVERAM DESFECHOS PRIMARIOS E SECUNDARIOS:</w:t>
      </w:r>
    </w:p>
    <w:p w14:paraId="0BB73D0E" w14:textId="77777777" w:rsidR="003A1691" w:rsidRDefault="003A1691" w:rsidP="00885118">
      <w:pPr>
        <w:jc w:val="both"/>
        <w:rPr>
          <w:rFonts w:cstheme="minorHAnsi"/>
        </w:rPr>
      </w:pPr>
    </w:p>
    <w:p w14:paraId="0FADF737" w14:textId="77777777" w:rsidR="003A1691" w:rsidRDefault="003A1691" w:rsidP="00885118">
      <w:pPr>
        <w:jc w:val="both"/>
        <w:rPr>
          <w:rFonts w:cstheme="minorHAnsi"/>
        </w:rPr>
      </w:pPr>
    </w:p>
    <w:p w14:paraId="1FF1A424" w14:textId="77777777" w:rsidR="003A1691" w:rsidRDefault="003A1691" w:rsidP="00885118">
      <w:pPr>
        <w:jc w:val="both"/>
        <w:rPr>
          <w:rFonts w:cstheme="minorHAnsi"/>
        </w:rPr>
      </w:pPr>
    </w:p>
    <w:p w14:paraId="1432C489" w14:textId="77777777" w:rsidR="003A1691" w:rsidRDefault="003A1691" w:rsidP="00885118">
      <w:pPr>
        <w:jc w:val="both"/>
        <w:rPr>
          <w:rFonts w:cstheme="minorHAnsi"/>
        </w:rPr>
      </w:pPr>
    </w:p>
    <w:p w14:paraId="7AAA6BDF" w14:textId="77777777" w:rsidR="003A1691" w:rsidRDefault="003A1691" w:rsidP="00885118">
      <w:pPr>
        <w:jc w:val="both"/>
        <w:rPr>
          <w:rFonts w:cstheme="minorHAnsi"/>
        </w:rPr>
      </w:pPr>
    </w:p>
    <w:p w14:paraId="76F93B60" w14:textId="77777777" w:rsidR="003A1691" w:rsidRDefault="003A1691" w:rsidP="00885118">
      <w:pPr>
        <w:jc w:val="both"/>
        <w:rPr>
          <w:rFonts w:cstheme="minorHAnsi"/>
        </w:rPr>
      </w:pPr>
    </w:p>
    <w:p w14:paraId="5267CB55" w14:textId="77777777" w:rsidR="003A1691" w:rsidRDefault="003A1691" w:rsidP="00885118">
      <w:pPr>
        <w:jc w:val="both"/>
        <w:rPr>
          <w:rFonts w:cstheme="minorHAnsi"/>
        </w:rPr>
      </w:pPr>
    </w:p>
    <w:p w14:paraId="72F066A6" w14:textId="77777777" w:rsidR="003A1691" w:rsidRDefault="003A1691" w:rsidP="00885118">
      <w:pPr>
        <w:jc w:val="both"/>
        <w:rPr>
          <w:rFonts w:cstheme="minorHAnsi"/>
        </w:rPr>
      </w:pPr>
    </w:p>
    <w:p w14:paraId="0B9EE84B" w14:textId="77777777" w:rsidR="003A1691" w:rsidRDefault="003A1691" w:rsidP="00885118">
      <w:pPr>
        <w:jc w:val="both"/>
        <w:rPr>
          <w:rFonts w:cstheme="minorHAnsi"/>
        </w:rPr>
      </w:pPr>
    </w:p>
    <w:p w14:paraId="6A422DA1" w14:textId="77777777" w:rsidR="003A1691" w:rsidRDefault="003A1691" w:rsidP="00885118">
      <w:pPr>
        <w:jc w:val="both"/>
        <w:rPr>
          <w:rFonts w:cstheme="minorHAnsi"/>
        </w:rPr>
      </w:pPr>
    </w:p>
    <w:p w14:paraId="07DD7606" w14:textId="77777777" w:rsidR="003A1691" w:rsidRDefault="003A1691" w:rsidP="00885118">
      <w:pPr>
        <w:jc w:val="both"/>
        <w:rPr>
          <w:rFonts w:cstheme="minorHAnsi"/>
        </w:rPr>
      </w:pPr>
    </w:p>
    <w:p w14:paraId="5605734F" w14:textId="77777777" w:rsidR="003A1691" w:rsidRDefault="003A1691" w:rsidP="00885118">
      <w:pPr>
        <w:jc w:val="both"/>
        <w:rPr>
          <w:rFonts w:cstheme="minorHAnsi"/>
        </w:rPr>
      </w:pPr>
    </w:p>
    <w:p w14:paraId="2A258135" w14:textId="77777777" w:rsidR="003A1691" w:rsidRDefault="003A1691" w:rsidP="00885118">
      <w:pPr>
        <w:jc w:val="both"/>
        <w:rPr>
          <w:rFonts w:cstheme="minorHAnsi"/>
        </w:rPr>
      </w:pPr>
    </w:p>
    <w:p w14:paraId="7BDA8A1E" w14:textId="77777777" w:rsidR="003A1691" w:rsidRDefault="003A1691" w:rsidP="00885118">
      <w:pPr>
        <w:jc w:val="both"/>
        <w:rPr>
          <w:rFonts w:cstheme="minorHAnsi"/>
        </w:rPr>
      </w:pPr>
    </w:p>
    <w:p w14:paraId="09F1A620" w14:textId="77777777" w:rsidR="003A1691" w:rsidRDefault="003A1691" w:rsidP="00885118">
      <w:pPr>
        <w:jc w:val="both"/>
        <w:rPr>
          <w:rFonts w:cstheme="minorHAnsi"/>
        </w:rPr>
      </w:pPr>
    </w:p>
    <w:p w14:paraId="0F448B4E" w14:textId="2206F4F8" w:rsidR="003E5D43" w:rsidRPr="00546D57" w:rsidRDefault="003E5D43" w:rsidP="00546D57">
      <w:pPr>
        <w:pStyle w:val="Ttulo1"/>
      </w:pPr>
      <w:r w:rsidRPr="00885118">
        <w:lastRenderedPageBreak/>
        <w:t>TABELA 1</w:t>
      </w:r>
    </w:p>
    <w:tbl>
      <w:tblPr>
        <w:tblW w:w="105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31"/>
        <w:gridCol w:w="1984"/>
        <w:gridCol w:w="1418"/>
        <w:gridCol w:w="1984"/>
        <w:gridCol w:w="1276"/>
        <w:gridCol w:w="1276"/>
        <w:gridCol w:w="1145"/>
      </w:tblGrid>
      <w:tr w:rsidR="005E5CCB" w:rsidRPr="00885118" w14:paraId="3207F5D5" w14:textId="77777777" w:rsidTr="00885118">
        <w:trPr>
          <w:trHeight w:val="1837"/>
          <w:jc w:val="center"/>
        </w:trPr>
        <w:tc>
          <w:tcPr>
            <w:tcW w:w="1431" w:type="dxa"/>
            <w:shd w:val="clear" w:color="auto" w:fill="auto"/>
          </w:tcPr>
          <w:p w14:paraId="53A0F8B1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17178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Age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AFA42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Sex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FA4DF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Primary site (%)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4D241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Patients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proofErr w:type="spellStart"/>
            <w:r w:rsidRPr="00885118">
              <w:rPr>
                <w:rFonts w:eastAsia="Arial" w:cstheme="minorHAnsi"/>
                <w:lang w:eastAsia="pt-BR"/>
              </w:rPr>
              <w:t>with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proofErr w:type="spellStart"/>
            <w:r w:rsidRPr="00885118">
              <w:rPr>
                <w:rFonts w:eastAsia="Arial" w:cstheme="minorHAnsi"/>
                <w:lang w:eastAsia="pt-BR"/>
              </w:rPr>
              <w:t>extrahepatic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proofErr w:type="spellStart"/>
            <w:r w:rsidRPr="00885118">
              <w:rPr>
                <w:rFonts w:eastAsia="Arial" w:cstheme="minorHAnsi"/>
                <w:lang w:eastAsia="pt-BR"/>
              </w:rPr>
              <w:t>metastasis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(%)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3003F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 w:rsidRPr="00885118">
              <w:rPr>
                <w:rFonts w:eastAsia="Arial" w:cstheme="minorHAnsi"/>
                <w:lang w:val="en-US" w:eastAsia="pt-BR"/>
              </w:rPr>
              <w:t>Average diameter of the metastasis</w:t>
            </w:r>
          </w:p>
        </w:tc>
        <w:tc>
          <w:tcPr>
            <w:tcW w:w="11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D5BD0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CEA</w:t>
            </w:r>
          </w:p>
        </w:tc>
      </w:tr>
      <w:tr w:rsidR="005E5CCB" w:rsidRPr="00885118" w14:paraId="55CD4492" w14:textId="77777777" w:rsidTr="00885118">
        <w:trPr>
          <w:jc w:val="center"/>
        </w:trPr>
        <w:tc>
          <w:tcPr>
            <w:tcW w:w="14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9DA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vertAlign w:val="superscript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Mentha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(30)</w:t>
            </w:r>
          </w:p>
          <w:p w14:paraId="10DCD95C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35)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B46F6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52 (32–69)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E091C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F = 14</w:t>
            </w:r>
          </w:p>
          <w:p w14:paraId="2E20446D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M = 16</w:t>
            </w:r>
          </w:p>
        </w:tc>
        <w:tc>
          <w:tcPr>
            <w:tcW w:w="1984" w:type="dxa"/>
            <w:shd w:val="clear" w:color="auto" w:fill="auto"/>
          </w:tcPr>
          <w:p w14:paraId="26EDC77E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R = 13 (44,4%)</w:t>
            </w:r>
          </w:p>
          <w:p w14:paraId="0B0AE19A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C = 17 (56,6%)</w:t>
            </w:r>
          </w:p>
        </w:tc>
        <w:tc>
          <w:tcPr>
            <w:tcW w:w="1276" w:type="dxa"/>
            <w:shd w:val="clear" w:color="auto" w:fill="auto"/>
          </w:tcPr>
          <w:p w14:paraId="3B7D8698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3</w:t>
            </w:r>
          </w:p>
          <w:p w14:paraId="59A15128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(8,5%)</w:t>
            </w:r>
          </w:p>
        </w:tc>
        <w:tc>
          <w:tcPr>
            <w:tcW w:w="1276" w:type="dxa"/>
            <w:shd w:val="clear" w:color="auto" w:fill="auto"/>
          </w:tcPr>
          <w:p w14:paraId="1CB34081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6 cm</w:t>
            </w:r>
          </w:p>
        </w:tc>
        <w:tc>
          <w:tcPr>
            <w:tcW w:w="1145" w:type="dxa"/>
            <w:shd w:val="clear" w:color="auto" w:fill="auto"/>
          </w:tcPr>
          <w:p w14:paraId="23BE4797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48</w:t>
            </w:r>
          </w:p>
        </w:tc>
      </w:tr>
      <w:tr w:rsidR="005E5CCB" w:rsidRPr="00885118" w14:paraId="3EC25830" w14:textId="77777777" w:rsidTr="00885118">
        <w:trPr>
          <w:jc w:val="center"/>
        </w:trPr>
        <w:tc>
          <w:tcPr>
            <w:tcW w:w="1431" w:type="dxa"/>
            <w:shd w:val="clear" w:color="auto" w:fill="auto"/>
          </w:tcPr>
          <w:p w14:paraId="3ECC7147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Brouquet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(31)</w:t>
            </w:r>
          </w:p>
          <w:p w14:paraId="44227B46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27)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FF508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48 (25–78)</w:t>
            </w:r>
          </w:p>
        </w:tc>
        <w:tc>
          <w:tcPr>
            <w:tcW w:w="1418" w:type="dxa"/>
            <w:shd w:val="clear" w:color="auto" w:fill="auto"/>
          </w:tcPr>
          <w:p w14:paraId="1FC8347C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F = 14</w:t>
            </w:r>
          </w:p>
          <w:p w14:paraId="5E924732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M = 16</w:t>
            </w:r>
          </w:p>
        </w:tc>
        <w:tc>
          <w:tcPr>
            <w:tcW w:w="1984" w:type="dxa"/>
            <w:shd w:val="clear" w:color="auto" w:fill="auto"/>
          </w:tcPr>
          <w:p w14:paraId="2CC23450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R = 19 (70,3%)</w:t>
            </w:r>
          </w:p>
          <w:p w14:paraId="315DB129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C = 8 (29,7%)</w:t>
            </w:r>
          </w:p>
        </w:tc>
        <w:tc>
          <w:tcPr>
            <w:tcW w:w="1276" w:type="dxa"/>
            <w:shd w:val="clear" w:color="auto" w:fill="auto"/>
          </w:tcPr>
          <w:p w14:paraId="72625266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276" w:type="dxa"/>
            <w:shd w:val="clear" w:color="auto" w:fill="auto"/>
          </w:tcPr>
          <w:p w14:paraId="41001175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4 cm</w:t>
            </w:r>
          </w:p>
        </w:tc>
        <w:tc>
          <w:tcPr>
            <w:tcW w:w="1145" w:type="dxa"/>
            <w:shd w:val="clear" w:color="auto" w:fill="auto"/>
          </w:tcPr>
          <w:p w14:paraId="3AAA9FD4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34</w:t>
            </w:r>
          </w:p>
        </w:tc>
      </w:tr>
      <w:tr w:rsidR="005E5CCB" w:rsidRPr="00885118" w14:paraId="0A556B7D" w14:textId="77777777" w:rsidTr="00885118">
        <w:trPr>
          <w:jc w:val="center"/>
        </w:trPr>
        <w:tc>
          <w:tcPr>
            <w:tcW w:w="14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E10EA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val="en-US" w:eastAsia="pt-BR"/>
              </w:rPr>
              <w:t xml:space="preserve">van der Pool </w:t>
            </w:r>
            <w:r w:rsidRPr="00885118">
              <w:rPr>
                <w:rFonts w:eastAsia="Arial" w:cstheme="minorHAnsi"/>
                <w:i/>
                <w:iCs/>
                <w:lang w:val="en-US" w:eastAsia="pt-BR"/>
              </w:rPr>
              <w:t>et al.</w:t>
            </w:r>
            <w:r w:rsidRPr="00885118">
              <w:rPr>
                <w:rFonts w:eastAsia="Arial" w:cstheme="minorHAnsi"/>
                <w:lang w:val="en-US"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(32)</w:t>
            </w:r>
            <w:r w:rsidRPr="00885118">
              <w:rPr>
                <w:rFonts w:eastAsia="Arial" w:cstheme="minorHAnsi"/>
                <w:lang w:eastAsia="pt-BR"/>
              </w:rPr>
              <w:t xml:space="preserve"> (n = 20)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BB4ED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61 (43–82)</w:t>
            </w:r>
          </w:p>
        </w:tc>
        <w:tc>
          <w:tcPr>
            <w:tcW w:w="1418" w:type="dxa"/>
            <w:shd w:val="clear" w:color="auto" w:fill="auto"/>
          </w:tcPr>
          <w:p w14:paraId="2E78D2B9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-</w:t>
            </w:r>
          </w:p>
        </w:tc>
        <w:tc>
          <w:tcPr>
            <w:tcW w:w="1984" w:type="dxa"/>
            <w:shd w:val="clear" w:color="auto" w:fill="auto"/>
          </w:tcPr>
          <w:p w14:paraId="6C38C8E3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R = 20 (100%)</w:t>
            </w:r>
          </w:p>
          <w:p w14:paraId="597FA9D2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C = 0 (0%)</w:t>
            </w:r>
          </w:p>
        </w:tc>
        <w:tc>
          <w:tcPr>
            <w:tcW w:w="1276" w:type="dxa"/>
            <w:shd w:val="clear" w:color="auto" w:fill="auto"/>
          </w:tcPr>
          <w:p w14:paraId="11A2B2C9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276" w:type="dxa"/>
            <w:shd w:val="clear" w:color="auto" w:fill="auto"/>
          </w:tcPr>
          <w:p w14:paraId="29B1862A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145" w:type="dxa"/>
            <w:shd w:val="clear" w:color="auto" w:fill="auto"/>
          </w:tcPr>
          <w:p w14:paraId="1A74B521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</w:tr>
      <w:tr w:rsidR="005E5CCB" w:rsidRPr="00885118" w14:paraId="514DE396" w14:textId="77777777" w:rsidTr="00885118">
        <w:trPr>
          <w:jc w:val="center"/>
        </w:trPr>
        <w:tc>
          <w:tcPr>
            <w:tcW w:w="14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94C3E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de Jong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(33)</w:t>
            </w:r>
          </w:p>
          <w:p w14:paraId="21BE91FC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22)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3183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65 (41–86)</w:t>
            </w:r>
          </w:p>
        </w:tc>
        <w:tc>
          <w:tcPr>
            <w:tcW w:w="1418" w:type="dxa"/>
            <w:shd w:val="clear" w:color="auto" w:fill="auto"/>
          </w:tcPr>
          <w:p w14:paraId="5ABF3492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F = 27,2</w:t>
            </w:r>
          </w:p>
          <w:p w14:paraId="7450B7E7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M = 72,7</w:t>
            </w:r>
          </w:p>
        </w:tc>
        <w:tc>
          <w:tcPr>
            <w:tcW w:w="1984" w:type="dxa"/>
            <w:shd w:val="clear" w:color="auto" w:fill="auto"/>
          </w:tcPr>
          <w:p w14:paraId="57AC0437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R = 19 (86,4%)</w:t>
            </w:r>
          </w:p>
          <w:p w14:paraId="7D2A9003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C = 3 (13,6%)</w:t>
            </w:r>
          </w:p>
        </w:tc>
        <w:tc>
          <w:tcPr>
            <w:tcW w:w="1276" w:type="dxa"/>
            <w:shd w:val="clear" w:color="auto" w:fill="auto"/>
          </w:tcPr>
          <w:p w14:paraId="64E3C1B7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B88C9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1,7 cm</w:t>
            </w:r>
          </w:p>
        </w:tc>
        <w:tc>
          <w:tcPr>
            <w:tcW w:w="11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51CC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15,8</w:t>
            </w:r>
          </w:p>
        </w:tc>
      </w:tr>
      <w:tr w:rsidR="005E5CCB" w:rsidRPr="00885118" w14:paraId="177B9877" w14:textId="77777777" w:rsidTr="00885118">
        <w:trPr>
          <w:jc w:val="center"/>
        </w:trPr>
        <w:tc>
          <w:tcPr>
            <w:tcW w:w="14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E196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Ayez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(34)</w:t>
            </w:r>
          </w:p>
          <w:p w14:paraId="6C7B0723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42)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DCD24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61 (42–78)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3A8A1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F = 21,5</w:t>
            </w:r>
          </w:p>
          <w:p w14:paraId="1EA91E6E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M = 78,5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111B0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R = 42 (100%)</w:t>
            </w:r>
          </w:p>
          <w:p w14:paraId="191081D4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C = 0 (0%)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16348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4</w:t>
            </w:r>
          </w:p>
          <w:p w14:paraId="325A7CA7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(9,5%)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CCEAF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2,7 cm</w:t>
            </w:r>
          </w:p>
        </w:tc>
        <w:tc>
          <w:tcPr>
            <w:tcW w:w="11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1FC5E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41</w:t>
            </w:r>
          </w:p>
        </w:tc>
      </w:tr>
      <w:tr w:rsidR="005E5CCB" w:rsidRPr="00885118" w14:paraId="2AB7E701" w14:textId="77777777" w:rsidTr="00885118">
        <w:trPr>
          <w:jc w:val="center"/>
        </w:trPr>
        <w:tc>
          <w:tcPr>
            <w:tcW w:w="14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4B983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Mayo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(35)</w:t>
            </w:r>
          </w:p>
          <w:p w14:paraId="139DBDD8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28)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8C6A3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58 (46–70)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9136A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F = 39,2</w:t>
            </w:r>
          </w:p>
          <w:p w14:paraId="27AA85D4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M = 60,7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CD1F5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R = 15 (53,6%)</w:t>
            </w:r>
          </w:p>
          <w:p w14:paraId="596F89D5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C = 13 (46,4%)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8473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</w:t>
            </w:r>
          </w:p>
          <w:p w14:paraId="667101F9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(3,6%)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59144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3 cm</w:t>
            </w:r>
          </w:p>
        </w:tc>
        <w:tc>
          <w:tcPr>
            <w:tcW w:w="11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8F16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</w:tr>
      <w:tr w:rsidR="005E5CCB" w:rsidRPr="00885118" w14:paraId="34289416" w14:textId="77777777" w:rsidTr="00885118">
        <w:trPr>
          <w:jc w:val="center"/>
        </w:trPr>
        <w:tc>
          <w:tcPr>
            <w:tcW w:w="14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EB0D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de Rosa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(36)</w:t>
            </w:r>
          </w:p>
          <w:p w14:paraId="05B73BD3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37)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C8EB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65 (25–73)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ED336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F = 29,7</w:t>
            </w:r>
          </w:p>
          <w:p w14:paraId="0029916B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M = 70,2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5E55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R = 25 (67,5%)</w:t>
            </w:r>
          </w:p>
          <w:p w14:paraId="367BC004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C = 12 (32,5%)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23936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-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9ABB3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1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CDF20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</w:tr>
      <w:tr w:rsidR="005E5CCB" w:rsidRPr="00885118" w14:paraId="7574B110" w14:textId="77777777" w:rsidTr="00885118">
        <w:trPr>
          <w:jc w:val="center"/>
        </w:trPr>
        <w:tc>
          <w:tcPr>
            <w:tcW w:w="14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5D215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Buchs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(37)</w:t>
            </w:r>
          </w:p>
          <w:p w14:paraId="27192B0D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34)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546C7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57 (38–78)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E47B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F = 42,4</w:t>
            </w:r>
          </w:p>
          <w:p w14:paraId="4DF2389F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M = 57,6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30201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R = 34 (100%)</w:t>
            </w:r>
          </w:p>
          <w:p w14:paraId="3720BCD3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C = 0 (0%)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8CA08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-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B9DE0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3 cm</w:t>
            </w:r>
          </w:p>
        </w:tc>
        <w:tc>
          <w:tcPr>
            <w:tcW w:w="11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475B6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21,4</w:t>
            </w:r>
          </w:p>
        </w:tc>
      </w:tr>
      <w:tr w:rsidR="005E5CCB" w:rsidRPr="00885118" w14:paraId="746613BA" w14:textId="77777777" w:rsidTr="00885118">
        <w:trPr>
          <w:jc w:val="center"/>
        </w:trPr>
        <w:tc>
          <w:tcPr>
            <w:tcW w:w="14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9ACE0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Sabbagh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(38)</w:t>
            </w:r>
          </w:p>
          <w:p w14:paraId="2629BCCE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10)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D03DA" w14:textId="167ECB75" w:rsidR="005E5CCB" w:rsidRPr="00885118" w:rsidRDefault="005E5CCB" w:rsidP="003A1691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59 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993F2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F = 20</w:t>
            </w:r>
          </w:p>
          <w:p w14:paraId="2D3D64E9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M = 80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508C1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R = 10 (100%)</w:t>
            </w:r>
          </w:p>
          <w:p w14:paraId="043D90E2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C = 0 (0%)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BED7E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-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C7E1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1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AB2B1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28,9</w:t>
            </w:r>
          </w:p>
        </w:tc>
      </w:tr>
      <w:tr w:rsidR="005E5CCB" w:rsidRPr="00885118" w14:paraId="460F0BD7" w14:textId="77777777" w:rsidTr="00885118">
        <w:trPr>
          <w:jc w:val="center"/>
        </w:trPr>
        <w:tc>
          <w:tcPr>
            <w:tcW w:w="14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C846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Tanaka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(39)</w:t>
            </w:r>
          </w:p>
          <w:p w14:paraId="7782E916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10)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4F204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63,5 (39–74)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57B91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F = 50</w:t>
            </w:r>
          </w:p>
          <w:p w14:paraId="54D223BF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M = 50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22776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R = 2 (20%)</w:t>
            </w:r>
          </w:p>
          <w:p w14:paraId="79A0A1DF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C = 8 (80%)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ED735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</w:t>
            </w:r>
          </w:p>
          <w:p w14:paraId="1142D503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(10%)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295E0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5,3 cm</w:t>
            </w:r>
          </w:p>
        </w:tc>
        <w:tc>
          <w:tcPr>
            <w:tcW w:w="11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C9EA6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29,9</w:t>
            </w:r>
          </w:p>
        </w:tc>
      </w:tr>
      <w:tr w:rsidR="005E5CCB" w:rsidRPr="00885118" w14:paraId="67E89702" w14:textId="77777777" w:rsidTr="00885118">
        <w:trPr>
          <w:jc w:val="center"/>
        </w:trPr>
        <w:tc>
          <w:tcPr>
            <w:tcW w:w="14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60029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vertAlign w:val="superscript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Okuno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(40)</w:t>
            </w:r>
          </w:p>
          <w:p w14:paraId="7A81028D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12)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BDD60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58 (36–69)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872FB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-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F7B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R = 7 (58,3%)</w:t>
            </w:r>
          </w:p>
          <w:p w14:paraId="1FF33BE5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C = 5 (41,7%)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D7D8F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6</w:t>
            </w:r>
          </w:p>
          <w:p w14:paraId="24D6A7B9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(50%)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D36B4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5,7 cm</w:t>
            </w:r>
          </w:p>
        </w:tc>
        <w:tc>
          <w:tcPr>
            <w:tcW w:w="11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870B4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105,5</w:t>
            </w:r>
          </w:p>
        </w:tc>
      </w:tr>
      <w:tr w:rsidR="005E5CCB" w:rsidRPr="00885118" w14:paraId="6A56B0A4" w14:textId="77777777" w:rsidTr="00885118">
        <w:trPr>
          <w:jc w:val="center"/>
        </w:trPr>
        <w:tc>
          <w:tcPr>
            <w:tcW w:w="14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1E09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Wang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lastRenderedPageBreak/>
              <w:t>(41)</w:t>
            </w:r>
          </w:p>
          <w:p w14:paraId="5CEB3834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18)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8032C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lastRenderedPageBreak/>
              <w:t>54 (21–74)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E987B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F = 44,4</w:t>
            </w:r>
          </w:p>
          <w:p w14:paraId="2D2C9D4C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lastRenderedPageBreak/>
              <w:t>M = 55,5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B34B1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lastRenderedPageBreak/>
              <w:t>R = 16 (88,8%)</w:t>
            </w:r>
          </w:p>
          <w:p w14:paraId="14413A1A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lastRenderedPageBreak/>
              <w:t>C = 2 (11,2%)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EBC15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lastRenderedPageBreak/>
              <w:t>N.A.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233CA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4 cm</w:t>
            </w:r>
          </w:p>
        </w:tc>
        <w:tc>
          <w:tcPr>
            <w:tcW w:w="11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B522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26,3</w:t>
            </w:r>
          </w:p>
        </w:tc>
      </w:tr>
      <w:tr w:rsidR="005E5CCB" w:rsidRPr="00885118" w14:paraId="2AC0FFA6" w14:textId="77777777" w:rsidTr="00885118">
        <w:trPr>
          <w:jc w:val="center"/>
        </w:trPr>
        <w:tc>
          <w:tcPr>
            <w:tcW w:w="14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374DF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Welsh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(42)</w:t>
            </w:r>
          </w:p>
          <w:p w14:paraId="57675B10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98)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D5CAA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61 (50–70,1)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8B629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F = 38,7</w:t>
            </w:r>
          </w:p>
          <w:p w14:paraId="19F0F28D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M = 61,2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5D2C7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R = 44 (44,9%)</w:t>
            </w:r>
          </w:p>
          <w:p w14:paraId="4DC4080A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C = 54 (55,1%)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5491D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2C370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3 cm</w:t>
            </w:r>
          </w:p>
        </w:tc>
        <w:tc>
          <w:tcPr>
            <w:tcW w:w="11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7AB9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</w:tr>
      <w:tr w:rsidR="005E5CCB" w:rsidRPr="00885118" w14:paraId="756E8EAC" w14:textId="77777777" w:rsidTr="00885118">
        <w:trPr>
          <w:jc w:val="center"/>
        </w:trPr>
        <w:tc>
          <w:tcPr>
            <w:tcW w:w="14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C4145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Valdimarsson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(43)</w:t>
            </w:r>
          </w:p>
          <w:p w14:paraId="5C00D639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246)</w:t>
            </w:r>
          </w:p>
          <w:p w14:paraId="2727209A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A69E5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62 (54–69)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D47A3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F = 34,6</w:t>
            </w:r>
          </w:p>
          <w:p w14:paraId="60922310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M = 65,4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F766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R = 166 (67,4%)</w:t>
            </w:r>
          </w:p>
          <w:p w14:paraId="06BAF50D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C = 80 (32,6%)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A3E7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7A6E4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1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47BB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</w:tr>
      <w:tr w:rsidR="005E5CCB" w:rsidRPr="00885118" w14:paraId="2B8E12D4" w14:textId="77777777" w:rsidTr="00885118">
        <w:trPr>
          <w:jc w:val="center"/>
        </w:trPr>
        <w:tc>
          <w:tcPr>
            <w:tcW w:w="14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4501A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Nierop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(44)</w:t>
            </w:r>
          </w:p>
          <w:p w14:paraId="7C61B368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129)</w:t>
            </w:r>
          </w:p>
          <w:p w14:paraId="4B2CA54D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E5304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62 (56–68)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38457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F = 28,7</w:t>
            </w:r>
          </w:p>
          <w:p w14:paraId="2708C6D0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M = 71,3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FDECD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R = 129 (100%)</w:t>
            </w:r>
          </w:p>
          <w:p w14:paraId="59D30BA7" w14:textId="194FF2F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C</w:t>
            </w:r>
            <w:r w:rsidR="003A1691">
              <w:rPr>
                <w:rFonts w:eastAsia="Arial" w:cstheme="minorHAnsi"/>
                <w:lang w:eastAsia="pt-BR"/>
              </w:rPr>
              <w:t xml:space="preserve"> =</w:t>
            </w:r>
            <w:r w:rsidRPr="00885118">
              <w:rPr>
                <w:rFonts w:eastAsia="Arial" w:cstheme="minorHAnsi"/>
                <w:lang w:eastAsia="pt-BR"/>
              </w:rPr>
              <w:t xml:space="preserve"> 0 (0%)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F3D1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19</w:t>
            </w:r>
          </w:p>
          <w:p w14:paraId="25004CDA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(14,7%)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11C51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3,85 cm</w:t>
            </w:r>
          </w:p>
        </w:tc>
        <w:tc>
          <w:tcPr>
            <w:tcW w:w="11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81017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53,15</w:t>
            </w:r>
          </w:p>
        </w:tc>
      </w:tr>
      <w:tr w:rsidR="005E5CCB" w:rsidRPr="00885118" w14:paraId="6598E37B" w14:textId="77777777" w:rsidTr="00885118">
        <w:trPr>
          <w:jc w:val="center"/>
        </w:trPr>
        <w:tc>
          <w:tcPr>
            <w:tcW w:w="14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52C01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Esposito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(29)</w:t>
            </w:r>
          </w:p>
          <w:p w14:paraId="1E25E5CD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66)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DAF3B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60,3 (49–71)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84864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F = 40,9</w:t>
            </w:r>
          </w:p>
          <w:p w14:paraId="0EAE1BFE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M = 59,1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95E5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R = 29 (44%)</w:t>
            </w:r>
          </w:p>
          <w:p w14:paraId="3BA75BFE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C = 37 (56%)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0E509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-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F41DE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4,1 cm</w:t>
            </w:r>
          </w:p>
        </w:tc>
        <w:tc>
          <w:tcPr>
            <w:tcW w:w="11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EB2F1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812,36</w:t>
            </w:r>
          </w:p>
          <w:p w14:paraId="6C53CAD3" w14:textId="2B28AEB2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</w:tr>
      <w:tr w:rsidR="005E5CCB" w:rsidRPr="00885118" w14:paraId="2BCE5EFA" w14:textId="77777777" w:rsidTr="00885118">
        <w:trPr>
          <w:trHeight w:val="1320"/>
          <w:jc w:val="center"/>
        </w:trPr>
        <w:tc>
          <w:tcPr>
            <w:tcW w:w="14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BD601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de Jong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(45)</w:t>
            </w:r>
          </w:p>
          <w:p w14:paraId="1F2DA28E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92)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F249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65 (30–86)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8A60D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F = 23,9</w:t>
            </w:r>
          </w:p>
          <w:p w14:paraId="2286F7CC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M = 76,1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D13FE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R = 68 (73,9%)</w:t>
            </w:r>
          </w:p>
          <w:p w14:paraId="7254CAAA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C = 24 (26,1%)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FE254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6</w:t>
            </w:r>
          </w:p>
          <w:p w14:paraId="42CA930C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(6,5%)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807BA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2,5 cm</w:t>
            </w:r>
          </w:p>
        </w:tc>
        <w:tc>
          <w:tcPr>
            <w:tcW w:w="11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D58A4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</w:tr>
      <w:tr w:rsidR="005E5CCB" w:rsidRPr="00885118" w14:paraId="2E8BABB0" w14:textId="77777777" w:rsidTr="00885118">
        <w:trPr>
          <w:trHeight w:val="1320"/>
          <w:jc w:val="center"/>
        </w:trPr>
        <w:tc>
          <w:tcPr>
            <w:tcW w:w="14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E56AB" w14:textId="77777777" w:rsidR="005E5CCB" w:rsidRPr="00885118" w:rsidRDefault="005E5CC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i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Felice </w:t>
            </w:r>
            <w:r w:rsidRPr="00885118">
              <w:rPr>
                <w:rFonts w:eastAsia="Arial" w:cstheme="minorHAnsi"/>
                <w:i/>
                <w:lang w:eastAsia="pt-BR"/>
              </w:rPr>
              <w:t>et al.</w:t>
            </w:r>
            <w:r w:rsidR="009C77F8" w:rsidRPr="00885118">
              <w:rPr>
                <w:rFonts w:eastAsia="Arial" w:cstheme="minorHAnsi"/>
                <w:i/>
                <w:lang w:eastAsia="pt-BR"/>
              </w:rPr>
              <w:t xml:space="preserve"> (18)</w:t>
            </w:r>
            <w:r w:rsidR="00AB2BC2" w:rsidRPr="00885118">
              <w:rPr>
                <w:rFonts w:eastAsia="Arial" w:cstheme="minorHAnsi"/>
                <w:i/>
                <w:lang w:eastAsia="pt-BR"/>
              </w:rPr>
              <w:t xml:space="preserve"> – REF 48</w:t>
            </w:r>
          </w:p>
          <w:p w14:paraId="51EF9A4A" w14:textId="77777777" w:rsidR="00ED1A07" w:rsidRPr="00885118" w:rsidRDefault="00ED1A07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i/>
                <w:lang w:eastAsia="pt-BR"/>
              </w:rPr>
            </w:pPr>
            <w:r w:rsidRPr="00885118">
              <w:rPr>
                <w:rFonts w:eastAsia="Arial" w:cstheme="minorHAnsi"/>
                <w:i/>
                <w:lang w:eastAsia="pt-BR"/>
              </w:rPr>
              <w:t>(</w:t>
            </w:r>
            <w:r w:rsidRPr="00885118">
              <w:rPr>
                <w:rFonts w:eastAsia="Arial" w:cstheme="minorHAnsi"/>
                <w:lang w:eastAsia="pt-BR"/>
              </w:rPr>
              <w:t>n = 552)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EDD40" w14:textId="43C1B851" w:rsidR="005E5CCB" w:rsidRPr="00885118" w:rsidRDefault="00534A87" w:rsidP="00885118">
            <w:pPr>
              <w:widowControl w:val="0"/>
              <w:suppressAutoHyphens/>
              <w:spacing w:before="240" w:after="0"/>
              <w:jc w:val="both"/>
              <w:rPr>
                <w:rFonts w:eastAsia="Arial" w:cstheme="minorHAnsi"/>
                <w:lang w:eastAsia="pt-BR"/>
              </w:rPr>
            </w:pPr>
            <w:r>
              <w:rPr>
                <w:rFonts w:cstheme="minorHAnsi"/>
              </w:rPr>
              <w:t>N.A.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CE52" w14:textId="2C990AC5" w:rsidR="005E5CCB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F =</w:t>
            </w:r>
            <w:r w:rsidR="008C1FFB" w:rsidRPr="00885118">
              <w:rPr>
                <w:rFonts w:eastAsia="Arial" w:cstheme="minorHAnsi"/>
                <w:lang w:eastAsia="pt-BR"/>
              </w:rPr>
              <w:t xml:space="preserve"> </w:t>
            </w:r>
            <w:r w:rsidR="008C1FFB" w:rsidRPr="00885118">
              <w:rPr>
                <w:rFonts w:cstheme="minorHAnsi"/>
              </w:rPr>
              <w:t>205 (37.1%)</w:t>
            </w:r>
          </w:p>
          <w:p w14:paraId="4549F32F" w14:textId="3EF190DC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M =</w:t>
            </w:r>
            <w:r w:rsidR="008C1FFB" w:rsidRPr="00885118">
              <w:rPr>
                <w:rFonts w:eastAsia="Arial" w:cstheme="minorHAnsi"/>
                <w:lang w:eastAsia="pt-BR"/>
              </w:rPr>
              <w:t xml:space="preserve"> 347 (62,9%)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3248" w14:textId="74E6C21C" w:rsidR="005E5CCB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 w:rsidRPr="00885118">
              <w:rPr>
                <w:rFonts w:eastAsia="Arial" w:cstheme="minorHAnsi"/>
                <w:lang w:val="en-US" w:eastAsia="pt-BR"/>
              </w:rPr>
              <w:t xml:space="preserve">R = </w:t>
            </w:r>
            <w:r w:rsidR="00534A87">
              <w:rPr>
                <w:rFonts w:cstheme="minorHAnsi"/>
                <w:lang w:val="en-US"/>
              </w:rPr>
              <w:t>317 (58%</w:t>
            </w:r>
            <w:r w:rsidR="008C1FFB" w:rsidRPr="00885118">
              <w:rPr>
                <w:rFonts w:cstheme="minorHAnsi"/>
                <w:lang w:val="en-US"/>
              </w:rPr>
              <w:t>)</w:t>
            </w:r>
          </w:p>
          <w:p w14:paraId="32ACD6B0" w14:textId="0DF91643" w:rsidR="009C77F8" w:rsidRPr="00885118" w:rsidRDefault="009C77F8" w:rsidP="00534A87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 w:rsidRPr="00885118">
              <w:rPr>
                <w:rFonts w:eastAsia="Arial" w:cstheme="minorHAnsi"/>
                <w:lang w:val="en-US" w:eastAsia="pt-BR"/>
              </w:rPr>
              <w:t>C =</w:t>
            </w:r>
            <w:r w:rsidR="008C1FFB" w:rsidRPr="00885118">
              <w:rPr>
                <w:rFonts w:eastAsia="Arial" w:cstheme="minorHAnsi"/>
                <w:lang w:val="en-US" w:eastAsia="pt-BR"/>
              </w:rPr>
              <w:t xml:space="preserve"> </w:t>
            </w:r>
            <w:r w:rsidR="00534A87">
              <w:rPr>
                <w:rFonts w:cstheme="minorHAnsi"/>
                <w:lang w:val="en-US"/>
              </w:rPr>
              <w:t>230 (42</w:t>
            </w:r>
            <w:r w:rsidR="008C1FFB" w:rsidRPr="00885118">
              <w:rPr>
                <w:rFonts w:cstheme="minorHAnsi"/>
                <w:lang w:val="en-US"/>
              </w:rPr>
              <w:t>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4F24F" w14:textId="4E911A42" w:rsidR="005E5CCB" w:rsidRPr="00885118" w:rsidRDefault="008C1FF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 w:rsidRPr="00885118">
              <w:rPr>
                <w:rFonts w:cstheme="minorHAnsi"/>
              </w:rPr>
              <w:t>35 (6.3%)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08868" w14:textId="2B158C3D" w:rsidR="005E5CCB" w:rsidRPr="00885118" w:rsidRDefault="008C1FF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 w:rsidRPr="00885118">
              <w:rPr>
                <w:rFonts w:eastAsia="Arial" w:cstheme="minorHAnsi"/>
                <w:lang w:val="en-US" w:eastAsia="pt-BR"/>
              </w:rPr>
              <w:t>N.A</w:t>
            </w:r>
          </w:p>
        </w:tc>
        <w:tc>
          <w:tcPr>
            <w:tcW w:w="11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DD11B" w14:textId="3AA5E39B" w:rsidR="005E5CCB" w:rsidRPr="00885118" w:rsidRDefault="00B05E4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>
              <w:rPr>
                <w:rFonts w:cstheme="minorHAnsi"/>
              </w:rPr>
              <w:t>N.A.</w:t>
            </w:r>
          </w:p>
        </w:tc>
      </w:tr>
      <w:tr w:rsidR="009C77F8" w:rsidRPr="00885118" w14:paraId="56850A5D" w14:textId="77777777" w:rsidTr="00885118">
        <w:trPr>
          <w:trHeight w:val="1320"/>
          <w:jc w:val="center"/>
        </w:trPr>
        <w:tc>
          <w:tcPr>
            <w:tcW w:w="14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63F3A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Fonollosa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 (19)</w:t>
            </w:r>
            <w:r w:rsidR="00AB2BC2" w:rsidRPr="00885118">
              <w:rPr>
                <w:rFonts w:eastAsia="Arial" w:cstheme="minorHAnsi"/>
                <w:i/>
                <w:iCs/>
                <w:lang w:eastAsia="pt-BR"/>
              </w:rPr>
              <w:t xml:space="preserve"> – REF 49</w:t>
            </w:r>
          </w:p>
          <w:p w14:paraId="04F46812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88)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91F68" w14:textId="1B13ABD8" w:rsidR="009C77F8" w:rsidRPr="00885118" w:rsidRDefault="006B37DA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cstheme="minorHAnsi"/>
              </w:rPr>
              <w:t>61</w:t>
            </w:r>
            <w:r w:rsidR="000D7A88">
              <w:rPr>
                <w:rFonts w:cstheme="minorHAnsi"/>
              </w:rPr>
              <w:t xml:space="preserve"> (32-80)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69A58" w14:textId="59424E13" w:rsidR="009C77F8" w:rsidRPr="00885118" w:rsidRDefault="009C77F8" w:rsidP="00EB4C65">
            <w:pPr>
              <w:widowControl w:val="0"/>
              <w:suppressAutoHyphens/>
              <w:spacing w:after="0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F =</w:t>
            </w:r>
            <w:r w:rsidR="006B37DA" w:rsidRPr="00885118">
              <w:rPr>
                <w:rFonts w:eastAsia="Arial" w:cstheme="minorHAnsi"/>
                <w:lang w:eastAsia="pt-BR"/>
              </w:rPr>
              <w:t xml:space="preserve"> </w:t>
            </w:r>
            <w:r w:rsidR="006B37DA" w:rsidRPr="00885118">
              <w:rPr>
                <w:rFonts w:cstheme="minorHAnsi"/>
              </w:rPr>
              <w:t>34 (38.6%)</w:t>
            </w:r>
          </w:p>
          <w:p w14:paraId="669BF955" w14:textId="3A101AE5" w:rsidR="009C77F8" w:rsidRPr="00885118" w:rsidRDefault="009C77F8" w:rsidP="00EB4C65">
            <w:pPr>
              <w:widowControl w:val="0"/>
              <w:suppressAutoHyphens/>
              <w:spacing w:after="0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M =</w:t>
            </w:r>
            <w:r w:rsidR="006B37DA" w:rsidRPr="00885118">
              <w:rPr>
                <w:rFonts w:eastAsia="Arial" w:cstheme="minorHAnsi"/>
                <w:lang w:eastAsia="pt-BR"/>
              </w:rPr>
              <w:t xml:space="preserve"> </w:t>
            </w:r>
            <w:r w:rsidR="006B37DA" w:rsidRPr="00885118">
              <w:rPr>
                <w:rFonts w:cstheme="minorHAnsi"/>
              </w:rPr>
              <w:t>54 (61.4%)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92A24" w14:textId="05BD0E70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R = </w:t>
            </w:r>
            <w:r w:rsidR="006B37DA" w:rsidRPr="00885118">
              <w:rPr>
                <w:rFonts w:cstheme="minorHAnsi"/>
              </w:rPr>
              <w:t>31 (35,2%)</w:t>
            </w:r>
          </w:p>
          <w:p w14:paraId="42926F02" w14:textId="40DF8CFE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C =</w:t>
            </w:r>
            <w:r w:rsidR="006B37DA" w:rsidRPr="00885118">
              <w:rPr>
                <w:rFonts w:eastAsia="Arial" w:cstheme="minorHAnsi"/>
                <w:lang w:eastAsia="pt-BR"/>
              </w:rPr>
              <w:t xml:space="preserve"> 57 (64,7%)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987F5" w14:textId="76C5836A" w:rsidR="009C77F8" w:rsidRPr="00885118" w:rsidRDefault="006B37DA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cstheme="minorHAnsi"/>
              </w:rPr>
              <w:t>14 (15.9%)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6885" w14:textId="4D1433CA" w:rsidR="009C77F8" w:rsidRPr="00885118" w:rsidRDefault="000D7A8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>
              <w:rPr>
                <w:rFonts w:cstheme="minorHAnsi"/>
              </w:rPr>
              <w:t>4,27c</w:t>
            </w:r>
            <w:r w:rsidR="006B37DA" w:rsidRPr="00885118">
              <w:rPr>
                <w:rFonts w:cstheme="minorHAnsi"/>
              </w:rPr>
              <w:t>m</w:t>
            </w:r>
          </w:p>
        </w:tc>
        <w:tc>
          <w:tcPr>
            <w:tcW w:w="11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377BB" w14:textId="168A409F" w:rsidR="009C77F8" w:rsidRPr="00885118" w:rsidRDefault="006B37DA" w:rsidP="00312126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cstheme="minorHAnsi"/>
              </w:rPr>
              <w:t>163.8 (1–1621)</w:t>
            </w:r>
          </w:p>
        </w:tc>
      </w:tr>
      <w:tr w:rsidR="009C77F8" w:rsidRPr="00885118" w14:paraId="688EF664" w14:textId="77777777" w:rsidTr="00885118">
        <w:trPr>
          <w:trHeight w:val="1320"/>
          <w:jc w:val="center"/>
        </w:trPr>
        <w:tc>
          <w:tcPr>
            <w:tcW w:w="14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B6BEC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Carbone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 (20)</w:t>
            </w:r>
            <w:r w:rsidR="00AB2BC2" w:rsidRPr="00885118">
              <w:rPr>
                <w:rFonts w:eastAsia="Arial" w:cstheme="minorHAnsi"/>
                <w:i/>
                <w:iCs/>
                <w:lang w:eastAsia="pt-BR"/>
              </w:rPr>
              <w:t xml:space="preserve"> – REF 50</w:t>
            </w:r>
          </w:p>
          <w:p w14:paraId="0A982A48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26)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AD511" w14:textId="245FA825" w:rsidR="009C77F8" w:rsidRPr="00885118" w:rsidRDefault="00AB74F9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cstheme="minorHAnsi"/>
              </w:rPr>
              <w:t>57</w:t>
            </w:r>
            <w:r w:rsidR="00EB4C65">
              <w:rPr>
                <w:rFonts w:cstheme="minorHAnsi"/>
              </w:rPr>
              <w:t xml:space="preserve"> (54-65)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C9689" w14:textId="68B2FFCE" w:rsidR="009C77F8" w:rsidRPr="00885118" w:rsidRDefault="009C77F8" w:rsidP="00EB4C65">
            <w:pPr>
              <w:widowControl w:val="0"/>
              <w:suppressAutoHyphens/>
              <w:spacing w:after="0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F =</w:t>
            </w:r>
            <w:r w:rsidR="00AB74F9" w:rsidRPr="00885118">
              <w:rPr>
                <w:rFonts w:eastAsia="Arial" w:cstheme="minorHAnsi"/>
                <w:lang w:eastAsia="pt-BR"/>
              </w:rPr>
              <w:t xml:space="preserve"> 7 (26,9%)</w:t>
            </w:r>
          </w:p>
          <w:p w14:paraId="3F57E9CD" w14:textId="771AFFDB" w:rsidR="009C77F8" w:rsidRPr="00885118" w:rsidRDefault="00EB4C65" w:rsidP="00EB4C65">
            <w:pPr>
              <w:widowControl w:val="0"/>
              <w:suppressAutoHyphens/>
              <w:spacing w:after="0"/>
              <w:rPr>
                <w:rFonts w:eastAsia="Arial" w:cstheme="minorHAnsi"/>
                <w:lang w:eastAsia="pt-BR"/>
              </w:rPr>
            </w:pPr>
            <w:r>
              <w:rPr>
                <w:rFonts w:eastAsia="Arial" w:cstheme="minorHAnsi"/>
                <w:lang w:eastAsia="pt-BR"/>
              </w:rPr>
              <w:t xml:space="preserve">M </w:t>
            </w:r>
            <w:r w:rsidR="009C77F8" w:rsidRPr="00885118">
              <w:rPr>
                <w:rFonts w:eastAsia="Arial" w:cstheme="minorHAnsi"/>
                <w:lang w:eastAsia="pt-BR"/>
              </w:rPr>
              <w:t>=</w:t>
            </w:r>
            <w:r>
              <w:rPr>
                <w:rFonts w:eastAsia="Arial" w:cstheme="minorHAnsi"/>
                <w:lang w:eastAsia="pt-BR"/>
              </w:rPr>
              <w:t xml:space="preserve"> </w:t>
            </w:r>
            <w:r w:rsidR="00AB74F9" w:rsidRPr="00885118">
              <w:rPr>
                <w:rFonts w:eastAsia="Arial" w:cstheme="minorHAnsi"/>
                <w:lang w:eastAsia="pt-BR"/>
              </w:rPr>
              <w:t>19 (73,1%)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123D5" w14:textId="5692C4DB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R = </w:t>
            </w:r>
            <w:r w:rsidR="00AB74F9" w:rsidRPr="00885118">
              <w:rPr>
                <w:rFonts w:cstheme="minorHAnsi"/>
              </w:rPr>
              <w:t>13 (50%)</w:t>
            </w:r>
          </w:p>
          <w:p w14:paraId="68B86B5B" w14:textId="082AAE20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C =</w:t>
            </w:r>
            <w:r w:rsidR="00AB74F9" w:rsidRPr="00885118">
              <w:rPr>
                <w:rFonts w:eastAsia="Arial" w:cstheme="minorHAnsi"/>
                <w:lang w:eastAsia="pt-BR"/>
              </w:rPr>
              <w:t xml:space="preserve"> 13 (50%)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B7F1E" w14:textId="14B92943" w:rsidR="009C77F8" w:rsidRPr="00885118" w:rsidRDefault="00AB74F9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cstheme="minorHAnsi"/>
              </w:rPr>
              <w:t>5 (19.2%)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85B72" w14:textId="3522B1B7" w:rsidR="009C77F8" w:rsidRPr="00885118" w:rsidRDefault="00AB74F9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</w:t>
            </w:r>
          </w:p>
        </w:tc>
        <w:tc>
          <w:tcPr>
            <w:tcW w:w="11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8EB13" w14:textId="72656E06" w:rsidR="009C77F8" w:rsidRPr="00885118" w:rsidRDefault="00EB4C65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>
              <w:rPr>
                <w:rFonts w:cstheme="minorHAnsi"/>
              </w:rPr>
              <w:t>N.A.</w:t>
            </w:r>
          </w:p>
        </w:tc>
      </w:tr>
      <w:tr w:rsidR="009C77F8" w:rsidRPr="00885118" w14:paraId="57DBA4C6" w14:textId="77777777" w:rsidTr="00885118">
        <w:trPr>
          <w:trHeight w:val="1320"/>
          <w:jc w:val="center"/>
        </w:trPr>
        <w:tc>
          <w:tcPr>
            <w:tcW w:w="14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F46E6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proofErr w:type="spellStart"/>
            <w:r w:rsidRPr="00885118">
              <w:rPr>
                <w:rFonts w:eastAsia="Arial" w:cstheme="minorHAnsi"/>
                <w:lang w:val="en-US" w:eastAsia="pt-BR"/>
              </w:rPr>
              <w:t>Fruling</w:t>
            </w:r>
            <w:proofErr w:type="spellEnd"/>
            <w:r w:rsidRPr="00885118">
              <w:rPr>
                <w:rFonts w:eastAsia="Arial" w:cstheme="minorHAnsi"/>
                <w:lang w:val="en-US"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iCs/>
                <w:lang w:val="en-US" w:eastAsia="pt-BR"/>
              </w:rPr>
              <w:t>et al. (21)</w:t>
            </w:r>
            <w:r w:rsidR="00AB2BC2" w:rsidRPr="00885118">
              <w:rPr>
                <w:rFonts w:eastAsia="Arial" w:cstheme="minorHAnsi"/>
                <w:i/>
                <w:iCs/>
                <w:lang w:val="en-US" w:eastAsia="pt-BR"/>
              </w:rPr>
              <w:t xml:space="preserve"> – REF 51</w:t>
            </w:r>
            <w:r w:rsidRPr="00885118">
              <w:rPr>
                <w:rFonts w:eastAsia="Arial" w:cstheme="minorHAnsi"/>
                <w:i/>
                <w:iCs/>
                <w:lang w:val="en-US" w:eastAsia="pt-BR"/>
              </w:rPr>
              <w:t xml:space="preserve"> </w:t>
            </w:r>
          </w:p>
          <w:p w14:paraId="469FC6F6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 w:rsidRPr="00885118">
              <w:rPr>
                <w:rFonts w:eastAsia="Arial" w:cstheme="minorHAnsi"/>
                <w:lang w:val="en-US" w:eastAsia="pt-BR"/>
              </w:rPr>
              <w:t>(n = 163)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0AA4C" w14:textId="5E21C4C0" w:rsidR="009C77F8" w:rsidRPr="00885118" w:rsidRDefault="0015788F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 w:rsidRPr="00885118">
              <w:rPr>
                <w:rFonts w:cstheme="minorHAnsi"/>
              </w:rPr>
              <w:t>65.1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75CDC" w14:textId="77777777" w:rsidR="0015788F" w:rsidRPr="00885118" w:rsidRDefault="0015788F" w:rsidP="00885118">
            <w:pPr>
              <w:widowControl w:val="0"/>
              <w:suppressAutoHyphens/>
              <w:spacing w:after="0"/>
              <w:jc w:val="both"/>
              <w:rPr>
                <w:rFonts w:cstheme="minorHAnsi"/>
              </w:rPr>
            </w:pPr>
            <w:r w:rsidRPr="00885118">
              <w:rPr>
                <w:rFonts w:cstheme="minorHAnsi"/>
              </w:rPr>
              <w:t xml:space="preserve">39 </w:t>
            </w:r>
            <w:proofErr w:type="spellStart"/>
            <w:r w:rsidRPr="00885118">
              <w:rPr>
                <w:rFonts w:cstheme="minorHAnsi"/>
              </w:rPr>
              <w:t>female</w:t>
            </w:r>
            <w:proofErr w:type="spellEnd"/>
            <w:r w:rsidRPr="00885118">
              <w:rPr>
                <w:rFonts w:cstheme="minorHAnsi"/>
              </w:rPr>
              <w:t xml:space="preserve">: 61 </w:t>
            </w:r>
            <w:proofErr w:type="spellStart"/>
            <w:r w:rsidRPr="00885118">
              <w:rPr>
                <w:rFonts w:cstheme="minorHAnsi"/>
              </w:rPr>
              <w:t>men</w:t>
            </w:r>
            <w:proofErr w:type="spellEnd"/>
          </w:p>
          <w:p w14:paraId="4E2D8534" w14:textId="2AC83B18" w:rsidR="0015788F" w:rsidRPr="00885118" w:rsidRDefault="0015788F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cstheme="minorHAnsi"/>
              </w:rPr>
              <w:t>39: 61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BEB2B" w14:textId="50458048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R = </w:t>
            </w:r>
            <w:r w:rsidR="0015788F" w:rsidRPr="00885118">
              <w:rPr>
                <w:rFonts w:cstheme="minorHAnsi"/>
              </w:rPr>
              <w:t>108</w:t>
            </w:r>
            <w:r w:rsidR="005F71C8" w:rsidRPr="00885118">
              <w:rPr>
                <w:rFonts w:cstheme="minorHAnsi"/>
              </w:rPr>
              <w:t xml:space="preserve"> (66,3%)</w:t>
            </w:r>
          </w:p>
          <w:p w14:paraId="3859964E" w14:textId="2182841C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C =</w:t>
            </w:r>
            <w:r w:rsidR="0015788F" w:rsidRPr="00885118">
              <w:rPr>
                <w:rFonts w:eastAsia="Arial" w:cstheme="minorHAnsi"/>
                <w:lang w:eastAsia="pt-BR"/>
              </w:rPr>
              <w:t xml:space="preserve"> 55</w:t>
            </w:r>
            <w:r w:rsidR="008C68E1">
              <w:rPr>
                <w:rFonts w:eastAsia="Arial" w:cstheme="minorHAnsi"/>
                <w:lang w:eastAsia="pt-BR"/>
              </w:rPr>
              <w:t xml:space="preserve"> (33,7%)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80553" w14:textId="029CFC0C" w:rsidR="009C77F8" w:rsidRPr="00885118" w:rsidRDefault="003F5DF1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13CEF" w14:textId="2A95DEFB" w:rsidR="009C77F8" w:rsidRPr="00885118" w:rsidRDefault="003F5DF1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cstheme="minorHAnsi"/>
              </w:rPr>
              <w:t>30mm</w:t>
            </w:r>
          </w:p>
        </w:tc>
        <w:tc>
          <w:tcPr>
            <w:tcW w:w="11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B795D" w14:textId="2526F333" w:rsidR="009C77F8" w:rsidRPr="00885118" w:rsidRDefault="003F5DF1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</w:t>
            </w:r>
          </w:p>
        </w:tc>
      </w:tr>
      <w:tr w:rsidR="009C77F8" w:rsidRPr="00885118" w14:paraId="3286ACED" w14:textId="77777777" w:rsidTr="00885118">
        <w:trPr>
          <w:trHeight w:val="1320"/>
          <w:jc w:val="center"/>
        </w:trPr>
        <w:tc>
          <w:tcPr>
            <w:tcW w:w="14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D1E6B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Raoux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 (22)</w:t>
            </w:r>
            <w:r w:rsidR="00AB2BC2" w:rsidRPr="00885118">
              <w:rPr>
                <w:rFonts w:eastAsia="Arial" w:cstheme="minorHAnsi"/>
                <w:i/>
                <w:iCs/>
                <w:lang w:eastAsia="pt-BR"/>
              </w:rPr>
              <w:t xml:space="preserve"> – REF 52</w:t>
            </w:r>
          </w:p>
          <w:p w14:paraId="4994A438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26)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CDEC5" w14:textId="66D4CAFB" w:rsidR="009C77F8" w:rsidRPr="00885118" w:rsidRDefault="00BA28EF" w:rsidP="002854EA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cstheme="minorHAnsi"/>
              </w:rPr>
              <w:t xml:space="preserve">59 </w:t>
            </w:r>
            <w:r w:rsidR="002854EA">
              <w:rPr>
                <w:rFonts w:cstheme="minorHAnsi"/>
              </w:rPr>
              <w:t>(49 – 69)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B1104" w14:textId="63EC3D4F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F =</w:t>
            </w:r>
            <w:r w:rsidR="00BA28EF" w:rsidRPr="00885118">
              <w:rPr>
                <w:rFonts w:eastAsia="Arial" w:cstheme="minorHAnsi"/>
                <w:lang w:eastAsia="pt-BR"/>
              </w:rPr>
              <w:t xml:space="preserve"> 10 (38%)</w:t>
            </w:r>
          </w:p>
          <w:p w14:paraId="32B8C469" w14:textId="669EF014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M =</w:t>
            </w:r>
            <w:r w:rsidR="00BA28EF" w:rsidRPr="00885118">
              <w:rPr>
                <w:rFonts w:eastAsia="Arial" w:cstheme="minorHAnsi"/>
                <w:lang w:eastAsia="pt-BR"/>
              </w:rPr>
              <w:t xml:space="preserve"> </w:t>
            </w:r>
            <w:r w:rsidR="00BA28EF" w:rsidRPr="00885118">
              <w:rPr>
                <w:rFonts w:cstheme="minorHAnsi"/>
              </w:rPr>
              <w:t>16 (62%)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3B0A8" w14:textId="7814FB02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R = </w:t>
            </w:r>
            <w:r w:rsidR="0069617E" w:rsidRPr="00885118">
              <w:rPr>
                <w:rFonts w:cstheme="minorHAnsi"/>
              </w:rPr>
              <w:t xml:space="preserve">5 </w:t>
            </w:r>
            <w:r w:rsidR="00462AAD" w:rsidRPr="00885118">
              <w:rPr>
                <w:rFonts w:cstheme="minorHAnsi"/>
              </w:rPr>
              <w:t>(19,2%)</w:t>
            </w:r>
          </w:p>
          <w:p w14:paraId="26AD05EF" w14:textId="6A7DB41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C =</w:t>
            </w:r>
            <w:r w:rsidR="00462AAD" w:rsidRPr="00885118">
              <w:rPr>
                <w:rFonts w:eastAsia="Arial" w:cstheme="minorHAnsi"/>
                <w:lang w:eastAsia="pt-BR"/>
              </w:rPr>
              <w:t xml:space="preserve"> 21(80,8%)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0B0" w14:textId="7BF1EEFC" w:rsidR="009C77F8" w:rsidRPr="00885118" w:rsidRDefault="001A3EA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F28FE" w14:textId="69E9F1F4" w:rsidR="009C77F8" w:rsidRPr="00885118" w:rsidRDefault="002854EA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>
              <w:rPr>
                <w:rFonts w:cstheme="minorHAnsi"/>
              </w:rPr>
              <w:t>N.A.</w:t>
            </w:r>
          </w:p>
        </w:tc>
        <w:tc>
          <w:tcPr>
            <w:tcW w:w="11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3EB6" w14:textId="4EF41CA5" w:rsidR="009C77F8" w:rsidRPr="00885118" w:rsidRDefault="001A3EA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</w:t>
            </w:r>
            <w:r w:rsidR="002854EA">
              <w:rPr>
                <w:rFonts w:eastAsia="Arial" w:cstheme="minorHAnsi"/>
                <w:lang w:eastAsia="pt-BR"/>
              </w:rPr>
              <w:t>.</w:t>
            </w:r>
          </w:p>
        </w:tc>
      </w:tr>
      <w:tr w:rsidR="009C77F8" w:rsidRPr="00885118" w14:paraId="469DC552" w14:textId="77777777" w:rsidTr="00885118">
        <w:trPr>
          <w:trHeight w:val="1320"/>
          <w:jc w:val="center"/>
        </w:trPr>
        <w:tc>
          <w:tcPr>
            <w:tcW w:w="14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4CDA5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 w:rsidRPr="00885118">
              <w:rPr>
                <w:rFonts w:eastAsia="Arial" w:cstheme="minorHAnsi"/>
                <w:lang w:val="en-US" w:eastAsia="pt-BR"/>
              </w:rPr>
              <w:lastRenderedPageBreak/>
              <w:t xml:space="preserve">Reding </w:t>
            </w:r>
            <w:r w:rsidRPr="00885118">
              <w:rPr>
                <w:rFonts w:eastAsia="Arial" w:cstheme="minorHAnsi"/>
                <w:i/>
                <w:iCs/>
                <w:lang w:val="en-US" w:eastAsia="pt-BR"/>
              </w:rPr>
              <w:t>et al. (23)</w:t>
            </w:r>
            <w:r w:rsidR="00AB2BC2" w:rsidRPr="00885118">
              <w:rPr>
                <w:rFonts w:eastAsia="Arial" w:cstheme="minorHAnsi"/>
                <w:i/>
                <w:iCs/>
                <w:lang w:val="en-US" w:eastAsia="pt-BR"/>
              </w:rPr>
              <w:t xml:space="preserve"> – REF 53</w:t>
            </w:r>
          </w:p>
          <w:p w14:paraId="14723312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 w:rsidRPr="00885118">
              <w:rPr>
                <w:rFonts w:eastAsia="Arial" w:cstheme="minorHAnsi"/>
                <w:lang w:val="en-US" w:eastAsia="pt-BR"/>
              </w:rPr>
              <w:t>(n = 7)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E0464" w14:textId="70AEAF4B" w:rsidR="009C77F8" w:rsidRPr="00885118" w:rsidRDefault="00B50367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>
              <w:rPr>
                <w:rFonts w:cstheme="minorHAnsi"/>
              </w:rPr>
              <w:t xml:space="preserve">54.5 (48 </w:t>
            </w:r>
            <w:r w:rsidR="003B1CEB" w:rsidRPr="00885118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66</w:t>
            </w:r>
            <w:r w:rsidR="003B1CEB" w:rsidRPr="00885118">
              <w:rPr>
                <w:rFonts w:cstheme="minorHAnsi"/>
              </w:rPr>
              <w:t>)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B5BC7" w14:textId="70F3671D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F =</w:t>
            </w:r>
            <w:r w:rsidR="003B1CEB" w:rsidRPr="00885118">
              <w:rPr>
                <w:rFonts w:eastAsia="Arial" w:cstheme="minorHAnsi"/>
                <w:lang w:eastAsia="pt-BR"/>
              </w:rPr>
              <w:t xml:space="preserve"> 2 (29%)</w:t>
            </w:r>
          </w:p>
          <w:p w14:paraId="311CA70D" w14:textId="39DD835D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M =</w:t>
            </w:r>
            <w:r w:rsidR="003B1CEB" w:rsidRPr="00885118">
              <w:rPr>
                <w:rFonts w:eastAsia="Arial" w:cstheme="minorHAnsi"/>
                <w:lang w:eastAsia="pt-BR"/>
              </w:rPr>
              <w:t xml:space="preserve"> 5 (71%)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17BAF" w14:textId="39622DCA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R = </w:t>
            </w:r>
            <w:r w:rsidR="003B1CEB" w:rsidRPr="00885118">
              <w:rPr>
                <w:rFonts w:cstheme="minorHAnsi"/>
              </w:rPr>
              <w:t>5 (71%)</w:t>
            </w:r>
          </w:p>
          <w:p w14:paraId="7232B9DE" w14:textId="3BA17BA8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C =</w:t>
            </w:r>
            <w:r w:rsidR="003B1CEB" w:rsidRPr="00885118">
              <w:rPr>
                <w:rFonts w:eastAsia="Arial" w:cstheme="minorHAnsi"/>
                <w:lang w:eastAsia="pt-BR"/>
              </w:rPr>
              <w:t xml:space="preserve"> </w:t>
            </w:r>
            <w:r w:rsidR="003B1CEB" w:rsidRPr="00885118">
              <w:rPr>
                <w:rFonts w:cstheme="minorHAnsi"/>
              </w:rPr>
              <w:t>2 (29%)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17CED" w14:textId="3248F357" w:rsidR="009C77F8" w:rsidRPr="00885118" w:rsidRDefault="00B50367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>
              <w:rPr>
                <w:rFonts w:cstheme="minorHAnsi"/>
              </w:rPr>
              <w:t>4 (58</w:t>
            </w:r>
            <w:r w:rsidR="003B1CEB" w:rsidRPr="00885118">
              <w:rPr>
                <w:rFonts w:cstheme="minorHAnsi"/>
              </w:rPr>
              <w:t>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24C90" w14:textId="67947BA3" w:rsidR="009C77F8" w:rsidRPr="00885118" w:rsidRDefault="003B1CE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 A</w:t>
            </w:r>
          </w:p>
        </w:tc>
        <w:tc>
          <w:tcPr>
            <w:tcW w:w="11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0208D" w14:textId="1759B57F" w:rsidR="009C77F8" w:rsidRPr="00885118" w:rsidRDefault="003B1CE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 A</w:t>
            </w:r>
          </w:p>
        </w:tc>
      </w:tr>
      <w:tr w:rsidR="009C77F8" w:rsidRPr="00885118" w14:paraId="0ACC9B5A" w14:textId="77777777" w:rsidTr="00885118">
        <w:trPr>
          <w:trHeight w:val="1320"/>
          <w:jc w:val="center"/>
        </w:trPr>
        <w:tc>
          <w:tcPr>
            <w:tcW w:w="14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7BD9F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Harufumi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 (24)</w:t>
            </w:r>
            <w:r w:rsidR="00AB2BC2" w:rsidRPr="00885118">
              <w:rPr>
                <w:rFonts w:eastAsia="Arial" w:cstheme="minorHAnsi"/>
                <w:i/>
                <w:iCs/>
                <w:lang w:eastAsia="pt-BR"/>
              </w:rPr>
              <w:t xml:space="preserve"> – REF 54</w:t>
            </w:r>
          </w:p>
          <w:p w14:paraId="172246A5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141)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CDF2B" w14:textId="1C3A4D73" w:rsidR="009C77F8" w:rsidRPr="00885118" w:rsidRDefault="005A007A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cstheme="minorHAnsi"/>
              </w:rPr>
              <w:t>54 (43–63)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1E469" w14:textId="77777777" w:rsidR="005A007A" w:rsidRPr="00885118" w:rsidRDefault="005A007A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F = 61</w:t>
            </w:r>
          </w:p>
          <w:p w14:paraId="77F0816A" w14:textId="45E45CA5" w:rsidR="009C77F8" w:rsidRPr="00885118" w:rsidRDefault="005A007A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M = </w:t>
            </w:r>
            <w:r w:rsidRPr="00885118">
              <w:rPr>
                <w:rFonts w:cstheme="minorHAnsi"/>
              </w:rPr>
              <w:t>80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6ED56" w14:textId="77777777" w:rsidR="005A007A" w:rsidRPr="00885118" w:rsidRDefault="005A007A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R = 28</w:t>
            </w:r>
          </w:p>
          <w:p w14:paraId="60A1C6D4" w14:textId="23FBD350" w:rsidR="005A007A" w:rsidRPr="00885118" w:rsidRDefault="005A007A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C = </w:t>
            </w:r>
            <w:r w:rsidRPr="00885118">
              <w:rPr>
                <w:rFonts w:cstheme="minorHAnsi"/>
              </w:rPr>
              <w:t>113</w:t>
            </w:r>
          </w:p>
          <w:p w14:paraId="39558EA7" w14:textId="13D9F1FE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E7C21" w14:textId="47EE0325" w:rsidR="009C77F8" w:rsidRPr="00885118" w:rsidRDefault="005A007A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29</w:t>
            </w:r>
            <w:r w:rsidR="00354948">
              <w:rPr>
                <w:rFonts w:eastAsia="Arial" w:cstheme="minorHAnsi"/>
                <w:lang w:eastAsia="pt-BR"/>
              </w:rPr>
              <w:t xml:space="preserve"> (20,6%)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CC133" w14:textId="72D747E5" w:rsidR="009C77F8" w:rsidRPr="00885118" w:rsidRDefault="00354948" w:rsidP="0035494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>
              <w:rPr>
                <w:rFonts w:cstheme="minorHAnsi"/>
              </w:rPr>
              <w:t>2.3 cm</w:t>
            </w:r>
          </w:p>
        </w:tc>
        <w:tc>
          <w:tcPr>
            <w:tcW w:w="11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8BE" w14:textId="78453A94" w:rsidR="009C77F8" w:rsidRPr="00885118" w:rsidRDefault="005A007A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83</w:t>
            </w:r>
          </w:p>
        </w:tc>
      </w:tr>
      <w:tr w:rsidR="009C77F8" w:rsidRPr="00885118" w14:paraId="4E580581" w14:textId="77777777" w:rsidTr="00885118">
        <w:trPr>
          <w:trHeight w:val="1320"/>
          <w:jc w:val="center"/>
        </w:trPr>
        <w:tc>
          <w:tcPr>
            <w:tcW w:w="14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7594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Giammauro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 (25)</w:t>
            </w:r>
            <w:r w:rsidR="00AB2BC2" w:rsidRPr="00885118">
              <w:rPr>
                <w:rFonts w:eastAsia="Arial" w:cstheme="minorHAnsi"/>
                <w:i/>
                <w:iCs/>
                <w:lang w:eastAsia="pt-BR"/>
              </w:rPr>
              <w:t xml:space="preserve"> – REF 55</w:t>
            </w:r>
          </w:p>
          <w:p w14:paraId="035B9D37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62)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AF06A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66,6 (</w:t>
            </w:r>
            <w:r w:rsidR="00E22483" w:rsidRPr="00885118">
              <w:rPr>
                <w:rFonts w:eastAsia="Arial" w:cstheme="minorHAnsi"/>
                <w:lang w:eastAsia="pt-BR"/>
              </w:rPr>
              <w:t>49 – 71)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FD81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F = 22</w:t>
            </w:r>
          </w:p>
          <w:p w14:paraId="506B2663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M = 40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8CCA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R = </w:t>
            </w:r>
            <w:r w:rsidRPr="00885118">
              <w:rPr>
                <w:rFonts w:cstheme="minorHAnsi"/>
              </w:rPr>
              <w:t>47 (76%)</w:t>
            </w:r>
          </w:p>
          <w:p w14:paraId="2BA1FFA5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C = 15 (24%)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923C1" w14:textId="77777777" w:rsidR="009C77F8" w:rsidRPr="00885118" w:rsidRDefault="00BC6076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-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D492E" w14:textId="77777777" w:rsidR="009C77F8" w:rsidRPr="00885118" w:rsidRDefault="00067A61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cstheme="minorHAnsi"/>
              </w:rPr>
              <w:t>5,42cm</w:t>
            </w:r>
          </w:p>
        </w:tc>
        <w:tc>
          <w:tcPr>
            <w:tcW w:w="11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D27AE" w14:textId="18412E23" w:rsidR="009C77F8" w:rsidRPr="00885118" w:rsidRDefault="003A1691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>
              <w:rPr>
                <w:rFonts w:cstheme="minorHAnsi"/>
              </w:rPr>
              <w:t>25 (2-</w:t>
            </w:r>
            <w:r w:rsidR="009C77F8" w:rsidRPr="00885118">
              <w:rPr>
                <w:rFonts w:cstheme="minorHAnsi"/>
              </w:rPr>
              <w:t>1282)</w:t>
            </w:r>
          </w:p>
        </w:tc>
      </w:tr>
      <w:tr w:rsidR="009C77F8" w:rsidRPr="00885118" w14:paraId="287F9DCC" w14:textId="77777777" w:rsidTr="00885118">
        <w:trPr>
          <w:trHeight w:val="1320"/>
          <w:jc w:val="center"/>
        </w:trPr>
        <w:tc>
          <w:tcPr>
            <w:tcW w:w="14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80C5E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Vallance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 (26)</w:t>
            </w:r>
            <w:r w:rsidR="00AB2BC2" w:rsidRPr="00885118">
              <w:rPr>
                <w:rFonts w:eastAsia="Arial" w:cstheme="minorHAnsi"/>
                <w:i/>
                <w:iCs/>
                <w:lang w:eastAsia="pt-BR"/>
              </w:rPr>
              <w:t xml:space="preserve"> – REF 56</w:t>
            </w:r>
          </w:p>
          <w:p w14:paraId="785F3834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270)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C1CB9" w14:textId="77777777" w:rsidR="009C77F8" w:rsidRPr="00885118" w:rsidRDefault="00E87F6F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6CC89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F =</w:t>
            </w:r>
            <w:r w:rsidR="00E87F6F" w:rsidRPr="00885118">
              <w:rPr>
                <w:rFonts w:eastAsia="Arial" w:cstheme="minorHAnsi"/>
                <w:lang w:eastAsia="pt-BR"/>
              </w:rPr>
              <w:t xml:space="preserve"> 97</w:t>
            </w:r>
          </w:p>
          <w:p w14:paraId="3A4169D4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M =</w:t>
            </w:r>
            <w:r w:rsidR="00E87F6F" w:rsidRPr="00885118">
              <w:rPr>
                <w:rFonts w:eastAsia="Arial" w:cstheme="minorHAnsi"/>
                <w:lang w:eastAsia="pt-BR"/>
              </w:rPr>
              <w:t xml:space="preserve"> 173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5BD7C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R =</w:t>
            </w:r>
            <w:r w:rsidR="00E87F6F" w:rsidRPr="00885118">
              <w:rPr>
                <w:rFonts w:eastAsia="Arial" w:cstheme="minorHAnsi"/>
                <w:lang w:eastAsia="pt-BR"/>
              </w:rPr>
              <w:t xml:space="preserve"> 152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</w:p>
          <w:p w14:paraId="77C32538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C =</w:t>
            </w:r>
            <w:r w:rsidR="00E87F6F" w:rsidRPr="00885118">
              <w:rPr>
                <w:rFonts w:eastAsia="Arial" w:cstheme="minorHAnsi"/>
                <w:lang w:eastAsia="pt-BR"/>
              </w:rPr>
              <w:t xml:space="preserve"> 118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DA32" w14:textId="77777777" w:rsidR="009C77F8" w:rsidRPr="00885118" w:rsidRDefault="00E87F6F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-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A6596" w14:textId="77777777" w:rsidR="009C77F8" w:rsidRPr="00885118" w:rsidRDefault="00E87F6F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-</w:t>
            </w:r>
          </w:p>
        </w:tc>
        <w:tc>
          <w:tcPr>
            <w:tcW w:w="11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818E4" w14:textId="77777777" w:rsidR="009C77F8" w:rsidRPr="00885118" w:rsidRDefault="00E87F6F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-</w:t>
            </w:r>
          </w:p>
        </w:tc>
      </w:tr>
      <w:tr w:rsidR="009C77F8" w:rsidRPr="00885118" w14:paraId="38E9B2A6" w14:textId="77777777" w:rsidTr="00885118">
        <w:trPr>
          <w:trHeight w:val="1320"/>
          <w:jc w:val="center"/>
        </w:trPr>
        <w:tc>
          <w:tcPr>
            <w:tcW w:w="14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57313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Ramia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 (27)</w:t>
            </w:r>
            <w:r w:rsidR="00AB2BC2" w:rsidRPr="00885118">
              <w:rPr>
                <w:rFonts w:eastAsia="Arial" w:cstheme="minorHAnsi"/>
                <w:i/>
                <w:iCs/>
                <w:lang w:eastAsia="pt-BR"/>
              </w:rPr>
              <w:t xml:space="preserve"> – REF 57</w:t>
            </w:r>
          </w:p>
          <w:p w14:paraId="11AC832F" w14:textId="77777777" w:rsidR="009C77F8" w:rsidRPr="00885118" w:rsidRDefault="006C211F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14</w:t>
            </w:r>
            <w:r w:rsidR="009C77F8" w:rsidRPr="00885118">
              <w:rPr>
                <w:rFonts w:eastAsia="Arial" w:cstheme="minorHAnsi"/>
                <w:lang w:eastAsia="pt-BR"/>
              </w:rPr>
              <w:t>9)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16F67" w14:textId="77777777" w:rsidR="009C77F8" w:rsidRPr="00885118" w:rsidRDefault="006C211F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61 (52 – 68)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B8747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F =</w:t>
            </w:r>
            <w:r w:rsidR="006C211F" w:rsidRPr="00885118">
              <w:rPr>
                <w:rFonts w:eastAsia="Arial" w:cstheme="minorHAnsi"/>
                <w:lang w:eastAsia="pt-BR"/>
              </w:rPr>
              <w:t xml:space="preserve"> 53</w:t>
            </w:r>
          </w:p>
          <w:p w14:paraId="4CD185DC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M =</w:t>
            </w:r>
            <w:r w:rsidR="006C211F" w:rsidRPr="00885118">
              <w:rPr>
                <w:rFonts w:eastAsia="Arial" w:cstheme="minorHAnsi"/>
                <w:lang w:eastAsia="pt-BR"/>
              </w:rPr>
              <w:t xml:space="preserve"> 96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92550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R =</w:t>
            </w:r>
            <w:r w:rsidR="006C211F" w:rsidRPr="00885118">
              <w:rPr>
                <w:rFonts w:eastAsia="Arial" w:cstheme="minorHAnsi"/>
                <w:lang w:eastAsia="pt-BR"/>
              </w:rPr>
              <w:t xml:space="preserve"> 72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</w:p>
          <w:p w14:paraId="02E9201E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C =</w:t>
            </w:r>
            <w:r w:rsidR="006C211F" w:rsidRPr="00885118">
              <w:rPr>
                <w:rFonts w:eastAsia="Arial" w:cstheme="minorHAnsi"/>
                <w:lang w:eastAsia="pt-BR"/>
              </w:rPr>
              <w:t xml:space="preserve"> 77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1DF43" w14:textId="77777777" w:rsidR="009C77F8" w:rsidRPr="00885118" w:rsidRDefault="00962F6A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EE84E" w14:textId="77777777" w:rsidR="009C77F8" w:rsidRPr="00885118" w:rsidRDefault="006C211F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3cm</w:t>
            </w:r>
          </w:p>
        </w:tc>
        <w:tc>
          <w:tcPr>
            <w:tcW w:w="11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D672" w14:textId="77777777" w:rsidR="009C77F8" w:rsidRPr="00885118" w:rsidRDefault="00962F6A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</w:tr>
      <w:tr w:rsidR="009C77F8" w:rsidRPr="00885118" w14:paraId="0A286564" w14:textId="77777777" w:rsidTr="00885118">
        <w:trPr>
          <w:trHeight w:val="1320"/>
          <w:jc w:val="center"/>
        </w:trPr>
        <w:tc>
          <w:tcPr>
            <w:tcW w:w="14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5EF8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Labori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 (28)</w:t>
            </w:r>
            <w:r w:rsidR="00AB2BC2" w:rsidRPr="00885118">
              <w:rPr>
                <w:rFonts w:eastAsia="Arial" w:cstheme="minorHAnsi"/>
                <w:i/>
                <w:iCs/>
                <w:lang w:eastAsia="pt-BR"/>
              </w:rPr>
              <w:t xml:space="preserve"> – REF 58</w:t>
            </w:r>
          </w:p>
          <w:p w14:paraId="16835A0A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45)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F48B" w14:textId="77777777" w:rsidR="009C77F8" w:rsidRPr="00885118" w:rsidRDefault="00C45221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62 (33 – 73)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F5A34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F =</w:t>
            </w:r>
            <w:r w:rsidR="00C45221" w:rsidRPr="00885118">
              <w:rPr>
                <w:rFonts w:eastAsia="Arial" w:cstheme="minorHAnsi"/>
                <w:lang w:eastAsia="pt-BR"/>
              </w:rPr>
              <w:t xml:space="preserve"> 24</w:t>
            </w:r>
          </w:p>
          <w:p w14:paraId="37245156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M =</w:t>
            </w:r>
            <w:r w:rsidR="00C45221" w:rsidRPr="00885118">
              <w:rPr>
                <w:rFonts w:eastAsia="Arial" w:cstheme="minorHAnsi"/>
                <w:lang w:eastAsia="pt-BR"/>
              </w:rPr>
              <w:t xml:space="preserve"> 21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1EEC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R =</w:t>
            </w:r>
            <w:r w:rsidR="00C45221" w:rsidRPr="00885118">
              <w:rPr>
                <w:rFonts w:eastAsia="Arial" w:cstheme="minorHAnsi"/>
                <w:lang w:eastAsia="pt-BR"/>
              </w:rPr>
              <w:t xml:space="preserve"> 45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</w:p>
          <w:p w14:paraId="4E1BEC92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C =</w:t>
            </w:r>
            <w:r w:rsidR="00C45221" w:rsidRPr="00885118">
              <w:rPr>
                <w:rFonts w:eastAsia="Arial" w:cstheme="minorHAnsi"/>
                <w:lang w:eastAsia="pt-BR"/>
              </w:rPr>
              <w:t xml:space="preserve"> 0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F76A8" w14:textId="77777777" w:rsidR="009C77F8" w:rsidRPr="00885118" w:rsidRDefault="00C45221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 (2,2%)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7C7CD" w14:textId="77777777" w:rsidR="009C77F8" w:rsidRPr="00885118" w:rsidRDefault="00C45221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2,4cm</w:t>
            </w:r>
          </w:p>
        </w:tc>
        <w:tc>
          <w:tcPr>
            <w:tcW w:w="11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8C2DD" w14:textId="77777777" w:rsidR="009C77F8" w:rsidRPr="00885118" w:rsidRDefault="00C45221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</w:tr>
      <w:tr w:rsidR="009C77F8" w:rsidRPr="00885118" w14:paraId="32696E78" w14:textId="77777777" w:rsidTr="00885118">
        <w:trPr>
          <w:trHeight w:val="1320"/>
          <w:jc w:val="center"/>
        </w:trPr>
        <w:tc>
          <w:tcPr>
            <w:tcW w:w="14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65D48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Pasquier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 (29)</w:t>
            </w:r>
            <w:r w:rsidR="00AB2BC2" w:rsidRPr="00885118">
              <w:rPr>
                <w:rFonts w:eastAsia="Arial" w:cstheme="minorHAnsi"/>
                <w:i/>
                <w:iCs/>
                <w:lang w:eastAsia="pt-BR"/>
              </w:rPr>
              <w:t xml:space="preserve"> – REF 59</w:t>
            </w:r>
          </w:p>
          <w:p w14:paraId="36F57696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44)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333C2" w14:textId="77777777" w:rsidR="009C77F8" w:rsidRPr="00885118" w:rsidRDefault="00D61152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63 (23 – 78)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55619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F =</w:t>
            </w:r>
            <w:r w:rsidR="00D61152" w:rsidRPr="00885118">
              <w:rPr>
                <w:rFonts w:eastAsia="Arial" w:cstheme="minorHAnsi"/>
                <w:lang w:eastAsia="pt-BR"/>
              </w:rPr>
              <w:t xml:space="preserve"> 16</w:t>
            </w:r>
          </w:p>
          <w:p w14:paraId="1674AE8A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M =</w:t>
            </w:r>
            <w:r w:rsidR="00D61152" w:rsidRPr="00885118">
              <w:rPr>
                <w:rFonts w:eastAsia="Arial" w:cstheme="minorHAnsi"/>
                <w:lang w:eastAsia="pt-BR"/>
              </w:rPr>
              <w:t xml:space="preserve"> 28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8AA1E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R = </w:t>
            </w:r>
            <w:r w:rsidR="005F672C" w:rsidRPr="00885118">
              <w:rPr>
                <w:rFonts w:eastAsia="Arial" w:cstheme="minorHAnsi"/>
                <w:lang w:eastAsia="pt-BR"/>
              </w:rPr>
              <w:t>19</w:t>
            </w:r>
          </w:p>
          <w:p w14:paraId="05830D67" w14:textId="77777777" w:rsidR="009C77F8" w:rsidRPr="00885118" w:rsidRDefault="009C77F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C =</w:t>
            </w:r>
            <w:r w:rsidR="005F672C" w:rsidRPr="00885118">
              <w:rPr>
                <w:rFonts w:eastAsia="Arial" w:cstheme="minorHAnsi"/>
                <w:lang w:eastAsia="pt-BR"/>
              </w:rPr>
              <w:t xml:space="preserve"> 25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5ED5B" w14:textId="77777777" w:rsidR="009C77F8" w:rsidRPr="00885118" w:rsidRDefault="00D61152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3 (7%)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F73BA" w14:textId="77777777" w:rsidR="009C77F8" w:rsidRPr="00885118" w:rsidRDefault="00D61152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5cm</w:t>
            </w:r>
          </w:p>
        </w:tc>
        <w:tc>
          <w:tcPr>
            <w:tcW w:w="11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7A532" w14:textId="77777777" w:rsidR="009C77F8" w:rsidRPr="00885118" w:rsidRDefault="00D61152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24,5</w:t>
            </w:r>
          </w:p>
        </w:tc>
      </w:tr>
    </w:tbl>
    <w:p w14:paraId="66DCA2E9" w14:textId="77777777" w:rsidR="00885118" w:rsidRDefault="00885118" w:rsidP="00885118">
      <w:pPr>
        <w:jc w:val="both"/>
        <w:rPr>
          <w:rFonts w:cstheme="minorHAnsi"/>
        </w:rPr>
      </w:pPr>
    </w:p>
    <w:p w14:paraId="5EC9AACE" w14:textId="77777777" w:rsidR="00546D57" w:rsidRDefault="00546D57">
      <w:pPr>
        <w:rPr>
          <w:rFonts w:cstheme="minorHAnsi"/>
        </w:rPr>
      </w:pPr>
      <w:r>
        <w:rPr>
          <w:rFonts w:cstheme="minorHAnsi"/>
        </w:rPr>
        <w:br w:type="page"/>
      </w:r>
    </w:p>
    <w:p w14:paraId="1CDD88C3" w14:textId="77777777" w:rsidR="00546D57" w:rsidRDefault="00546D57">
      <w:pPr>
        <w:rPr>
          <w:rFonts w:cstheme="minorHAnsi"/>
        </w:rPr>
      </w:pPr>
      <w:r>
        <w:rPr>
          <w:rFonts w:cstheme="minorHAnsi"/>
        </w:rPr>
        <w:lastRenderedPageBreak/>
        <w:br w:type="page"/>
      </w:r>
    </w:p>
    <w:p w14:paraId="03AD4CDE" w14:textId="79AA7F2B" w:rsidR="00ED1A07" w:rsidRPr="00885118" w:rsidRDefault="006C3313" w:rsidP="00546D57">
      <w:pPr>
        <w:pStyle w:val="Ttulo1"/>
      </w:pPr>
      <w:r w:rsidRPr="00885118">
        <w:lastRenderedPageBreak/>
        <w:t>TABELA 2</w:t>
      </w:r>
    </w:p>
    <w:tbl>
      <w:tblPr>
        <w:tblW w:w="10513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89"/>
        <w:gridCol w:w="1981"/>
        <w:gridCol w:w="1981"/>
        <w:gridCol w:w="2280"/>
        <w:gridCol w:w="1682"/>
      </w:tblGrid>
      <w:tr w:rsidR="006C3313" w:rsidRPr="00885118" w14:paraId="0D52D5AC" w14:textId="77777777" w:rsidTr="00E22483">
        <w:trPr>
          <w:trHeight w:val="809"/>
        </w:trPr>
        <w:tc>
          <w:tcPr>
            <w:tcW w:w="2589" w:type="dxa"/>
            <w:shd w:val="clear" w:color="auto" w:fill="auto"/>
          </w:tcPr>
          <w:p w14:paraId="2A6A7FE5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4437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End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proofErr w:type="spellStart"/>
            <w:r w:rsidRPr="00885118">
              <w:rPr>
                <w:rFonts w:eastAsia="Arial" w:cstheme="minorHAnsi"/>
                <w:lang w:eastAsia="pt-BR"/>
              </w:rPr>
              <w:t>of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proofErr w:type="spellStart"/>
            <w:r w:rsidRPr="00885118">
              <w:rPr>
                <w:rFonts w:eastAsia="Arial" w:cstheme="minorHAnsi"/>
                <w:lang w:eastAsia="pt-BR"/>
              </w:rPr>
              <w:t>protocol</w:t>
            </w:r>
            <w:proofErr w:type="spellEnd"/>
          </w:p>
          <w:p w14:paraId="287ACB86" w14:textId="282D4248" w:rsidR="006C3313" w:rsidRPr="00885118" w:rsidRDefault="003A1691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>
              <w:rPr>
                <w:rFonts w:eastAsia="Arial" w:cstheme="minorHAnsi"/>
                <w:lang w:eastAsia="pt-BR"/>
              </w:rPr>
              <w:t>N; (%)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E897B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Average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proofErr w:type="spellStart"/>
            <w:r w:rsidRPr="00885118">
              <w:rPr>
                <w:rFonts w:eastAsia="Arial" w:cstheme="minorHAnsi"/>
                <w:lang w:eastAsia="pt-BR"/>
              </w:rPr>
              <w:t>of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proofErr w:type="spellStart"/>
            <w:r w:rsidRPr="00885118">
              <w:rPr>
                <w:rFonts w:eastAsia="Arial" w:cstheme="minorHAnsi"/>
                <w:lang w:eastAsia="pt-BR"/>
              </w:rPr>
              <w:t>chemo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proofErr w:type="spellStart"/>
            <w:r w:rsidRPr="00885118">
              <w:rPr>
                <w:rFonts w:eastAsia="Arial" w:cstheme="minorHAnsi"/>
                <w:lang w:eastAsia="pt-BR"/>
              </w:rPr>
              <w:t>cycles</w:t>
            </w:r>
            <w:proofErr w:type="spellEnd"/>
          </w:p>
        </w:tc>
        <w:tc>
          <w:tcPr>
            <w:tcW w:w="2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CF732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Hepatic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proofErr w:type="spellStart"/>
            <w:r w:rsidRPr="00885118">
              <w:rPr>
                <w:rFonts w:eastAsia="Arial" w:cstheme="minorHAnsi"/>
                <w:lang w:eastAsia="pt-BR"/>
              </w:rPr>
              <w:t>resections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(%)</w:t>
            </w:r>
          </w:p>
        </w:tc>
        <w:tc>
          <w:tcPr>
            <w:tcW w:w="1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5E4" w14:textId="6CE5F239" w:rsidR="006C3313" w:rsidRPr="00885118" w:rsidRDefault="003A1691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>
              <w:rPr>
                <w:rFonts w:eastAsia="Arial" w:cstheme="minorHAnsi"/>
                <w:lang w:eastAsia="pt-BR"/>
              </w:rPr>
              <w:t xml:space="preserve">R0 </w:t>
            </w:r>
            <w:proofErr w:type="spellStart"/>
            <w:r>
              <w:rPr>
                <w:rFonts w:eastAsia="Arial" w:cstheme="minorHAnsi"/>
                <w:lang w:eastAsia="pt-BR"/>
              </w:rPr>
              <w:t>resection</w:t>
            </w:r>
            <w:proofErr w:type="spellEnd"/>
            <w:r>
              <w:rPr>
                <w:rFonts w:eastAsia="Arial" w:cstheme="minorHAnsi"/>
                <w:lang w:eastAsia="pt-BR"/>
              </w:rPr>
              <w:t xml:space="preserve"> </w:t>
            </w:r>
            <w:r w:rsidR="006C3313" w:rsidRPr="00885118">
              <w:rPr>
                <w:rFonts w:eastAsia="Arial" w:cstheme="minorHAnsi"/>
                <w:lang w:eastAsia="pt-BR"/>
              </w:rPr>
              <w:t xml:space="preserve">N; </w:t>
            </w:r>
            <w:r>
              <w:rPr>
                <w:rFonts w:eastAsia="Arial" w:cstheme="minorHAnsi"/>
                <w:lang w:eastAsia="pt-BR"/>
              </w:rPr>
              <w:t>(</w:t>
            </w:r>
            <w:r w:rsidR="006C3313" w:rsidRPr="00885118">
              <w:rPr>
                <w:rFonts w:eastAsia="Arial" w:cstheme="minorHAnsi"/>
                <w:lang w:eastAsia="pt-BR"/>
              </w:rPr>
              <w:t>%)</w:t>
            </w:r>
          </w:p>
        </w:tc>
      </w:tr>
      <w:tr w:rsidR="006C3313" w:rsidRPr="00885118" w14:paraId="66A8088A" w14:textId="77777777" w:rsidTr="00E22483">
        <w:trPr>
          <w:trHeight w:val="1204"/>
        </w:trPr>
        <w:tc>
          <w:tcPr>
            <w:tcW w:w="2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BD2CB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vertAlign w:val="superscript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Mentha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(30)</w:t>
            </w:r>
          </w:p>
          <w:p w14:paraId="35328F23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35)</w:t>
            </w:r>
          </w:p>
          <w:p w14:paraId="6FA9FFF0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C8C4D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30</w:t>
            </w:r>
          </w:p>
          <w:p w14:paraId="2D2F5864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(85,7%)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B5D2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4 </w:t>
            </w:r>
            <w:proofErr w:type="spellStart"/>
            <w:r w:rsidRPr="00885118">
              <w:rPr>
                <w:rFonts w:eastAsia="Arial" w:cstheme="minorHAnsi"/>
                <w:lang w:eastAsia="pt-BR"/>
              </w:rPr>
              <w:t>Cycles</w:t>
            </w:r>
            <w:proofErr w:type="spellEnd"/>
          </w:p>
        </w:tc>
        <w:tc>
          <w:tcPr>
            <w:tcW w:w="2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1E353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30 (100%)</w:t>
            </w:r>
          </w:p>
        </w:tc>
        <w:tc>
          <w:tcPr>
            <w:tcW w:w="1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D2C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30 (85,7%)</w:t>
            </w:r>
          </w:p>
        </w:tc>
      </w:tr>
      <w:tr w:rsidR="006C3313" w:rsidRPr="00885118" w14:paraId="30F2D1B4" w14:textId="77777777" w:rsidTr="00E22483">
        <w:trPr>
          <w:trHeight w:val="1241"/>
        </w:trPr>
        <w:tc>
          <w:tcPr>
            <w:tcW w:w="2589" w:type="dxa"/>
            <w:shd w:val="clear" w:color="auto" w:fill="auto"/>
          </w:tcPr>
          <w:p w14:paraId="575C81E1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Brouquet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(31)</w:t>
            </w:r>
          </w:p>
          <w:p w14:paraId="12EF7639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27)</w:t>
            </w:r>
          </w:p>
          <w:p w14:paraId="07972840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FD3ED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27</w:t>
            </w:r>
          </w:p>
          <w:p w14:paraId="27A1F92D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(100%)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F12B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7 </w:t>
            </w:r>
            <w:proofErr w:type="spellStart"/>
            <w:r w:rsidRPr="00885118">
              <w:rPr>
                <w:rFonts w:eastAsia="Arial" w:cstheme="minorHAnsi"/>
                <w:lang w:eastAsia="pt-BR"/>
              </w:rPr>
              <w:t>Cycles</w:t>
            </w:r>
            <w:proofErr w:type="spellEnd"/>
          </w:p>
        </w:tc>
        <w:tc>
          <w:tcPr>
            <w:tcW w:w="2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0AC7A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27 (100%</w:t>
            </w:r>
          </w:p>
        </w:tc>
        <w:tc>
          <w:tcPr>
            <w:tcW w:w="1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5A473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23 (85%)</w:t>
            </w:r>
          </w:p>
        </w:tc>
      </w:tr>
      <w:tr w:rsidR="006C3313" w:rsidRPr="00885118" w14:paraId="0F0953B9" w14:textId="77777777" w:rsidTr="00E22483">
        <w:trPr>
          <w:trHeight w:val="809"/>
        </w:trPr>
        <w:tc>
          <w:tcPr>
            <w:tcW w:w="2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3BF07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val="en-US" w:eastAsia="pt-BR"/>
              </w:rPr>
              <w:t xml:space="preserve">van der Pool </w:t>
            </w:r>
            <w:r w:rsidRPr="00885118">
              <w:rPr>
                <w:rFonts w:eastAsia="Arial" w:cstheme="minorHAnsi"/>
                <w:i/>
                <w:lang w:val="en-US" w:eastAsia="pt-BR"/>
              </w:rPr>
              <w:t>et al.</w:t>
            </w:r>
            <w:r w:rsidRPr="00885118">
              <w:rPr>
                <w:rFonts w:eastAsia="Arial" w:cstheme="minorHAnsi"/>
                <w:lang w:val="en-US"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(32)</w:t>
            </w:r>
            <w:r w:rsidRPr="00885118">
              <w:rPr>
                <w:rFonts w:eastAsia="Arial" w:cstheme="minorHAnsi"/>
                <w:lang w:eastAsia="pt-BR"/>
              </w:rPr>
              <w:t xml:space="preserve"> (n = 20)</w:t>
            </w:r>
          </w:p>
          <w:p w14:paraId="03A46B2E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06C19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20</w:t>
            </w:r>
          </w:p>
          <w:p w14:paraId="6C2FD13F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(100%)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B59BF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6 </w:t>
            </w:r>
            <w:proofErr w:type="spellStart"/>
            <w:r w:rsidRPr="00885118">
              <w:rPr>
                <w:rFonts w:eastAsia="Arial" w:cstheme="minorHAnsi"/>
                <w:lang w:eastAsia="pt-BR"/>
              </w:rPr>
              <w:t>Cycles</w:t>
            </w:r>
            <w:proofErr w:type="spellEnd"/>
          </w:p>
        </w:tc>
        <w:tc>
          <w:tcPr>
            <w:tcW w:w="2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EB19A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20 (100%)</w:t>
            </w:r>
          </w:p>
        </w:tc>
        <w:tc>
          <w:tcPr>
            <w:tcW w:w="1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04A25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</w:tr>
      <w:tr w:rsidR="006C3313" w:rsidRPr="00885118" w14:paraId="51AC39E7" w14:textId="77777777" w:rsidTr="00E22483">
        <w:trPr>
          <w:trHeight w:val="1204"/>
        </w:trPr>
        <w:tc>
          <w:tcPr>
            <w:tcW w:w="2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D915B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de Jong </w:t>
            </w:r>
            <w:r w:rsidRPr="00885118">
              <w:rPr>
                <w:rFonts w:eastAsia="Arial" w:cstheme="minorHAnsi"/>
                <w:i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(33)</w:t>
            </w:r>
          </w:p>
          <w:p w14:paraId="161E5642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22)</w:t>
            </w:r>
          </w:p>
          <w:p w14:paraId="24DFE1BE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3FF9B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18</w:t>
            </w:r>
          </w:p>
          <w:p w14:paraId="34D19F06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(81,8%)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E681E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6 </w:t>
            </w:r>
            <w:proofErr w:type="spellStart"/>
            <w:r w:rsidRPr="00885118">
              <w:rPr>
                <w:rFonts w:eastAsia="Arial" w:cstheme="minorHAnsi"/>
                <w:lang w:eastAsia="pt-BR"/>
              </w:rPr>
              <w:t>Cycles</w:t>
            </w:r>
            <w:proofErr w:type="spellEnd"/>
          </w:p>
        </w:tc>
        <w:tc>
          <w:tcPr>
            <w:tcW w:w="2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D36EA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21 (95,4%)</w:t>
            </w:r>
          </w:p>
        </w:tc>
        <w:tc>
          <w:tcPr>
            <w:tcW w:w="1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09E0D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20 (95,2%)</w:t>
            </w:r>
          </w:p>
        </w:tc>
      </w:tr>
      <w:tr w:rsidR="006C3313" w:rsidRPr="00885118" w14:paraId="6DA0092C" w14:textId="77777777" w:rsidTr="00E22483">
        <w:trPr>
          <w:trHeight w:val="828"/>
        </w:trPr>
        <w:tc>
          <w:tcPr>
            <w:tcW w:w="2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6434F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Ayez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(34)</w:t>
            </w:r>
          </w:p>
          <w:p w14:paraId="57C11938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42)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16C49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31</w:t>
            </w:r>
          </w:p>
          <w:p w14:paraId="39D3F86C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(73,8%)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E2127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5 </w:t>
            </w:r>
            <w:proofErr w:type="spellStart"/>
            <w:r w:rsidRPr="00885118">
              <w:rPr>
                <w:rFonts w:eastAsia="Arial" w:cstheme="minorHAnsi"/>
                <w:lang w:eastAsia="pt-BR"/>
              </w:rPr>
              <w:t>Cycles</w:t>
            </w:r>
            <w:proofErr w:type="spellEnd"/>
          </w:p>
        </w:tc>
        <w:tc>
          <w:tcPr>
            <w:tcW w:w="2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A8772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40 (95,2%)</w:t>
            </w:r>
          </w:p>
        </w:tc>
        <w:tc>
          <w:tcPr>
            <w:tcW w:w="1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AF5AF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31 (74%)</w:t>
            </w:r>
          </w:p>
        </w:tc>
      </w:tr>
      <w:tr w:rsidR="006C3313" w:rsidRPr="00885118" w14:paraId="195C656B" w14:textId="77777777" w:rsidTr="00E22483">
        <w:trPr>
          <w:trHeight w:val="809"/>
        </w:trPr>
        <w:tc>
          <w:tcPr>
            <w:tcW w:w="2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CCB94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Mayo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(35)</w:t>
            </w:r>
          </w:p>
          <w:p w14:paraId="476ACA80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28)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7341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28</w:t>
            </w:r>
          </w:p>
          <w:p w14:paraId="583D6DE3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(100%)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D7F2C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2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48F6D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28 (100%)</w:t>
            </w:r>
          </w:p>
        </w:tc>
        <w:tc>
          <w:tcPr>
            <w:tcW w:w="1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3DA2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8 (28,6%)</w:t>
            </w:r>
          </w:p>
        </w:tc>
      </w:tr>
      <w:tr w:rsidR="006C3313" w:rsidRPr="00885118" w14:paraId="719AF82E" w14:textId="77777777" w:rsidTr="00E22483">
        <w:trPr>
          <w:trHeight w:val="1204"/>
        </w:trPr>
        <w:tc>
          <w:tcPr>
            <w:tcW w:w="2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6D33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de Rosa </w:t>
            </w:r>
            <w:r w:rsidRPr="00885118">
              <w:rPr>
                <w:rFonts w:eastAsia="Arial" w:cstheme="minorHAnsi"/>
                <w:i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(36)</w:t>
            </w:r>
          </w:p>
          <w:p w14:paraId="33890143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37)</w:t>
            </w:r>
          </w:p>
          <w:p w14:paraId="2A0248F9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645EF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25</w:t>
            </w:r>
          </w:p>
          <w:p w14:paraId="4FA5B49F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(67,5%)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F0697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6 </w:t>
            </w:r>
            <w:proofErr w:type="spellStart"/>
            <w:r w:rsidRPr="00885118">
              <w:rPr>
                <w:rFonts w:eastAsia="Arial" w:cstheme="minorHAnsi"/>
                <w:lang w:eastAsia="pt-BR"/>
              </w:rPr>
              <w:t>Cycles</w:t>
            </w:r>
            <w:proofErr w:type="spellEnd"/>
          </w:p>
        </w:tc>
        <w:tc>
          <w:tcPr>
            <w:tcW w:w="2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85A2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30 (81%)</w:t>
            </w:r>
          </w:p>
        </w:tc>
        <w:tc>
          <w:tcPr>
            <w:tcW w:w="1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F42DC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17</w:t>
            </w:r>
          </w:p>
          <w:p w14:paraId="2054D5CE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(56,7%)</w:t>
            </w:r>
          </w:p>
        </w:tc>
      </w:tr>
      <w:tr w:rsidR="006C3313" w:rsidRPr="00885118" w14:paraId="3E0C85D9" w14:textId="77777777" w:rsidTr="00E22483">
        <w:trPr>
          <w:trHeight w:val="809"/>
        </w:trPr>
        <w:tc>
          <w:tcPr>
            <w:tcW w:w="2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FED54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Buchs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(37)</w:t>
            </w:r>
          </w:p>
          <w:p w14:paraId="06B089A8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34)</w:t>
            </w:r>
          </w:p>
          <w:p w14:paraId="3D9DB937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73BE2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33</w:t>
            </w:r>
          </w:p>
          <w:p w14:paraId="6A214330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(97%)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B6C78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3 </w:t>
            </w:r>
            <w:proofErr w:type="spellStart"/>
            <w:r w:rsidRPr="00885118">
              <w:rPr>
                <w:rFonts w:eastAsia="Arial" w:cstheme="minorHAnsi"/>
                <w:lang w:eastAsia="pt-BR"/>
              </w:rPr>
              <w:t>Cycles</w:t>
            </w:r>
            <w:proofErr w:type="spellEnd"/>
          </w:p>
        </w:tc>
        <w:tc>
          <w:tcPr>
            <w:tcW w:w="2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CFDE0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33 (97%)</w:t>
            </w:r>
          </w:p>
        </w:tc>
        <w:tc>
          <w:tcPr>
            <w:tcW w:w="1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462C1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32</w:t>
            </w:r>
          </w:p>
          <w:p w14:paraId="4D8D3A90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(93,9%)</w:t>
            </w:r>
          </w:p>
        </w:tc>
      </w:tr>
      <w:tr w:rsidR="006C3313" w:rsidRPr="00885118" w14:paraId="4D152E60" w14:textId="77777777" w:rsidTr="00E22483">
        <w:trPr>
          <w:trHeight w:val="1223"/>
        </w:trPr>
        <w:tc>
          <w:tcPr>
            <w:tcW w:w="2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7A004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Sabbagh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(38)</w:t>
            </w:r>
          </w:p>
          <w:p w14:paraId="6542662F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10)</w:t>
            </w:r>
          </w:p>
          <w:p w14:paraId="3F5703C6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9B0D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5</w:t>
            </w:r>
          </w:p>
          <w:p w14:paraId="7EA0E636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(50%)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C9110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2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5FEEF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8 (80%)</w:t>
            </w:r>
          </w:p>
        </w:tc>
        <w:tc>
          <w:tcPr>
            <w:tcW w:w="1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1F4DB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5</w:t>
            </w:r>
          </w:p>
          <w:p w14:paraId="7B2B742F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(50%)</w:t>
            </w:r>
          </w:p>
        </w:tc>
      </w:tr>
      <w:tr w:rsidR="006C3313" w:rsidRPr="00885118" w14:paraId="00EB8EF1" w14:textId="77777777" w:rsidTr="00E22483">
        <w:trPr>
          <w:trHeight w:val="1223"/>
        </w:trPr>
        <w:tc>
          <w:tcPr>
            <w:tcW w:w="2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0A18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Tanaka </w:t>
            </w:r>
            <w:r w:rsidRPr="00885118">
              <w:rPr>
                <w:rFonts w:eastAsia="Arial" w:cstheme="minorHAnsi"/>
                <w:i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(39)</w:t>
            </w:r>
          </w:p>
          <w:p w14:paraId="7D0CFFCD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10)</w:t>
            </w:r>
          </w:p>
          <w:p w14:paraId="76BE4771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7B082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2</w:t>
            </w:r>
          </w:p>
          <w:p w14:paraId="13CB722D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(20%)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7E111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6 </w:t>
            </w:r>
            <w:proofErr w:type="spellStart"/>
            <w:r w:rsidRPr="00885118">
              <w:rPr>
                <w:rFonts w:eastAsia="Arial" w:cstheme="minorHAnsi"/>
                <w:lang w:eastAsia="pt-BR"/>
              </w:rPr>
              <w:t>Cycles</w:t>
            </w:r>
            <w:proofErr w:type="spellEnd"/>
          </w:p>
        </w:tc>
        <w:tc>
          <w:tcPr>
            <w:tcW w:w="2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23646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10 (100%)</w:t>
            </w:r>
          </w:p>
        </w:tc>
        <w:tc>
          <w:tcPr>
            <w:tcW w:w="1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8E0E3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5</w:t>
            </w:r>
          </w:p>
          <w:p w14:paraId="6E384CEA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(50%)</w:t>
            </w:r>
          </w:p>
        </w:tc>
      </w:tr>
      <w:tr w:rsidR="006C3313" w:rsidRPr="00885118" w14:paraId="505F8A1F" w14:textId="77777777" w:rsidTr="00E22483">
        <w:trPr>
          <w:trHeight w:val="1204"/>
        </w:trPr>
        <w:tc>
          <w:tcPr>
            <w:tcW w:w="2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7769C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vertAlign w:val="superscript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Okuno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(40)</w:t>
            </w:r>
          </w:p>
          <w:p w14:paraId="4FEE2E51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12)</w:t>
            </w:r>
          </w:p>
          <w:p w14:paraId="7F73B117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DAD21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12</w:t>
            </w:r>
          </w:p>
          <w:p w14:paraId="68C78282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(100%)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6A5EB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12 </w:t>
            </w:r>
            <w:proofErr w:type="spellStart"/>
            <w:r w:rsidRPr="00885118">
              <w:rPr>
                <w:rFonts w:eastAsia="Arial" w:cstheme="minorHAnsi"/>
                <w:lang w:eastAsia="pt-BR"/>
              </w:rPr>
              <w:t>Cycles</w:t>
            </w:r>
            <w:proofErr w:type="spellEnd"/>
          </w:p>
        </w:tc>
        <w:tc>
          <w:tcPr>
            <w:tcW w:w="2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80967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12 (100%)</w:t>
            </w:r>
          </w:p>
        </w:tc>
        <w:tc>
          <w:tcPr>
            <w:tcW w:w="1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96E0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6</w:t>
            </w:r>
          </w:p>
          <w:p w14:paraId="0761DCC8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(50%)</w:t>
            </w:r>
          </w:p>
        </w:tc>
      </w:tr>
      <w:tr w:rsidR="006C3313" w:rsidRPr="00885118" w14:paraId="1554B660" w14:textId="77777777" w:rsidTr="00E22483">
        <w:trPr>
          <w:trHeight w:val="809"/>
        </w:trPr>
        <w:tc>
          <w:tcPr>
            <w:tcW w:w="2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29A34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lastRenderedPageBreak/>
              <w:t xml:space="preserve">Wang </w:t>
            </w:r>
            <w:r w:rsidRPr="00885118">
              <w:rPr>
                <w:rFonts w:eastAsia="Arial" w:cstheme="minorHAnsi"/>
                <w:i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(41)</w:t>
            </w:r>
          </w:p>
          <w:p w14:paraId="2222C004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18)</w:t>
            </w:r>
          </w:p>
          <w:p w14:paraId="2A2D2E80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D9E32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16</w:t>
            </w:r>
          </w:p>
          <w:p w14:paraId="7C8AB8C1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(88,9%)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C716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3 </w:t>
            </w:r>
            <w:proofErr w:type="spellStart"/>
            <w:r w:rsidRPr="00885118">
              <w:rPr>
                <w:rFonts w:eastAsia="Arial" w:cstheme="minorHAnsi"/>
                <w:lang w:eastAsia="pt-BR"/>
              </w:rPr>
              <w:t>Cycles</w:t>
            </w:r>
            <w:proofErr w:type="spellEnd"/>
          </w:p>
        </w:tc>
        <w:tc>
          <w:tcPr>
            <w:tcW w:w="2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88450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18 (100%)</w:t>
            </w:r>
          </w:p>
        </w:tc>
        <w:tc>
          <w:tcPr>
            <w:tcW w:w="1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8CB80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18</w:t>
            </w:r>
          </w:p>
          <w:p w14:paraId="28B3D08F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(100%)</w:t>
            </w:r>
          </w:p>
        </w:tc>
      </w:tr>
      <w:tr w:rsidR="006C3313" w:rsidRPr="00885118" w14:paraId="154C76A3" w14:textId="77777777" w:rsidTr="00E22483">
        <w:trPr>
          <w:trHeight w:val="809"/>
        </w:trPr>
        <w:tc>
          <w:tcPr>
            <w:tcW w:w="2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52BBB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Welsh </w:t>
            </w:r>
            <w:r w:rsidRPr="00885118">
              <w:rPr>
                <w:rFonts w:eastAsia="Arial" w:cstheme="minorHAnsi"/>
                <w:i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(42)</w:t>
            </w:r>
          </w:p>
          <w:p w14:paraId="0BCBA13E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98)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58830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82</w:t>
            </w:r>
          </w:p>
          <w:p w14:paraId="6F7669E8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(83,6%)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9ECA2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2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7C65C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98 (100%)</w:t>
            </w:r>
          </w:p>
        </w:tc>
        <w:tc>
          <w:tcPr>
            <w:tcW w:w="1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1AA83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91</w:t>
            </w:r>
          </w:p>
          <w:p w14:paraId="2E873D6E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(93%)</w:t>
            </w:r>
          </w:p>
        </w:tc>
      </w:tr>
      <w:tr w:rsidR="006C3313" w:rsidRPr="00885118" w14:paraId="5FDEB57D" w14:textId="77777777" w:rsidTr="00E22483">
        <w:trPr>
          <w:trHeight w:val="1223"/>
        </w:trPr>
        <w:tc>
          <w:tcPr>
            <w:tcW w:w="2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FFE3E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Valdimarsson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(43)</w:t>
            </w:r>
          </w:p>
          <w:p w14:paraId="30795EC0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246)</w:t>
            </w:r>
          </w:p>
          <w:p w14:paraId="3B34B781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09BD7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162</w:t>
            </w:r>
          </w:p>
          <w:p w14:paraId="2B1767FD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(65,8%)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2981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2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E1679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246 (100%)</w:t>
            </w:r>
          </w:p>
        </w:tc>
        <w:tc>
          <w:tcPr>
            <w:tcW w:w="1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10D47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173</w:t>
            </w:r>
          </w:p>
          <w:p w14:paraId="7007373B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(70,3%)</w:t>
            </w:r>
          </w:p>
        </w:tc>
      </w:tr>
      <w:tr w:rsidR="006C3313" w:rsidRPr="00885118" w14:paraId="1A31F379" w14:textId="77777777" w:rsidTr="00E22483">
        <w:trPr>
          <w:trHeight w:val="1223"/>
        </w:trPr>
        <w:tc>
          <w:tcPr>
            <w:tcW w:w="2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55B57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Nierop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(44)</w:t>
            </w:r>
          </w:p>
          <w:p w14:paraId="62EE1E20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129)</w:t>
            </w:r>
          </w:p>
          <w:p w14:paraId="6406A5D6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4F861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90</w:t>
            </w:r>
          </w:p>
          <w:p w14:paraId="358981D2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(70%)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6345F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4 </w:t>
            </w:r>
            <w:proofErr w:type="spellStart"/>
            <w:r w:rsidRPr="00885118">
              <w:rPr>
                <w:rFonts w:eastAsia="Arial" w:cstheme="minorHAnsi"/>
                <w:lang w:eastAsia="pt-BR"/>
              </w:rPr>
              <w:t>Cycles</w:t>
            </w:r>
            <w:proofErr w:type="spellEnd"/>
          </w:p>
        </w:tc>
        <w:tc>
          <w:tcPr>
            <w:tcW w:w="2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40D9B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117 (90,6%)</w:t>
            </w:r>
          </w:p>
        </w:tc>
        <w:tc>
          <w:tcPr>
            <w:tcW w:w="1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ADF21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90</w:t>
            </w:r>
          </w:p>
          <w:p w14:paraId="4A6EDD70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(70%)</w:t>
            </w:r>
          </w:p>
        </w:tc>
      </w:tr>
      <w:tr w:rsidR="006C3313" w:rsidRPr="00885118" w14:paraId="1218E4DD" w14:textId="77777777" w:rsidTr="00E22483">
        <w:trPr>
          <w:trHeight w:val="1204"/>
        </w:trPr>
        <w:tc>
          <w:tcPr>
            <w:tcW w:w="2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61E03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Esposito </w:t>
            </w:r>
            <w:r w:rsidRPr="00885118">
              <w:rPr>
                <w:rFonts w:eastAsia="Arial" w:cstheme="minorHAnsi"/>
                <w:i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(29)</w:t>
            </w:r>
          </w:p>
          <w:p w14:paraId="47C9FD48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66)</w:t>
            </w:r>
          </w:p>
          <w:p w14:paraId="2B0682BB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21607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63</w:t>
            </w:r>
          </w:p>
          <w:p w14:paraId="1DA3D912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(95,4%)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B48CE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2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4C254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66 (100%)</w:t>
            </w:r>
          </w:p>
        </w:tc>
        <w:tc>
          <w:tcPr>
            <w:tcW w:w="1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FF2E5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56</w:t>
            </w:r>
          </w:p>
          <w:p w14:paraId="486627FD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(89,9%)</w:t>
            </w:r>
          </w:p>
        </w:tc>
      </w:tr>
      <w:tr w:rsidR="006C3313" w:rsidRPr="00885118" w14:paraId="0A046DDD" w14:textId="77777777" w:rsidTr="00E22483">
        <w:trPr>
          <w:trHeight w:val="1087"/>
        </w:trPr>
        <w:tc>
          <w:tcPr>
            <w:tcW w:w="2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09E7E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de Jong </w:t>
            </w:r>
            <w:r w:rsidRPr="00885118">
              <w:rPr>
                <w:rFonts w:eastAsia="Arial" w:cstheme="minorHAnsi"/>
                <w:i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(45)</w:t>
            </w:r>
          </w:p>
          <w:p w14:paraId="789D280E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92)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68A96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70</w:t>
            </w:r>
          </w:p>
          <w:p w14:paraId="3BCF6CBE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(76,1%)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B7D1B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2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B449B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86 (93,4%)</w:t>
            </w:r>
          </w:p>
        </w:tc>
        <w:tc>
          <w:tcPr>
            <w:tcW w:w="1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3D94E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</w:tr>
      <w:tr w:rsidR="006C3313" w:rsidRPr="00885118" w14:paraId="44400454" w14:textId="77777777" w:rsidTr="00E22483">
        <w:trPr>
          <w:trHeight w:val="1087"/>
        </w:trPr>
        <w:tc>
          <w:tcPr>
            <w:tcW w:w="2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779BF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i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Felice </w:t>
            </w:r>
            <w:r w:rsidRPr="00885118">
              <w:rPr>
                <w:rFonts w:eastAsia="Arial" w:cstheme="minorHAnsi"/>
                <w:i/>
                <w:lang w:eastAsia="pt-BR"/>
              </w:rPr>
              <w:t>et al. (18)</w:t>
            </w:r>
            <w:r w:rsidR="00AB2BC2" w:rsidRPr="00885118">
              <w:rPr>
                <w:rFonts w:eastAsia="Arial" w:cstheme="minorHAnsi"/>
                <w:i/>
                <w:lang w:eastAsia="pt-BR"/>
              </w:rPr>
              <w:t xml:space="preserve"> – REF 48</w:t>
            </w:r>
          </w:p>
          <w:p w14:paraId="3F0672A6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i/>
                <w:lang w:eastAsia="pt-BR"/>
              </w:rPr>
            </w:pPr>
            <w:r w:rsidRPr="00885118">
              <w:rPr>
                <w:rFonts w:eastAsia="Arial" w:cstheme="minorHAnsi"/>
                <w:i/>
                <w:lang w:eastAsia="pt-BR"/>
              </w:rPr>
              <w:t>(</w:t>
            </w:r>
            <w:r w:rsidRPr="00885118">
              <w:rPr>
                <w:rFonts w:eastAsia="Arial" w:cstheme="minorHAnsi"/>
                <w:lang w:eastAsia="pt-BR"/>
              </w:rPr>
              <w:t>n = 552)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111C" w14:textId="125B22E7" w:rsidR="006C3313" w:rsidRPr="00885118" w:rsidRDefault="0088511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251F6" w14:textId="122BE71D" w:rsidR="006C3313" w:rsidRPr="00885118" w:rsidRDefault="00366B1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</w:t>
            </w:r>
          </w:p>
        </w:tc>
        <w:tc>
          <w:tcPr>
            <w:tcW w:w="2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F2EB2" w14:textId="7B6BD72C" w:rsidR="006C3313" w:rsidRPr="00885118" w:rsidRDefault="0088511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541 (98%)</w:t>
            </w:r>
          </w:p>
        </w:tc>
        <w:tc>
          <w:tcPr>
            <w:tcW w:w="1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F44D3" w14:textId="2399FA0B" w:rsidR="006C3313" w:rsidRPr="00885118" w:rsidRDefault="00B05E4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>
              <w:rPr>
                <w:rFonts w:eastAsia="Arial" w:cstheme="minorHAnsi"/>
                <w:lang w:eastAsia="pt-BR"/>
              </w:rPr>
              <w:t>N.A.</w:t>
            </w:r>
          </w:p>
        </w:tc>
      </w:tr>
      <w:tr w:rsidR="006C3313" w:rsidRPr="00885118" w14:paraId="736310D9" w14:textId="77777777" w:rsidTr="00E22483">
        <w:trPr>
          <w:trHeight w:val="1087"/>
        </w:trPr>
        <w:tc>
          <w:tcPr>
            <w:tcW w:w="2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2F4C3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Fonollosa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 (19)</w:t>
            </w:r>
            <w:r w:rsidR="00AB2BC2" w:rsidRPr="00885118">
              <w:rPr>
                <w:rFonts w:eastAsia="Arial" w:cstheme="minorHAnsi"/>
                <w:i/>
                <w:iCs/>
                <w:lang w:eastAsia="pt-BR"/>
              </w:rPr>
              <w:t xml:space="preserve"> – REF 49</w:t>
            </w:r>
          </w:p>
          <w:p w14:paraId="11A4CC69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88)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29D60" w14:textId="6124D521" w:rsidR="006C3313" w:rsidRPr="00885118" w:rsidRDefault="00353AFE" w:rsidP="00312126">
            <w:pPr>
              <w:widowControl w:val="0"/>
              <w:suppressAutoHyphens/>
              <w:spacing w:before="240" w:after="0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75 </w:t>
            </w:r>
            <w:r w:rsidRPr="00885118">
              <w:rPr>
                <w:rFonts w:cstheme="minorHAnsi"/>
              </w:rPr>
              <w:t>(85.2%)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C65C8" w14:textId="15504558" w:rsidR="006C3313" w:rsidRPr="00885118" w:rsidRDefault="00312126" w:rsidP="00312126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>
              <w:rPr>
                <w:rFonts w:cstheme="minorHAnsi"/>
              </w:rPr>
              <w:t xml:space="preserve">8.5 </w:t>
            </w:r>
            <w:proofErr w:type="spellStart"/>
            <w:r>
              <w:rPr>
                <w:rFonts w:cstheme="minorHAnsi"/>
              </w:rPr>
              <w:t>C</w:t>
            </w:r>
            <w:r w:rsidR="00353AFE" w:rsidRPr="00885118">
              <w:rPr>
                <w:rFonts w:cstheme="minorHAnsi"/>
              </w:rPr>
              <w:t>ycles</w:t>
            </w:r>
            <w:proofErr w:type="spellEnd"/>
            <w:r w:rsidR="00353AFE" w:rsidRPr="00885118">
              <w:rPr>
                <w:rFonts w:cstheme="minorHAnsi"/>
              </w:rPr>
              <w:t xml:space="preserve"> </w:t>
            </w:r>
          </w:p>
        </w:tc>
        <w:tc>
          <w:tcPr>
            <w:tcW w:w="2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997E0" w14:textId="3172DE31" w:rsidR="006C3313" w:rsidRPr="00885118" w:rsidRDefault="00353AFE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75 </w:t>
            </w:r>
            <w:proofErr w:type="spellStart"/>
            <w:r w:rsidRPr="00885118">
              <w:rPr>
                <w:rFonts w:eastAsia="Arial" w:cstheme="minorHAnsi"/>
                <w:lang w:eastAsia="pt-BR"/>
              </w:rPr>
              <w:t>patients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(85,2%)</w:t>
            </w:r>
          </w:p>
        </w:tc>
        <w:tc>
          <w:tcPr>
            <w:tcW w:w="1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4DA2" w14:textId="0C01BC59" w:rsidR="006C3313" w:rsidRPr="00885118" w:rsidRDefault="00312126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>
              <w:rPr>
                <w:rFonts w:cstheme="minorHAnsi"/>
              </w:rPr>
              <w:t>46 (61,3%)</w:t>
            </w:r>
          </w:p>
        </w:tc>
      </w:tr>
      <w:tr w:rsidR="006C3313" w:rsidRPr="00885118" w14:paraId="6C8B9CE3" w14:textId="77777777" w:rsidTr="00E22483">
        <w:trPr>
          <w:trHeight w:val="1087"/>
        </w:trPr>
        <w:tc>
          <w:tcPr>
            <w:tcW w:w="2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3C3C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Carbone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 (20)</w:t>
            </w:r>
            <w:r w:rsidR="00AB2BC2" w:rsidRPr="00885118">
              <w:rPr>
                <w:rFonts w:eastAsia="Arial" w:cstheme="minorHAnsi"/>
                <w:i/>
                <w:iCs/>
                <w:lang w:eastAsia="pt-BR"/>
              </w:rPr>
              <w:t xml:space="preserve"> – REF 50</w:t>
            </w:r>
          </w:p>
          <w:p w14:paraId="643596BF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26)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50C21" w14:textId="2D6BFBE6" w:rsidR="006C3313" w:rsidRPr="00885118" w:rsidRDefault="007D4566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>
              <w:rPr>
                <w:rFonts w:eastAsia="Arial" w:cstheme="minorHAnsi"/>
                <w:lang w:eastAsia="pt-BR"/>
              </w:rPr>
              <w:t>15</w:t>
            </w:r>
            <w:r w:rsidR="00F23DBB">
              <w:rPr>
                <w:rFonts w:eastAsia="Arial" w:cstheme="minorHAnsi"/>
                <w:lang w:eastAsia="pt-BR"/>
              </w:rPr>
              <w:t xml:space="preserve"> (42,3%)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F39A9" w14:textId="2384AA43" w:rsidR="006C3313" w:rsidRPr="00885118" w:rsidRDefault="006B37DA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</w:t>
            </w:r>
          </w:p>
        </w:tc>
        <w:tc>
          <w:tcPr>
            <w:tcW w:w="2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3E2FB" w14:textId="760923F2" w:rsidR="006C3313" w:rsidRPr="00885118" w:rsidRDefault="00F23DBB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>
              <w:rPr>
                <w:rFonts w:cstheme="minorHAnsi"/>
              </w:rPr>
              <w:t>26 (100%)</w:t>
            </w:r>
          </w:p>
        </w:tc>
        <w:tc>
          <w:tcPr>
            <w:tcW w:w="1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7A82E" w14:textId="448DBEEB" w:rsidR="006C3313" w:rsidRPr="00885118" w:rsidRDefault="007D4566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>
              <w:rPr>
                <w:rFonts w:cstheme="minorHAnsi"/>
              </w:rPr>
              <w:t>18 (72%)</w:t>
            </w:r>
          </w:p>
        </w:tc>
      </w:tr>
      <w:tr w:rsidR="006C3313" w:rsidRPr="00885118" w14:paraId="49EDEE8A" w14:textId="77777777" w:rsidTr="00E22483">
        <w:trPr>
          <w:trHeight w:val="1087"/>
        </w:trPr>
        <w:tc>
          <w:tcPr>
            <w:tcW w:w="2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EA8CD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proofErr w:type="spellStart"/>
            <w:r w:rsidRPr="00885118">
              <w:rPr>
                <w:rFonts w:eastAsia="Arial" w:cstheme="minorHAnsi"/>
                <w:lang w:val="en-US" w:eastAsia="pt-BR"/>
              </w:rPr>
              <w:t>Fruling</w:t>
            </w:r>
            <w:proofErr w:type="spellEnd"/>
            <w:r w:rsidRPr="00885118">
              <w:rPr>
                <w:rFonts w:eastAsia="Arial" w:cstheme="minorHAnsi"/>
                <w:lang w:val="en-US"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iCs/>
                <w:lang w:val="en-US" w:eastAsia="pt-BR"/>
              </w:rPr>
              <w:t xml:space="preserve">et al. (21) </w:t>
            </w:r>
            <w:r w:rsidR="00AB2BC2" w:rsidRPr="00885118">
              <w:rPr>
                <w:rFonts w:eastAsia="Arial" w:cstheme="minorHAnsi"/>
                <w:i/>
                <w:iCs/>
                <w:lang w:val="en-US" w:eastAsia="pt-BR"/>
              </w:rPr>
              <w:t>– REF 51</w:t>
            </w:r>
          </w:p>
          <w:p w14:paraId="246E8F86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 w:rsidRPr="00885118">
              <w:rPr>
                <w:rFonts w:eastAsia="Arial" w:cstheme="minorHAnsi"/>
                <w:lang w:val="en-US" w:eastAsia="pt-BR"/>
              </w:rPr>
              <w:t>(n = 163)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4D35C" w14:textId="02131FB4" w:rsidR="006C3313" w:rsidRPr="00885118" w:rsidRDefault="008C68E1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>
              <w:rPr>
                <w:rFonts w:eastAsia="Arial" w:cstheme="minorHAnsi"/>
                <w:lang w:val="en-US" w:eastAsia="pt-BR"/>
              </w:rPr>
              <w:t>163 (100%)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D356E" w14:textId="10613D50" w:rsidR="006C3313" w:rsidRPr="00885118" w:rsidRDefault="003F5DF1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 w:rsidRPr="00885118">
              <w:rPr>
                <w:rFonts w:eastAsia="Arial" w:cstheme="minorHAnsi"/>
                <w:lang w:val="en-US" w:eastAsia="pt-BR"/>
              </w:rPr>
              <w:t>N.A</w:t>
            </w:r>
          </w:p>
        </w:tc>
        <w:tc>
          <w:tcPr>
            <w:tcW w:w="2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D429F" w14:textId="37D66231" w:rsidR="0015788F" w:rsidRPr="00885118" w:rsidRDefault="008C68E1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>
              <w:rPr>
                <w:rFonts w:eastAsia="Arial" w:cstheme="minorHAnsi"/>
                <w:lang w:val="en-US" w:eastAsia="pt-BR"/>
              </w:rPr>
              <w:t>163 (100%)</w:t>
            </w:r>
          </w:p>
          <w:p w14:paraId="09E7A1F8" w14:textId="7A78EA08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</w:p>
        </w:tc>
        <w:tc>
          <w:tcPr>
            <w:tcW w:w="1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D54E1" w14:textId="575D79AA" w:rsidR="006C3313" w:rsidRPr="00885118" w:rsidRDefault="0015788F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 w:rsidRPr="00885118">
              <w:rPr>
                <w:rFonts w:cstheme="minorHAnsi"/>
              </w:rPr>
              <w:t>132 (81 %)</w:t>
            </w:r>
          </w:p>
        </w:tc>
      </w:tr>
      <w:tr w:rsidR="006C3313" w:rsidRPr="00885118" w14:paraId="1E39B19D" w14:textId="77777777" w:rsidTr="00E22483">
        <w:trPr>
          <w:trHeight w:val="1087"/>
        </w:trPr>
        <w:tc>
          <w:tcPr>
            <w:tcW w:w="2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503D1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Raoux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 (22)</w:t>
            </w:r>
            <w:r w:rsidR="00AB2BC2" w:rsidRPr="00885118">
              <w:rPr>
                <w:rFonts w:eastAsia="Arial" w:cstheme="minorHAnsi"/>
                <w:i/>
                <w:iCs/>
                <w:lang w:eastAsia="pt-BR"/>
              </w:rPr>
              <w:t xml:space="preserve"> – REF 52</w:t>
            </w:r>
          </w:p>
          <w:p w14:paraId="37D0410B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26)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C0DD9" w14:textId="291C7C68" w:rsidR="006C3313" w:rsidRPr="00885118" w:rsidRDefault="002854EA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>
              <w:rPr>
                <w:rFonts w:eastAsia="Arial" w:cstheme="minorHAnsi"/>
                <w:lang w:eastAsia="pt-BR"/>
              </w:rPr>
              <w:t>26 (100%)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C2948" w14:textId="706950BF" w:rsidR="006C3313" w:rsidRPr="00885118" w:rsidRDefault="001A3EA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</w:t>
            </w:r>
          </w:p>
        </w:tc>
        <w:tc>
          <w:tcPr>
            <w:tcW w:w="2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784B9" w14:textId="4C7B2215" w:rsidR="0069617E" w:rsidRPr="00885118" w:rsidRDefault="00B50367" w:rsidP="00885118">
            <w:pPr>
              <w:widowControl w:val="0"/>
              <w:suppressAutoHyphens/>
              <w:spacing w:after="0"/>
              <w:jc w:val="both"/>
              <w:rPr>
                <w:rFonts w:cstheme="minorHAnsi"/>
              </w:rPr>
            </w:pPr>
            <w:r>
              <w:rPr>
                <w:rFonts w:eastAsia="Arial" w:cstheme="minorHAnsi"/>
                <w:lang w:eastAsia="pt-BR"/>
              </w:rPr>
              <w:t>26 (100%)</w:t>
            </w:r>
          </w:p>
          <w:p w14:paraId="0D1874C5" w14:textId="3375ED3F" w:rsidR="0069617E" w:rsidRPr="00885118" w:rsidRDefault="0069617E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5339" w14:textId="6DF6EBF7" w:rsidR="006C3313" w:rsidRPr="00885118" w:rsidRDefault="00BA28EF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cstheme="minorHAnsi"/>
              </w:rPr>
              <w:t>19 (73%)</w:t>
            </w:r>
          </w:p>
        </w:tc>
      </w:tr>
      <w:tr w:rsidR="006C3313" w:rsidRPr="00885118" w14:paraId="36EB98DA" w14:textId="77777777" w:rsidTr="00E22483">
        <w:trPr>
          <w:trHeight w:val="1087"/>
        </w:trPr>
        <w:tc>
          <w:tcPr>
            <w:tcW w:w="2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F89E9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 w:rsidRPr="00885118">
              <w:rPr>
                <w:rFonts w:eastAsia="Arial" w:cstheme="minorHAnsi"/>
                <w:lang w:val="en-US" w:eastAsia="pt-BR"/>
              </w:rPr>
              <w:t xml:space="preserve">Reding </w:t>
            </w:r>
            <w:r w:rsidRPr="00885118">
              <w:rPr>
                <w:rFonts w:eastAsia="Arial" w:cstheme="minorHAnsi"/>
                <w:i/>
                <w:iCs/>
                <w:lang w:val="en-US" w:eastAsia="pt-BR"/>
              </w:rPr>
              <w:t>et al. (23)</w:t>
            </w:r>
            <w:r w:rsidR="00AB2BC2" w:rsidRPr="00885118">
              <w:rPr>
                <w:rFonts w:eastAsia="Arial" w:cstheme="minorHAnsi"/>
                <w:i/>
                <w:iCs/>
                <w:lang w:val="en-US" w:eastAsia="pt-BR"/>
              </w:rPr>
              <w:t xml:space="preserve"> – REF 53</w:t>
            </w:r>
          </w:p>
          <w:p w14:paraId="3A3A7A20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 w:rsidRPr="00885118">
              <w:rPr>
                <w:rFonts w:eastAsia="Arial" w:cstheme="minorHAnsi"/>
                <w:lang w:val="en-US" w:eastAsia="pt-BR"/>
              </w:rPr>
              <w:t>(n = 7)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BE63A" w14:textId="11ACFFE7" w:rsidR="006C3313" w:rsidRPr="00885118" w:rsidRDefault="00B50367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>
              <w:rPr>
                <w:rFonts w:eastAsia="Arial" w:cstheme="minorHAnsi"/>
                <w:lang w:eastAsia="pt-BR"/>
              </w:rPr>
              <w:t>7 (100%)</w:t>
            </w:r>
            <w:r w:rsidR="009871BB" w:rsidRPr="00885118">
              <w:rPr>
                <w:rFonts w:eastAsia="Arial" w:cstheme="minorHAnsi"/>
                <w:lang w:eastAsia="pt-BR"/>
              </w:rPr>
              <w:t xml:space="preserve"> 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C3FA5" w14:textId="4E1D63BA" w:rsidR="006C3313" w:rsidRPr="00885118" w:rsidRDefault="00F46840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 w:rsidRPr="00885118">
              <w:rPr>
                <w:rFonts w:eastAsia="Arial" w:cstheme="minorHAnsi"/>
                <w:lang w:val="en-US" w:eastAsia="pt-BR"/>
              </w:rPr>
              <w:t>N.A</w:t>
            </w:r>
          </w:p>
        </w:tc>
        <w:tc>
          <w:tcPr>
            <w:tcW w:w="2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9175" w14:textId="06C7AFB6" w:rsidR="006C3313" w:rsidRPr="00885118" w:rsidRDefault="00B50367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>
              <w:rPr>
                <w:rFonts w:cstheme="minorHAnsi"/>
                <w:lang w:val="en-US"/>
              </w:rPr>
              <w:t>7 (100%)</w:t>
            </w:r>
          </w:p>
        </w:tc>
        <w:tc>
          <w:tcPr>
            <w:tcW w:w="1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2FA5C" w14:textId="49F40BDB" w:rsidR="006C3313" w:rsidRPr="00885118" w:rsidRDefault="00DF3A96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 w:rsidRPr="00885118">
              <w:rPr>
                <w:rFonts w:cstheme="minorHAnsi"/>
              </w:rPr>
              <w:t>4 (57%)</w:t>
            </w:r>
          </w:p>
        </w:tc>
      </w:tr>
      <w:tr w:rsidR="006C3313" w:rsidRPr="00885118" w14:paraId="1D2FD3B0" w14:textId="77777777" w:rsidTr="00E22483">
        <w:trPr>
          <w:trHeight w:val="1087"/>
        </w:trPr>
        <w:tc>
          <w:tcPr>
            <w:tcW w:w="2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3BFBC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lastRenderedPageBreak/>
              <w:t>Harufumi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 (24)</w:t>
            </w:r>
            <w:r w:rsidR="00AB2BC2" w:rsidRPr="00885118">
              <w:rPr>
                <w:rFonts w:eastAsia="Arial" w:cstheme="minorHAnsi"/>
                <w:i/>
                <w:iCs/>
                <w:lang w:eastAsia="pt-BR"/>
              </w:rPr>
              <w:t xml:space="preserve"> – REF 54</w:t>
            </w:r>
          </w:p>
          <w:p w14:paraId="32EF4F49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141)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A2858" w14:textId="77777777" w:rsidR="005A007A" w:rsidRPr="00885118" w:rsidRDefault="005A007A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91</w:t>
            </w:r>
          </w:p>
          <w:p w14:paraId="21C18202" w14:textId="7BDA9181" w:rsidR="006C3313" w:rsidRPr="00885118" w:rsidRDefault="005A007A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(64,5%)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53C14" w14:textId="0FCC1D3E" w:rsidR="006C3313" w:rsidRPr="00885118" w:rsidRDefault="0035494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2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8B54" w14:textId="248A9CCE" w:rsidR="006C3313" w:rsidRPr="00885118" w:rsidRDefault="005A007A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cstheme="minorHAnsi"/>
              </w:rPr>
              <w:t>141 (100%)</w:t>
            </w:r>
          </w:p>
        </w:tc>
        <w:tc>
          <w:tcPr>
            <w:tcW w:w="1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3FAF9" w14:textId="4B19099B" w:rsidR="006C3313" w:rsidRPr="00885118" w:rsidRDefault="0035494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>
              <w:rPr>
                <w:rFonts w:eastAsia="Arial" w:cstheme="minorHAnsi"/>
                <w:lang w:eastAsia="pt-BR"/>
              </w:rPr>
              <w:t>N.A.</w:t>
            </w:r>
          </w:p>
        </w:tc>
      </w:tr>
      <w:tr w:rsidR="006C3313" w:rsidRPr="00885118" w14:paraId="310DA5C9" w14:textId="77777777" w:rsidTr="00E22483">
        <w:trPr>
          <w:trHeight w:val="1087"/>
        </w:trPr>
        <w:tc>
          <w:tcPr>
            <w:tcW w:w="2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8C760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Giammauro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 (25)</w:t>
            </w:r>
            <w:r w:rsidR="00AB2BC2" w:rsidRPr="00885118">
              <w:rPr>
                <w:rFonts w:eastAsia="Arial" w:cstheme="minorHAnsi"/>
                <w:i/>
                <w:iCs/>
                <w:lang w:eastAsia="pt-BR"/>
              </w:rPr>
              <w:t xml:space="preserve"> – REF 55</w:t>
            </w:r>
          </w:p>
          <w:p w14:paraId="6D658FCE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62)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ABB2F" w14:textId="77777777" w:rsidR="00E84D47" w:rsidRPr="00885118" w:rsidRDefault="00E84D47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49</w:t>
            </w:r>
          </w:p>
          <w:p w14:paraId="09FBE2E7" w14:textId="77777777" w:rsidR="006C3313" w:rsidRPr="00885118" w:rsidRDefault="00E84D47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(79%)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C6FE4" w14:textId="77777777" w:rsidR="006C3313" w:rsidRPr="00885118" w:rsidRDefault="00E2248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2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D4B9A" w14:textId="77777777" w:rsidR="006C3313" w:rsidRPr="00885118" w:rsidRDefault="00E84D47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62 (100%)</w:t>
            </w:r>
          </w:p>
          <w:p w14:paraId="696A419D" w14:textId="77777777" w:rsidR="00E84D47" w:rsidRPr="00885118" w:rsidRDefault="00E84D47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408D1" w14:textId="77777777" w:rsidR="00E84D47" w:rsidRPr="00885118" w:rsidRDefault="00AB2BC2" w:rsidP="00885118">
            <w:pPr>
              <w:widowControl w:val="0"/>
              <w:suppressAutoHyphens/>
              <w:spacing w:after="0"/>
              <w:jc w:val="both"/>
              <w:rPr>
                <w:rFonts w:cstheme="minorHAnsi"/>
              </w:rPr>
            </w:pPr>
            <w:r w:rsidRPr="00885118">
              <w:rPr>
                <w:rFonts w:cstheme="minorHAnsi"/>
              </w:rPr>
              <w:t xml:space="preserve">46 </w:t>
            </w:r>
          </w:p>
          <w:p w14:paraId="14B2F92B" w14:textId="77777777" w:rsidR="006C3313" w:rsidRPr="00885118" w:rsidRDefault="00E84D47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cstheme="minorHAnsi"/>
              </w:rPr>
              <w:t>(74.2%)</w:t>
            </w:r>
          </w:p>
        </w:tc>
      </w:tr>
      <w:tr w:rsidR="006C3313" w:rsidRPr="00885118" w14:paraId="6449BFD4" w14:textId="77777777" w:rsidTr="00E22483">
        <w:trPr>
          <w:trHeight w:val="1087"/>
        </w:trPr>
        <w:tc>
          <w:tcPr>
            <w:tcW w:w="2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DEE94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Vallance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 (26)</w:t>
            </w:r>
            <w:r w:rsidR="00AB2BC2" w:rsidRPr="00885118">
              <w:rPr>
                <w:rFonts w:eastAsia="Arial" w:cstheme="minorHAnsi"/>
                <w:i/>
                <w:iCs/>
                <w:lang w:eastAsia="pt-BR"/>
              </w:rPr>
              <w:t xml:space="preserve"> – REF 56</w:t>
            </w:r>
          </w:p>
          <w:p w14:paraId="0CD68673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270)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0A5CC" w14:textId="77777777" w:rsidR="006C3313" w:rsidRPr="00885118" w:rsidRDefault="00D754B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5498A" w14:textId="77777777" w:rsidR="006C3313" w:rsidRPr="00885118" w:rsidRDefault="00D754B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2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32971" w14:textId="77777777" w:rsidR="006C3313" w:rsidRPr="00885118" w:rsidRDefault="00D754B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137 (50,7%)</w:t>
            </w:r>
          </w:p>
        </w:tc>
        <w:tc>
          <w:tcPr>
            <w:tcW w:w="1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9CCFD" w14:textId="77777777" w:rsidR="006C3313" w:rsidRPr="00885118" w:rsidRDefault="00D754B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</w:tr>
      <w:tr w:rsidR="006C3313" w:rsidRPr="00885118" w14:paraId="5466C5B6" w14:textId="77777777" w:rsidTr="00E22483">
        <w:trPr>
          <w:trHeight w:val="1087"/>
        </w:trPr>
        <w:tc>
          <w:tcPr>
            <w:tcW w:w="2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11183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Ramia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 (27)</w:t>
            </w:r>
            <w:r w:rsidR="00AB2BC2" w:rsidRPr="00885118">
              <w:rPr>
                <w:rFonts w:eastAsia="Arial" w:cstheme="minorHAnsi"/>
                <w:i/>
                <w:iCs/>
                <w:lang w:eastAsia="pt-BR"/>
              </w:rPr>
              <w:t xml:space="preserve"> – REF 57</w:t>
            </w:r>
          </w:p>
          <w:p w14:paraId="4D19DC34" w14:textId="77777777" w:rsidR="006C3313" w:rsidRPr="00885118" w:rsidRDefault="00C45221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149</w:t>
            </w:r>
            <w:r w:rsidR="006C3313" w:rsidRPr="00885118">
              <w:rPr>
                <w:rFonts w:eastAsia="Arial" w:cstheme="minorHAnsi"/>
                <w:lang w:eastAsia="pt-BR"/>
              </w:rPr>
              <w:t>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19C6A" w14:textId="77777777" w:rsidR="006C3313" w:rsidRPr="00885118" w:rsidRDefault="00C45221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131 (88</w:t>
            </w:r>
            <w:r w:rsidR="00962F6A" w:rsidRPr="00885118">
              <w:rPr>
                <w:rFonts w:eastAsia="Arial" w:cstheme="minorHAnsi"/>
                <w:lang w:eastAsia="pt-BR"/>
              </w:rPr>
              <w:t>%)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936E" w14:textId="77777777" w:rsidR="006C3313" w:rsidRPr="00885118" w:rsidRDefault="00962F6A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6 </w:t>
            </w:r>
            <w:proofErr w:type="spellStart"/>
            <w:r w:rsidRPr="00885118">
              <w:rPr>
                <w:rFonts w:eastAsia="Arial" w:cstheme="minorHAnsi"/>
                <w:lang w:eastAsia="pt-BR"/>
              </w:rPr>
              <w:t>Cycles</w:t>
            </w:r>
            <w:proofErr w:type="spellEnd"/>
          </w:p>
        </w:tc>
        <w:tc>
          <w:tcPr>
            <w:tcW w:w="2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6C5CB" w14:textId="77777777" w:rsidR="006C3313" w:rsidRPr="00885118" w:rsidRDefault="00C45221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149 (100%)</w:t>
            </w:r>
          </w:p>
        </w:tc>
        <w:tc>
          <w:tcPr>
            <w:tcW w:w="1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C6A0" w14:textId="77777777" w:rsidR="006C3313" w:rsidRPr="00885118" w:rsidRDefault="00C45221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</w:tr>
      <w:tr w:rsidR="006C3313" w:rsidRPr="00885118" w14:paraId="2FC915D3" w14:textId="77777777" w:rsidTr="00E22483">
        <w:trPr>
          <w:trHeight w:val="1087"/>
        </w:trPr>
        <w:tc>
          <w:tcPr>
            <w:tcW w:w="2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BABF1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Labori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 (28)</w:t>
            </w:r>
            <w:r w:rsidR="00AB2BC2" w:rsidRPr="00885118">
              <w:rPr>
                <w:rFonts w:eastAsia="Arial" w:cstheme="minorHAnsi"/>
                <w:i/>
                <w:iCs/>
                <w:lang w:eastAsia="pt-BR"/>
              </w:rPr>
              <w:t xml:space="preserve"> – REF 58</w:t>
            </w:r>
          </w:p>
          <w:p w14:paraId="0BBFE158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45)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4A790" w14:textId="77777777" w:rsidR="006C3313" w:rsidRPr="00885118" w:rsidRDefault="00281156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40 (89%)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1ACE" w14:textId="77777777" w:rsidR="006C3313" w:rsidRPr="00885118" w:rsidRDefault="00281156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4 </w:t>
            </w:r>
            <w:proofErr w:type="spellStart"/>
            <w:r w:rsidRPr="00885118">
              <w:rPr>
                <w:rFonts w:eastAsia="Arial" w:cstheme="minorHAnsi"/>
                <w:lang w:eastAsia="pt-BR"/>
              </w:rPr>
              <w:t>Cycles</w:t>
            </w:r>
            <w:proofErr w:type="spellEnd"/>
          </w:p>
        </w:tc>
        <w:tc>
          <w:tcPr>
            <w:tcW w:w="2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9FBFF" w14:textId="77777777" w:rsidR="006C3313" w:rsidRPr="00885118" w:rsidRDefault="00281156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45 (100%)</w:t>
            </w:r>
          </w:p>
        </w:tc>
        <w:tc>
          <w:tcPr>
            <w:tcW w:w="1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3118" w14:textId="77777777" w:rsidR="006C3313" w:rsidRPr="00885118" w:rsidRDefault="00281156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40 (89%)</w:t>
            </w:r>
          </w:p>
        </w:tc>
      </w:tr>
      <w:tr w:rsidR="006C3313" w:rsidRPr="00885118" w14:paraId="3D7446F8" w14:textId="77777777" w:rsidTr="00E22483">
        <w:trPr>
          <w:trHeight w:val="1087"/>
        </w:trPr>
        <w:tc>
          <w:tcPr>
            <w:tcW w:w="2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70AA8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Pasquier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 (29)</w:t>
            </w:r>
            <w:r w:rsidR="00AB2BC2" w:rsidRPr="00885118">
              <w:rPr>
                <w:rFonts w:eastAsia="Arial" w:cstheme="minorHAnsi"/>
                <w:i/>
                <w:iCs/>
                <w:lang w:eastAsia="pt-BR"/>
              </w:rPr>
              <w:t xml:space="preserve"> – REF 59</w:t>
            </w:r>
          </w:p>
          <w:p w14:paraId="3640A20D" w14:textId="77777777" w:rsidR="006C3313" w:rsidRPr="00885118" w:rsidRDefault="006C331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44)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5B073" w14:textId="77777777" w:rsidR="006C3313" w:rsidRPr="00885118" w:rsidRDefault="005F672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41 (93%)</w:t>
            </w:r>
          </w:p>
        </w:tc>
        <w:tc>
          <w:tcPr>
            <w:tcW w:w="19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F22EA" w14:textId="77777777" w:rsidR="006C3313" w:rsidRPr="00885118" w:rsidRDefault="00D61152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6 </w:t>
            </w:r>
            <w:proofErr w:type="spellStart"/>
            <w:r w:rsidRPr="00885118">
              <w:rPr>
                <w:rFonts w:eastAsia="Arial" w:cstheme="minorHAnsi"/>
                <w:lang w:eastAsia="pt-BR"/>
              </w:rPr>
              <w:t>Cycles</w:t>
            </w:r>
            <w:proofErr w:type="spellEnd"/>
          </w:p>
        </w:tc>
        <w:tc>
          <w:tcPr>
            <w:tcW w:w="2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B3D81" w14:textId="77777777" w:rsidR="006C3313" w:rsidRPr="00885118" w:rsidRDefault="00D61152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44 (100%)</w:t>
            </w:r>
          </w:p>
        </w:tc>
        <w:tc>
          <w:tcPr>
            <w:tcW w:w="16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3572E" w14:textId="77777777" w:rsidR="006C3313" w:rsidRPr="00885118" w:rsidRDefault="00DF5637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26 (61%)</w:t>
            </w:r>
          </w:p>
        </w:tc>
      </w:tr>
    </w:tbl>
    <w:p w14:paraId="1A15CDD0" w14:textId="77777777" w:rsidR="00885118" w:rsidRDefault="00885118" w:rsidP="00885118">
      <w:pPr>
        <w:jc w:val="both"/>
        <w:rPr>
          <w:rFonts w:cstheme="minorHAnsi"/>
        </w:rPr>
      </w:pPr>
    </w:p>
    <w:p w14:paraId="706E840A" w14:textId="3962B064" w:rsidR="006C3313" w:rsidRPr="00885118" w:rsidRDefault="006C3313" w:rsidP="00546D57">
      <w:pPr>
        <w:pStyle w:val="Ttulo1"/>
      </w:pPr>
      <w:r w:rsidRPr="00885118">
        <w:t>TABELA 3</w:t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06"/>
        <w:gridCol w:w="1646"/>
        <w:gridCol w:w="1284"/>
        <w:gridCol w:w="1748"/>
        <w:gridCol w:w="1134"/>
        <w:gridCol w:w="1276"/>
        <w:gridCol w:w="1204"/>
      </w:tblGrid>
      <w:tr w:rsidR="009552CC" w:rsidRPr="00885118" w14:paraId="0E270AD3" w14:textId="77777777" w:rsidTr="00885118">
        <w:trPr>
          <w:trHeight w:val="514"/>
          <w:jc w:val="center"/>
        </w:trPr>
        <w:tc>
          <w:tcPr>
            <w:tcW w:w="1206" w:type="dxa"/>
          </w:tcPr>
          <w:p w14:paraId="5ACC703D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646" w:type="dxa"/>
          </w:tcPr>
          <w:p w14:paraId="6FFAB0B2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OS 1 </w:t>
            </w:r>
            <w:proofErr w:type="spellStart"/>
            <w:r w:rsidRPr="00885118">
              <w:rPr>
                <w:rFonts w:eastAsia="Arial" w:cstheme="minorHAnsi"/>
                <w:lang w:eastAsia="pt-BR"/>
              </w:rPr>
              <w:t>year</w:t>
            </w:r>
            <w:proofErr w:type="spellEnd"/>
          </w:p>
        </w:tc>
        <w:tc>
          <w:tcPr>
            <w:tcW w:w="1284" w:type="dxa"/>
          </w:tcPr>
          <w:p w14:paraId="7F598303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OS 3 </w:t>
            </w:r>
            <w:proofErr w:type="spellStart"/>
            <w:r w:rsidRPr="00885118">
              <w:rPr>
                <w:rFonts w:eastAsia="Arial" w:cstheme="minorHAnsi"/>
                <w:lang w:eastAsia="pt-BR"/>
              </w:rPr>
              <w:t>years</w:t>
            </w:r>
            <w:proofErr w:type="spellEnd"/>
          </w:p>
        </w:tc>
        <w:tc>
          <w:tcPr>
            <w:tcW w:w="1748" w:type="dxa"/>
          </w:tcPr>
          <w:p w14:paraId="28040F17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OS 5 </w:t>
            </w:r>
            <w:proofErr w:type="spellStart"/>
            <w:r w:rsidRPr="00885118">
              <w:rPr>
                <w:rFonts w:eastAsia="Arial" w:cstheme="minorHAnsi"/>
                <w:lang w:eastAsia="pt-BR"/>
              </w:rPr>
              <w:t>years</w:t>
            </w:r>
            <w:proofErr w:type="spellEnd"/>
          </w:p>
        </w:tc>
        <w:tc>
          <w:tcPr>
            <w:tcW w:w="1134" w:type="dxa"/>
          </w:tcPr>
          <w:p w14:paraId="3EC3A8B7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Morbidity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(N, %)</w:t>
            </w:r>
          </w:p>
        </w:tc>
        <w:tc>
          <w:tcPr>
            <w:tcW w:w="1276" w:type="dxa"/>
          </w:tcPr>
          <w:p w14:paraId="732C59A2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Mortality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(N, %)</w:t>
            </w:r>
          </w:p>
        </w:tc>
        <w:tc>
          <w:tcPr>
            <w:tcW w:w="1204" w:type="dxa"/>
          </w:tcPr>
          <w:p w14:paraId="07777DF0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Recurrence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(N. %)</w:t>
            </w:r>
          </w:p>
        </w:tc>
      </w:tr>
      <w:tr w:rsidR="009552CC" w:rsidRPr="00885118" w14:paraId="308E0755" w14:textId="77777777" w:rsidTr="00885118">
        <w:trPr>
          <w:trHeight w:val="1196"/>
          <w:jc w:val="center"/>
        </w:trPr>
        <w:tc>
          <w:tcPr>
            <w:tcW w:w="1206" w:type="dxa"/>
          </w:tcPr>
          <w:p w14:paraId="0AD701B2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vertAlign w:val="superscript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Mentha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(30)</w:t>
            </w:r>
          </w:p>
          <w:p w14:paraId="7568B040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35)</w:t>
            </w:r>
          </w:p>
          <w:p w14:paraId="4C3E75FE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646" w:type="dxa"/>
          </w:tcPr>
          <w:p w14:paraId="13417D19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100%</w:t>
            </w:r>
          </w:p>
        </w:tc>
        <w:tc>
          <w:tcPr>
            <w:tcW w:w="1284" w:type="dxa"/>
          </w:tcPr>
          <w:p w14:paraId="5268EA2B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60%</w:t>
            </w:r>
          </w:p>
        </w:tc>
        <w:tc>
          <w:tcPr>
            <w:tcW w:w="1748" w:type="dxa"/>
          </w:tcPr>
          <w:p w14:paraId="1DEC5568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31%</w:t>
            </w:r>
          </w:p>
        </w:tc>
        <w:tc>
          <w:tcPr>
            <w:tcW w:w="1134" w:type="dxa"/>
          </w:tcPr>
          <w:p w14:paraId="0E952BD5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5 (17%)</w:t>
            </w:r>
          </w:p>
        </w:tc>
        <w:tc>
          <w:tcPr>
            <w:tcW w:w="1276" w:type="dxa"/>
          </w:tcPr>
          <w:p w14:paraId="0BBF54F0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3</w:t>
            </w:r>
          </w:p>
          <w:p w14:paraId="462A2466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(1%)</w:t>
            </w:r>
          </w:p>
        </w:tc>
        <w:tc>
          <w:tcPr>
            <w:tcW w:w="1204" w:type="dxa"/>
          </w:tcPr>
          <w:p w14:paraId="59C33325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20 (57,1%)</w:t>
            </w:r>
          </w:p>
        </w:tc>
      </w:tr>
      <w:tr w:rsidR="009552CC" w:rsidRPr="00885118" w14:paraId="65D4875C" w14:textId="77777777" w:rsidTr="00885118">
        <w:trPr>
          <w:trHeight w:val="1215"/>
          <w:jc w:val="center"/>
        </w:trPr>
        <w:tc>
          <w:tcPr>
            <w:tcW w:w="1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0924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Brouquet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(31)</w:t>
            </w:r>
          </w:p>
          <w:p w14:paraId="6FB78BEF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27)</w:t>
            </w:r>
          </w:p>
          <w:p w14:paraId="6F803234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646" w:type="dxa"/>
          </w:tcPr>
          <w:p w14:paraId="2412E1C3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284" w:type="dxa"/>
          </w:tcPr>
          <w:p w14:paraId="036BCCD6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79%</w:t>
            </w:r>
          </w:p>
        </w:tc>
        <w:tc>
          <w:tcPr>
            <w:tcW w:w="1748" w:type="dxa"/>
          </w:tcPr>
          <w:p w14:paraId="599DDCCC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39%</w:t>
            </w:r>
          </w:p>
        </w:tc>
        <w:tc>
          <w:tcPr>
            <w:tcW w:w="1134" w:type="dxa"/>
          </w:tcPr>
          <w:p w14:paraId="182C5AA6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8 (31%)</w:t>
            </w:r>
          </w:p>
        </w:tc>
        <w:tc>
          <w:tcPr>
            <w:tcW w:w="1276" w:type="dxa"/>
          </w:tcPr>
          <w:p w14:paraId="789E524A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</w:t>
            </w:r>
          </w:p>
          <w:p w14:paraId="6CC7E5BA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(4%)</w:t>
            </w:r>
          </w:p>
        </w:tc>
        <w:tc>
          <w:tcPr>
            <w:tcW w:w="1204" w:type="dxa"/>
          </w:tcPr>
          <w:p w14:paraId="4BC512B8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19</w:t>
            </w:r>
          </w:p>
          <w:p w14:paraId="626C0A50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(70%)</w:t>
            </w:r>
          </w:p>
        </w:tc>
      </w:tr>
      <w:tr w:rsidR="009552CC" w:rsidRPr="00885118" w14:paraId="6915113C" w14:textId="77777777" w:rsidTr="00885118">
        <w:trPr>
          <w:trHeight w:val="1606"/>
          <w:jc w:val="center"/>
        </w:trPr>
        <w:tc>
          <w:tcPr>
            <w:tcW w:w="1206" w:type="dxa"/>
          </w:tcPr>
          <w:p w14:paraId="2559CEA2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val="en-US" w:eastAsia="pt-BR"/>
              </w:rPr>
              <w:t xml:space="preserve">van der Pool </w:t>
            </w:r>
            <w:r w:rsidRPr="00885118">
              <w:rPr>
                <w:rFonts w:eastAsia="Arial" w:cstheme="minorHAnsi"/>
                <w:i/>
                <w:lang w:val="en-US" w:eastAsia="pt-BR"/>
              </w:rPr>
              <w:t>et al.</w:t>
            </w:r>
            <w:r w:rsidRPr="00885118">
              <w:rPr>
                <w:rFonts w:eastAsia="Arial" w:cstheme="minorHAnsi"/>
                <w:lang w:val="en-US"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(32)</w:t>
            </w:r>
            <w:r w:rsidRPr="00885118">
              <w:rPr>
                <w:rFonts w:eastAsia="Arial" w:cstheme="minorHAnsi"/>
                <w:lang w:eastAsia="pt-BR"/>
              </w:rPr>
              <w:t xml:space="preserve"> (n = 20)</w:t>
            </w:r>
          </w:p>
          <w:p w14:paraId="0158DA26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646" w:type="dxa"/>
          </w:tcPr>
          <w:p w14:paraId="48B5873F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284" w:type="dxa"/>
          </w:tcPr>
          <w:p w14:paraId="77125281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748" w:type="dxa"/>
          </w:tcPr>
          <w:p w14:paraId="14F40345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67%</w:t>
            </w:r>
          </w:p>
        </w:tc>
        <w:tc>
          <w:tcPr>
            <w:tcW w:w="1134" w:type="dxa"/>
          </w:tcPr>
          <w:p w14:paraId="702E30D3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6 (30%)</w:t>
            </w:r>
          </w:p>
        </w:tc>
        <w:tc>
          <w:tcPr>
            <w:tcW w:w="1276" w:type="dxa"/>
          </w:tcPr>
          <w:p w14:paraId="371408C9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204" w:type="dxa"/>
          </w:tcPr>
          <w:p w14:paraId="16A1E3DC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4</w:t>
            </w:r>
          </w:p>
          <w:p w14:paraId="5BAF246B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(20%)</w:t>
            </w:r>
          </w:p>
        </w:tc>
      </w:tr>
      <w:tr w:rsidR="009552CC" w:rsidRPr="00885118" w14:paraId="7D74E9D0" w14:textId="77777777" w:rsidTr="00885118">
        <w:trPr>
          <w:trHeight w:val="1215"/>
          <w:jc w:val="center"/>
        </w:trPr>
        <w:tc>
          <w:tcPr>
            <w:tcW w:w="1206" w:type="dxa"/>
          </w:tcPr>
          <w:p w14:paraId="68430801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de Jong </w:t>
            </w:r>
            <w:r w:rsidRPr="00885118">
              <w:rPr>
                <w:rFonts w:eastAsia="Arial" w:cstheme="minorHAnsi"/>
                <w:i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(33)</w:t>
            </w:r>
          </w:p>
          <w:p w14:paraId="6E970D11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22)</w:t>
            </w:r>
          </w:p>
          <w:p w14:paraId="33DD24EF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646" w:type="dxa"/>
          </w:tcPr>
          <w:p w14:paraId="45DEC40F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74,2%</w:t>
            </w:r>
          </w:p>
        </w:tc>
        <w:tc>
          <w:tcPr>
            <w:tcW w:w="1284" w:type="dxa"/>
          </w:tcPr>
          <w:p w14:paraId="0E14481F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41,1%</w:t>
            </w:r>
          </w:p>
        </w:tc>
        <w:tc>
          <w:tcPr>
            <w:tcW w:w="1748" w:type="dxa"/>
          </w:tcPr>
          <w:p w14:paraId="3B1F8A7B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134" w:type="dxa"/>
          </w:tcPr>
          <w:p w14:paraId="44105385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6 (27,3%)</w:t>
            </w:r>
          </w:p>
        </w:tc>
        <w:tc>
          <w:tcPr>
            <w:tcW w:w="1276" w:type="dxa"/>
          </w:tcPr>
          <w:p w14:paraId="4160F00E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-</w:t>
            </w:r>
          </w:p>
        </w:tc>
        <w:tc>
          <w:tcPr>
            <w:tcW w:w="1204" w:type="dxa"/>
          </w:tcPr>
          <w:p w14:paraId="3EE621A7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6</w:t>
            </w:r>
          </w:p>
          <w:p w14:paraId="1DA5D1F8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(33,3%)</w:t>
            </w:r>
          </w:p>
        </w:tc>
      </w:tr>
      <w:tr w:rsidR="009552CC" w:rsidRPr="00885118" w14:paraId="0E901707" w14:textId="77777777" w:rsidTr="00885118">
        <w:trPr>
          <w:trHeight w:val="1196"/>
          <w:jc w:val="center"/>
        </w:trPr>
        <w:tc>
          <w:tcPr>
            <w:tcW w:w="1206" w:type="dxa"/>
          </w:tcPr>
          <w:p w14:paraId="093ABEC9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lastRenderedPageBreak/>
              <w:t>Ayez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(34)</w:t>
            </w:r>
          </w:p>
          <w:p w14:paraId="2DB5DFFD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42)</w:t>
            </w:r>
          </w:p>
        </w:tc>
        <w:tc>
          <w:tcPr>
            <w:tcW w:w="1646" w:type="dxa"/>
          </w:tcPr>
          <w:p w14:paraId="355EC4E0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100%</w:t>
            </w:r>
          </w:p>
        </w:tc>
        <w:tc>
          <w:tcPr>
            <w:tcW w:w="1284" w:type="dxa"/>
          </w:tcPr>
          <w:p w14:paraId="0FB3A8A9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79%</w:t>
            </w:r>
          </w:p>
        </w:tc>
        <w:tc>
          <w:tcPr>
            <w:tcW w:w="1748" w:type="dxa"/>
          </w:tcPr>
          <w:p w14:paraId="7A5A025B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67%</w:t>
            </w:r>
          </w:p>
        </w:tc>
        <w:tc>
          <w:tcPr>
            <w:tcW w:w="1134" w:type="dxa"/>
          </w:tcPr>
          <w:p w14:paraId="6A194847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10 (23%)</w:t>
            </w:r>
          </w:p>
        </w:tc>
        <w:tc>
          <w:tcPr>
            <w:tcW w:w="1276" w:type="dxa"/>
          </w:tcPr>
          <w:p w14:paraId="66F6C94C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-</w:t>
            </w:r>
          </w:p>
        </w:tc>
        <w:tc>
          <w:tcPr>
            <w:tcW w:w="1204" w:type="dxa"/>
          </w:tcPr>
          <w:p w14:paraId="24954BF7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</w:tr>
      <w:tr w:rsidR="009552CC" w:rsidRPr="00885118" w14:paraId="16DF5E94" w14:textId="77777777" w:rsidTr="00885118">
        <w:trPr>
          <w:trHeight w:val="1215"/>
          <w:jc w:val="center"/>
        </w:trPr>
        <w:tc>
          <w:tcPr>
            <w:tcW w:w="1206" w:type="dxa"/>
          </w:tcPr>
          <w:p w14:paraId="48D02848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Mayo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(35)</w:t>
            </w:r>
          </w:p>
          <w:p w14:paraId="74A62998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28)</w:t>
            </w:r>
          </w:p>
          <w:p w14:paraId="2596AB73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646" w:type="dxa"/>
          </w:tcPr>
          <w:p w14:paraId="203C1EBD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89%</w:t>
            </w:r>
          </w:p>
        </w:tc>
        <w:tc>
          <w:tcPr>
            <w:tcW w:w="1284" w:type="dxa"/>
          </w:tcPr>
          <w:p w14:paraId="3D7408D5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60%</w:t>
            </w:r>
          </w:p>
        </w:tc>
        <w:tc>
          <w:tcPr>
            <w:tcW w:w="1748" w:type="dxa"/>
          </w:tcPr>
          <w:p w14:paraId="2783BADB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44%</w:t>
            </w:r>
          </w:p>
        </w:tc>
        <w:tc>
          <w:tcPr>
            <w:tcW w:w="1134" w:type="dxa"/>
          </w:tcPr>
          <w:p w14:paraId="03A4377B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11 (39,3%)</w:t>
            </w:r>
          </w:p>
        </w:tc>
        <w:tc>
          <w:tcPr>
            <w:tcW w:w="1276" w:type="dxa"/>
          </w:tcPr>
          <w:p w14:paraId="4DF12DF1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-</w:t>
            </w:r>
          </w:p>
        </w:tc>
        <w:tc>
          <w:tcPr>
            <w:tcW w:w="1204" w:type="dxa"/>
          </w:tcPr>
          <w:p w14:paraId="387C6299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12 (42,9%)</w:t>
            </w:r>
          </w:p>
        </w:tc>
      </w:tr>
      <w:tr w:rsidR="009552CC" w:rsidRPr="00885118" w14:paraId="06C926DA" w14:textId="77777777" w:rsidTr="00885118">
        <w:trPr>
          <w:trHeight w:val="1215"/>
          <w:jc w:val="center"/>
        </w:trPr>
        <w:tc>
          <w:tcPr>
            <w:tcW w:w="1206" w:type="dxa"/>
          </w:tcPr>
          <w:p w14:paraId="123C02D3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de Rosa </w:t>
            </w:r>
            <w:r w:rsidRPr="00885118">
              <w:rPr>
                <w:rFonts w:eastAsia="Arial" w:cstheme="minorHAnsi"/>
                <w:i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(36)</w:t>
            </w:r>
          </w:p>
          <w:p w14:paraId="23450ED4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37)</w:t>
            </w:r>
          </w:p>
          <w:p w14:paraId="2B569B02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646" w:type="dxa"/>
          </w:tcPr>
          <w:p w14:paraId="348553D9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65,9%</w:t>
            </w:r>
          </w:p>
        </w:tc>
        <w:tc>
          <w:tcPr>
            <w:tcW w:w="1284" w:type="dxa"/>
          </w:tcPr>
          <w:p w14:paraId="79EE878B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30,4%</w:t>
            </w:r>
          </w:p>
        </w:tc>
        <w:tc>
          <w:tcPr>
            <w:tcW w:w="1748" w:type="dxa"/>
          </w:tcPr>
          <w:p w14:paraId="4ED2C5EC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134" w:type="dxa"/>
          </w:tcPr>
          <w:p w14:paraId="06FFD444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12</w:t>
            </w:r>
          </w:p>
          <w:p w14:paraId="1F7EECE7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(40%)</w:t>
            </w:r>
          </w:p>
        </w:tc>
        <w:tc>
          <w:tcPr>
            <w:tcW w:w="1276" w:type="dxa"/>
          </w:tcPr>
          <w:p w14:paraId="6353163C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</w:t>
            </w:r>
          </w:p>
          <w:p w14:paraId="0588DE1B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(4,2%)</w:t>
            </w:r>
          </w:p>
        </w:tc>
        <w:tc>
          <w:tcPr>
            <w:tcW w:w="1204" w:type="dxa"/>
          </w:tcPr>
          <w:p w14:paraId="6EBD7145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13</w:t>
            </w:r>
          </w:p>
          <w:p w14:paraId="74AF5E7F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(52%)</w:t>
            </w:r>
          </w:p>
        </w:tc>
      </w:tr>
      <w:tr w:rsidR="009552CC" w:rsidRPr="00885118" w14:paraId="2A4B9366" w14:textId="77777777" w:rsidTr="00885118">
        <w:trPr>
          <w:trHeight w:val="1196"/>
          <w:jc w:val="center"/>
        </w:trPr>
        <w:tc>
          <w:tcPr>
            <w:tcW w:w="1206" w:type="dxa"/>
          </w:tcPr>
          <w:p w14:paraId="6DE41E48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Buchs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(37)</w:t>
            </w:r>
          </w:p>
          <w:p w14:paraId="636AACFC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34)</w:t>
            </w:r>
          </w:p>
          <w:p w14:paraId="0E7B3111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646" w:type="dxa"/>
          </w:tcPr>
          <w:p w14:paraId="271613C6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81,6%</w:t>
            </w:r>
          </w:p>
        </w:tc>
        <w:tc>
          <w:tcPr>
            <w:tcW w:w="1284" w:type="dxa"/>
          </w:tcPr>
          <w:p w14:paraId="1501480F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68%</w:t>
            </w:r>
          </w:p>
        </w:tc>
        <w:tc>
          <w:tcPr>
            <w:tcW w:w="1748" w:type="dxa"/>
          </w:tcPr>
          <w:p w14:paraId="6D36129B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52,5%</w:t>
            </w:r>
          </w:p>
        </w:tc>
        <w:tc>
          <w:tcPr>
            <w:tcW w:w="1134" w:type="dxa"/>
          </w:tcPr>
          <w:p w14:paraId="4E74B620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9</w:t>
            </w:r>
          </w:p>
          <w:p w14:paraId="6E7BC02A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(27,3%)</w:t>
            </w:r>
          </w:p>
        </w:tc>
        <w:tc>
          <w:tcPr>
            <w:tcW w:w="1276" w:type="dxa"/>
          </w:tcPr>
          <w:p w14:paraId="1C880398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-</w:t>
            </w:r>
          </w:p>
        </w:tc>
        <w:tc>
          <w:tcPr>
            <w:tcW w:w="1204" w:type="dxa"/>
          </w:tcPr>
          <w:p w14:paraId="28FEAD45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5</w:t>
            </w:r>
          </w:p>
          <w:p w14:paraId="4D49FBBE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(14,7%)</w:t>
            </w:r>
          </w:p>
        </w:tc>
      </w:tr>
      <w:tr w:rsidR="009552CC" w:rsidRPr="00885118" w14:paraId="16636248" w14:textId="77777777" w:rsidTr="00885118">
        <w:trPr>
          <w:trHeight w:val="1215"/>
          <w:jc w:val="center"/>
        </w:trPr>
        <w:tc>
          <w:tcPr>
            <w:tcW w:w="1206" w:type="dxa"/>
          </w:tcPr>
          <w:p w14:paraId="30626EB2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Sabbagh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(38)</w:t>
            </w:r>
          </w:p>
          <w:p w14:paraId="4B3D76CF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10)</w:t>
            </w:r>
          </w:p>
          <w:p w14:paraId="1003BC5E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646" w:type="dxa"/>
          </w:tcPr>
          <w:p w14:paraId="7A5E1B77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284" w:type="dxa"/>
          </w:tcPr>
          <w:p w14:paraId="0750A2B7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748" w:type="dxa"/>
          </w:tcPr>
          <w:p w14:paraId="3B7EEAF9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134" w:type="dxa"/>
          </w:tcPr>
          <w:p w14:paraId="0F09178B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2</w:t>
            </w:r>
          </w:p>
          <w:p w14:paraId="6AD8F51A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(20%)</w:t>
            </w:r>
          </w:p>
        </w:tc>
        <w:tc>
          <w:tcPr>
            <w:tcW w:w="1276" w:type="dxa"/>
          </w:tcPr>
          <w:p w14:paraId="203FDCD6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</w:t>
            </w:r>
          </w:p>
          <w:p w14:paraId="4D07B0EB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(10%)</w:t>
            </w:r>
          </w:p>
        </w:tc>
        <w:tc>
          <w:tcPr>
            <w:tcW w:w="1204" w:type="dxa"/>
          </w:tcPr>
          <w:p w14:paraId="3B1B0389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</w:tr>
      <w:tr w:rsidR="009552CC" w:rsidRPr="00885118" w14:paraId="44673C29" w14:textId="77777777" w:rsidTr="00885118">
        <w:trPr>
          <w:trHeight w:val="1215"/>
          <w:jc w:val="center"/>
        </w:trPr>
        <w:tc>
          <w:tcPr>
            <w:tcW w:w="1206" w:type="dxa"/>
          </w:tcPr>
          <w:p w14:paraId="7DBE30E1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Tanaka </w:t>
            </w:r>
            <w:r w:rsidRPr="00885118">
              <w:rPr>
                <w:rFonts w:eastAsia="Arial" w:cstheme="minorHAnsi"/>
                <w:i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(39)</w:t>
            </w:r>
          </w:p>
          <w:p w14:paraId="046627F2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10)</w:t>
            </w:r>
          </w:p>
          <w:p w14:paraId="5E171A4C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646" w:type="dxa"/>
          </w:tcPr>
          <w:p w14:paraId="3758B5F8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11,1%</w:t>
            </w:r>
          </w:p>
        </w:tc>
        <w:tc>
          <w:tcPr>
            <w:tcW w:w="1284" w:type="dxa"/>
          </w:tcPr>
          <w:p w14:paraId="6149B532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748" w:type="dxa"/>
          </w:tcPr>
          <w:p w14:paraId="63B931A7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134" w:type="dxa"/>
          </w:tcPr>
          <w:p w14:paraId="52B2C27C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4</w:t>
            </w:r>
          </w:p>
          <w:p w14:paraId="2EDC01B0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(40%)</w:t>
            </w:r>
          </w:p>
        </w:tc>
        <w:tc>
          <w:tcPr>
            <w:tcW w:w="1276" w:type="dxa"/>
          </w:tcPr>
          <w:p w14:paraId="49399354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204" w:type="dxa"/>
          </w:tcPr>
          <w:p w14:paraId="40D5E7EA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9</w:t>
            </w:r>
          </w:p>
          <w:p w14:paraId="692ED326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(90%)</w:t>
            </w:r>
          </w:p>
        </w:tc>
      </w:tr>
      <w:tr w:rsidR="009552CC" w:rsidRPr="00885118" w14:paraId="69B1D86A" w14:textId="77777777" w:rsidTr="00885118">
        <w:trPr>
          <w:trHeight w:val="1196"/>
          <w:jc w:val="center"/>
        </w:trPr>
        <w:tc>
          <w:tcPr>
            <w:tcW w:w="1206" w:type="dxa"/>
          </w:tcPr>
          <w:p w14:paraId="477BC530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vertAlign w:val="superscript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Okuno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(40)</w:t>
            </w:r>
          </w:p>
          <w:p w14:paraId="7248A989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12)</w:t>
            </w:r>
          </w:p>
        </w:tc>
        <w:tc>
          <w:tcPr>
            <w:tcW w:w="1646" w:type="dxa"/>
          </w:tcPr>
          <w:p w14:paraId="689CEA92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100%</w:t>
            </w:r>
          </w:p>
        </w:tc>
        <w:tc>
          <w:tcPr>
            <w:tcW w:w="1284" w:type="dxa"/>
          </w:tcPr>
          <w:p w14:paraId="66DFE257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87,5%</w:t>
            </w:r>
          </w:p>
        </w:tc>
        <w:tc>
          <w:tcPr>
            <w:tcW w:w="1748" w:type="dxa"/>
          </w:tcPr>
          <w:p w14:paraId="35FB14C0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87,5%</w:t>
            </w:r>
          </w:p>
        </w:tc>
        <w:tc>
          <w:tcPr>
            <w:tcW w:w="1134" w:type="dxa"/>
          </w:tcPr>
          <w:p w14:paraId="7C57C7DD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5</w:t>
            </w:r>
          </w:p>
          <w:p w14:paraId="4E9B5961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(41,6%)</w:t>
            </w:r>
          </w:p>
        </w:tc>
        <w:tc>
          <w:tcPr>
            <w:tcW w:w="1276" w:type="dxa"/>
          </w:tcPr>
          <w:p w14:paraId="38C0ADE3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-</w:t>
            </w:r>
          </w:p>
        </w:tc>
        <w:tc>
          <w:tcPr>
            <w:tcW w:w="1204" w:type="dxa"/>
          </w:tcPr>
          <w:p w14:paraId="52DBBA86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7</w:t>
            </w:r>
          </w:p>
          <w:p w14:paraId="528F9772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(58,3%)</w:t>
            </w:r>
          </w:p>
        </w:tc>
      </w:tr>
      <w:tr w:rsidR="009552CC" w:rsidRPr="00885118" w14:paraId="52D77E53" w14:textId="77777777" w:rsidTr="00885118">
        <w:trPr>
          <w:trHeight w:val="1215"/>
          <w:jc w:val="center"/>
        </w:trPr>
        <w:tc>
          <w:tcPr>
            <w:tcW w:w="1206" w:type="dxa"/>
          </w:tcPr>
          <w:p w14:paraId="66C838D7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Wang </w:t>
            </w:r>
            <w:r w:rsidRPr="00885118">
              <w:rPr>
                <w:rFonts w:eastAsia="Arial" w:cstheme="minorHAnsi"/>
                <w:i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(41)</w:t>
            </w:r>
          </w:p>
          <w:p w14:paraId="2A39843F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18)</w:t>
            </w:r>
          </w:p>
          <w:p w14:paraId="7B932D30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646" w:type="dxa"/>
          </w:tcPr>
          <w:p w14:paraId="58399581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94,4%</w:t>
            </w:r>
          </w:p>
        </w:tc>
        <w:tc>
          <w:tcPr>
            <w:tcW w:w="1284" w:type="dxa"/>
          </w:tcPr>
          <w:p w14:paraId="34295480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44,8%</w:t>
            </w:r>
          </w:p>
        </w:tc>
        <w:tc>
          <w:tcPr>
            <w:tcW w:w="1748" w:type="dxa"/>
          </w:tcPr>
          <w:p w14:paraId="309B75C9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134" w:type="dxa"/>
          </w:tcPr>
          <w:p w14:paraId="57027E34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4</w:t>
            </w:r>
          </w:p>
          <w:p w14:paraId="15B07719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(22,2%)</w:t>
            </w:r>
          </w:p>
        </w:tc>
        <w:tc>
          <w:tcPr>
            <w:tcW w:w="1276" w:type="dxa"/>
          </w:tcPr>
          <w:p w14:paraId="2DD5A445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-</w:t>
            </w:r>
          </w:p>
        </w:tc>
        <w:tc>
          <w:tcPr>
            <w:tcW w:w="1204" w:type="dxa"/>
          </w:tcPr>
          <w:p w14:paraId="780BA8A8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16</w:t>
            </w:r>
          </w:p>
          <w:p w14:paraId="72521AB5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(88,9%)</w:t>
            </w:r>
          </w:p>
        </w:tc>
      </w:tr>
      <w:tr w:rsidR="009552CC" w:rsidRPr="00885118" w14:paraId="45F32B03" w14:textId="77777777" w:rsidTr="00885118">
        <w:trPr>
          <w:trHeight w:val="1196"/>
          <w:jc w:val="center"/>
        </w:trPr>
        <w:tc>
          <w:tcPr>
            <w:tcW w:w="1206" w:type="dxa"/>
          </w:tcPr>
          <w:p w14:paraId="301617A3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Welsh </w:t>
            </w:r>
            <w:r w:rsidRPr="00885118">
              <w:rPr>
                <w:rFonts w:eastAsia="Arial" w:cstheme="minorHAnsi"/>
                <w:i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(42)</w:t>
            </w:r>
          </w:p>
          <w:p w14:paraId="5A9587C1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98)</w:t>
            </w:r>
          </w:p>
          <w:p w14:paraId="3585D227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646" w:type="dxa"/>
          </w:tcPr>
          <w:p w14:paraId="69DBF03E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284" w:type="dxa"/>
          </w:tcPr>
          <w:p w14:paraId="359C5EB4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748" w:type="dxa"/>
          </w:tcPr>
          <w:p w14:paraId="4AE9F39C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44%</w:t>
            </w:r>
          </w:p>
        </w:tc>
        <w:tc>
          <w:tcPr>
            <w:tcW w:w="1134" w:type="dxa"/>
          </w:tcPr>
          <w:p w14:paraId="0C3387CF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10</w:t>
            </w:r>
          </w:p>
          <w:p w14:paraId="2FEDC566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(10%)</w:t>
            </w:r>
          </w:p>
        </w:tc>
        <w:tc>
          <w:tcPr>
            <w:tcW w:w="1276" w:type="dxa"/>
          </w:tcPr>
          <w:p w14:paraId="4FBAB28B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2</w:t>
            </w:r>
          </w:p>
          <w:p w14:paraId="48606C31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(2%)</w:t>
            </w:r>
          </w:p>
        </w:tc>
        <w:tc>
          <w:tcPr>
            <w:tcW w:w="1204" w:type="dxa"/>
          </w:tcPr>
          <w:p w14:paraId="36236AA5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30</w:t>
            </w:r>
          </w:p>
          <w:p w14:paraId="07BF036D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(37%)</w:t>
            </w:r>
          </w:p>
        </w:tc>
      </w:tr>
      <w:tr w:rsidR="009552CC" w:rsidRPr="00885118" w14:paraId="4687BEFC" w14:textId="77777777" w:rsidTr="00885118">
        <w:trPr>
          <w:trHeight w:val="1606"/>
          <w:jc w:val="center"/>
        </w:trPr>
        <w:tc>
          <w:tcPr>
            <w:tcW w:w="1206" w:type="dxa"/>
          </w:tcPr>
          <w:p w14:paraId="1CC5F7B2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Valdimarsson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(43)</w:t>
            </w:r>
          </w:p>
          <w:p w14:paraId="71BC26D3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246)</w:t>
            </w:r>
          </w:p>
          <w:p w14:paraId="5A2A7193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646" w:type="dxa"/>
          </w:tcPr>
          <w:p w14:paraId="2953F73C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color w:val="FF0000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100%</w:t>
            </w:r>
          </w:p>
        </w:tc>
        <w:tc>
          <w:tcPr>
            <w:tcW w:w="1284" w:type="dxa"/>
          </w:tcPr>
          <w:p w14:paraId="154082AE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color w:val="FF0000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748" w:type="dxa"/>
          </w:tcPr>
          <w:p w14:paraId="66E2046E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color w:val="FF0000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49%</w:t>
            </w:r>
          </w:p>
        </w:tc>
        <w:tc>
          <w:tcPr>
            <w:tcW w:w="1134" w:type="dxa"/>
          </w:tcPr>
          <w:p w14:paraId="07D0EB26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276" w:type="dxa"/>
          </w:tcPr>
          <w:p w14:paraId="74D9B597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204" w:type="dxa"/>
          </w:tcPr>
          <w:p w14:paraId="5F18692D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</w:tr>
      <w:tr w:rsidR="009552CC" w:rsidRPr="00885118" w14:paraId="5F8A2C74" w14:textId="77777777" w:rsidTr="00885118">
        <w:trPr>
          <w:trHeight w:val="1215"/>
          <w:jc w:val="center"/>
        </w:trPr>
        <w:tc>
          <w:tcPr>
            <w:tcW w:w="1206" w:type="dxa"/>
          </w:tcPr>
          <w:p w14:paraId="60B6A901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Nierop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(44)</w:t>
            </w:r>
          </w:p>
          <w:p w14:paraId="5A7E74F0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129)</w:t>
            </w:r>
          </w:p>
          <w:p w14:paraId="4058F268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646" w:type="dxa"/>
          </w:tcPr>
          <w:p w14:paraId="2F5843BE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284" w:type="dxa"/>
          </w:tcPr>
          <w:p w14:paraId="682BA032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748" w:type="dxa"/>
          </w:tcPr>
          <w:p w14:paraId="6CAD85A3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134" w:type="dxa"/>
          </w:tcPr>
          <w:p w14:paraId="57ECB87F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8</w:t>
            </w:r>
          </w:p>
          <w:p w14:paraId="2F6ECAC3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(6%)</w:t>
            </w:r>
          </w:p>
        </w:tc>
        <w:tc>
          <w:tcPr>
            <w:tcW w:w="1276" w:type="dxa"/>
          </w:tcPr>
          <w:p w14:paraId="48656086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</w:t>
            </w:r>
          </w:p>
          <w:p w14:paraId="7434CBAB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(0,7%)</w:t>
            </w:r>
          </w:p>
        </w:tc>
        <w:tc>
          <w:tcPr>
            <w:tcW w:w="1204" w:type="dxa"/>
          </w:tcPr>
          <w:p w14:paraId="28765AE8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</w:tr>
      <w:tr w:rsidR="009552CC" w:rsidRPr="00885118" w14:paraId="7A9C27EB" w14:textId="77777777" w:rsidTr="00885118">
        <w:trPr>
          <w:trHeight w:val="1215"/>
          <w:jc w:val="center"/>
        </w:trPr>
        <w:tc>
          <w:tcPr>
            <w:tcW w:w="1206" w:type="dxa"/>
          </w:tcPr>
          <w:p w14:paraId="52D8447E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lastRenderedPageBreak/>
              <w:t xml:space="preserve">Esposito </w:t>
            </w:r>
            <w:r w:rsidRPr="00885118">
              <w:rPr>
                <w:rFonts w:eastAsia="Arial" w:cstheme="minorHAnsi"/>
                <w:i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(29)</w:t>
            </w:r>
          </w:p>
          <w:p w14:paraId="4DC87442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66)</w:t>
            </w:r>
          </w:p>
          <w:p w14:paraId="1E20E3B1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646" w:type="dxa"/>
          </w:tcPr>
          <w:p w14:paraId="6ECBBD5D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100%</w:t>
            </w:r>
          </w:p>
        </w:tc>
        <w:tc>
          <w:tcPr>
            <w:tcW w:w="1284" w:type="dxa"/>
          </w:tcPr>
          <w:p w14:paraId="192C7E3E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88%</w:t>
            </w:r>
          </w:p>
        </w:tc>
        <w:tc>
          <w:tcPr>
            <w:tcW w:w="1748" w:type="dxa"/>
          </w:tcPr>
          <w:p w14:paraId="5AF3C1E6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72%</w:t>
            </w:r>
          </w:p>
        </w:tc>
        <w:tc>
          <w:tcPr>
            <w:tcW w:w="1134" w:type="dxa"/>
          </w:tcPr>
          <w:p w14:paraId="5462894B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30</w:t>
            </w:r>
          </w:p>
          <w:p w14:paraId="6339DBEF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(45,5%)</w:t>
            </w:r>
          </w:p>
        </w:tc>
        <w:tc>
          <w:tcPr>
            <w:tcW w:w="1276" w:type="dxa"/>
          </w:tcPr>
          <w:p w14:paraId="3DB749EC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-</w:t>
            </w:r>
          </w:p>
        </w:tc>
        <w:tc>
          <w:tcPr>
            <w:tcW w:w="1204" w:type="dxa"/>
          </w:tcPr>
          <w:p w14:paraId="3B9BC45E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36</w:t>
            </w:r>
          </w:p>
          <w:p w14:paraId="61C9179F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(54,5%)</w:t>
            </w:r>
          </w:p>
        </w:tc>
      </w:tr>
      <w:tr w:rsidR="009552CC" w:rsidRPr="00885118" w14:paraId="7EB05A1B" w14:textId="77777777" w:rsidTr="00885118">
        <w:trPr>
          <w:trHeight w:val="1196"/>
          <w:jc w:val="center"/>
        </w:trPr>
        <w:tc>
          <w:tcPr>
            <w:tcW w:w="1206" w:type="dxa"/>
          </w:tcPr>
          <w:p w14:paraId="53B4578F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de Jong </w:t>
            </w:r>
            <w:r w:rsidRPr="00885118">
              <w:rPr>
                <w:rFonts w:eastAsia="Arial" w:cstheme="minorHAnsi"/>
                <w:i/>
                <w:lang w:eastAsia="pt-BR"/>
              </w:rPr>
              <w:t>et al.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Calibri" w:cstheme="minorHAnsi"/>
                <w:lang w:eastAsia="pt-BR"/>
              </w:rPr>
              <w:t>(45)</w:t>
            </w:r>
          </w:p>
          <w:p w14:paraId="488FE616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92)</w:t>
            </w:r>
          </w:p>
        </w:tc>
        <w:tc>
          <w:tcPr>
            <w:tcW w:w="1646" w:type="dxa"/>
          </w:tcPr>
          <w:p w14:paraId="537AAB5D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284" w:type="dxa"/>
          </w:tcPr>
          <w:p w14:paraId="240CF2AB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48,5%</w:t>
            </w:r>
          </w:p>
        </w:tc>
        <w:tc>
          <w:tcPr>
            <w:tcW w:w="1748" w:type="dxa"/>
          </w:tcPr>
          <w:p w14:paraId="1FC64278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33,1%</w:t>
            </w:r>
          </w:p>
        </w:tc>
        <w:tc>
          <w:tcPr>
            <w:tcW w:w="1134" w:type="dxa"/>
          </w:tcPr>
          <w:p w14:paraId="13F0BFDA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29</w:t>
            </w:r>
          </w:p>
          <w:p w14:paraId="15FCC1E6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(31,5%)</w:t>
            </w:r>
          </w:p>
        </w:tc>
        <w:tc>
          <w:tcPr>
            <w:tcW w:w="1276" w:type="dxa"/>
          </w:tcPr>
          <w:p w14:paraId="1CA754C5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3</w:t>
            </w:r>
          </w:p>
          <w:p w14:paraId="5A6BD697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bookmarkStart w:id="0" w:name="_gjdgxs"/>
            <w:bookmarkEnd w:id="0"/>
            <w:r w:rsidRPr="00885118">
              <w:rPr>
                <w:rFonts w:eastAsia="Arial" w:cstheme="minorHAnsi"/>
                <w:lang w:eastAsia="pt-BR"/>
              </w:rPr>
              <w:t>(3,3%)</w:t>
            </w:r>
          </w:p>
        </w:tc>
        <w:tc>
          <w:tcPr>
            <w:tcW w:w="1204" w:type="dxa"/>
          </w:tcPr>
          <w:p w14:paraId="76145491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36</w:t>
            </w:r>
          </w:p>
          <w:p w14:paraId="04FD263B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(51,4%)</w:t>
            </w:r>
          </w:p>
        </w:tc>
      </w:tr>
      <w:tr w:rsidR="009552CC" w:rsidRPr="00885118" w14:paraId="7B46EF22" w14:textId="77777777" w:rsidTr="00885118">
        <w:trPr>
          <w:trHeight w:val="1196"/>
          <w:jc w:val="center"/>
        </w:trPr>
        <w:tc>
          <w:tcPr>
            <w:tcW w:w="1206" w:type="dxa"/>
          </w:tcPr>
          <w:p w14:paraId="4E7DB23F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i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Felice </w:t>
            </w:r>
            <w:r w:rsidRPr="00885118">
              <w:rPr>
                <w:rFonts w:eastAsia="Arial" w:cstheme="minorHAnsi"/>
                <w:i/>
                <w:lang w:eastAsia="pt-BR"/>
              </w:rPr>
              <w:t>et al. (</w:t>
            </w:r>
            <w:proofErr w:type="gramStart"/>
            <w:r w:rsidRPr="00885118">
              <w:rPr>
                <w:rFonts w:eastAsia="Arial" w:cstheme="minorHAnsi"/>
                <w:i/>
                <w:lang w:eastAsia="pt-BR"/>
              </w:rPr>
              <w:t>18)</w:t>
            </w:r>
            <w:r w:rsidR="00E22483" w:rsidRPr="00885118">
              <w:rPr>
                <w:rFonts w:eastAsia="Arial" w:cstheme="minorHAnsi"/>
                <w:i/>
                <w:lang w:eastAsia="pt-BR"/>
              </w:rPr>
              <w:t>-</w:t>
            </w:r>
            <w:proofErr w:type="gramEnd"/>
            <w:r w:rsidR="00E22483" w:rsidRPr="00885118">
              <w:rPr>
                <w:rFonts w:eastAsia="Arial" w:cstheme="minorHAnsi"/>
                <w:i/>
                <w:lang w:eastAsia="pt-BR"/>
              </w:rPr>
              <w:t xml:space="preserve"> REF 48</w:t>
            </w:r>
          </w:p>
          <w:p w14:paraId="472BFF37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i/>
                <w:lang w:eastAsia="pt-BR"/>
              </w:rPr>
            </w:pPr>
            <w:r w:rsidRPr="00885118">
              <w:rPr>
                <w:rFonts w:eastAsia="Arial" w:cstheme="minorHAnsi"/>
                <w:i/>
                <w:lang w:eastAsia="pt-BR"/>
              </w:rPr>
              <w:t>(</w:t>
            </w:r>
            <w:r w:rsidRPr="00885118">
              <w:rPr>
                <w:rFonts w:eastAsia="Arial" w:cstheme="minorHAnsi"/>
                <w:lang w:eastAsia="pt-BR"/>
              </w:rPr>
              <w:t>n = 552)</w:t>
            </w:r>
          </w:p>
        </w:tc>
        <w:tc>
          <w:tcPr>
            <w:tcW w:w="1646" w:type="dxa"/>
          </w:tcPr>
          <w:p w14:paraId="7DEAC322" w14:textId="219D2B3B" w:rsidR="009552CC" w:rsidRPr="00885118" w:rsidRDefault="00366B1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</w:t>
            </w:r>
          </w:p>
        </w:tc>
        <w:tc>
          <w:tcPr>
            <w:tcW w:w="1284" w:type="dxa"/>
          </w:tcPr>
          <w:p w14:paraId="324CED9B" w14:textId="62108FF0" w:rsidR="009552CC" w:rsidRPr="00885118" w:rsidRDefault="000D7A8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>
              <w:rPr>
                <w:rFonts w:eastAsia="Arial" w:cstheme="minorHAnsi"/>
                <w:lang w:eastAsia="pt-BR"/>
              </w:rPr>
              <w:t>65,9%</w:t>
            </w:r>
          </w:p>
        </w:tc>
        <w:tc>
          <w:tcPr>
            <w:tcW w:w="1748" w:type="dxa"/>
          </w:tcPr>
          <w:p w14:paraId="4C442FB2" w14:textId="605AA8B4" w:rsidR="009552CC" w:rsidRPr="00885118" w:rsidRDefault="00366B1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cstheme="minorHAnsi"/>
              </w:rPr>
              <w:t>51.4%;</w:t>
            </w:r>
          </w:p>
        </w:tc>
        <w:tc>
          <w:tcPr>
            <w:tcW w:w="1134" w:type="dxa"/>
          </w:tcPr>
          <w:p w14:paraId="6EE69814" w14:textId="5B543BE2" w:rsidR="009552CC" w:rsidRPr="00885118" w:rsidRDefault="0037560D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>
              <w:rPr>
                <w:rFonts w:cstheme="minorHAnsi"/>
                <w:lang w:val="en-US"/>
              </w:rPr>
              <w:t>171 (</w:t>
            </w:r>
            <w:r w:rsidR="008C1FFB" w:rsidRPr="00885118">
              <w:rPr>
                <w:rFonts w:cstheme="minorHAnsi"/>
                <w:lang w:val="en-US"/>
              </w:rPr>
              <w:t>31.1%</w:t>
            </w:r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1276" w:type="dxa"/>
          </w:tcPr>
          <w:p w14:paraId="1F651DFF" w14:textId="577455A6" w:rsidR="009552CC" w:rsidRPr="00885118" w:rsidRDefault="0037560D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>
              <w:rPr>
                <w:rFonts w:cstheme="minorHAnsi"/>
              </w:rPr>
              <w:t>26 (</w:t>
            </w:r>
            <w:r w:rsidR="00366B1C" w:rsidRPr="00885118">
              <w:rPr>
                <w:rFonts w:cstheme="minorHAnsi"/>
              </w:rPr>
              <w:t>4.8%</w:t>
            </w:r>
            <w:r>
              <w:rPr>
                <w:rFonts w:cstheme="minorHAnsi"/>
              </w:rPr>
              <w:t>)</w:t>
            </w:r>
          </w:p>
        </w:tc>
        <w:tc>
          <w:tcPr>
            <w:tcW w:w="1204" w:type="dxa"/>
          </w:tcPr>
          <w:p w14:paraId="053C7451" w14:textId="0E294DDE" w:rsidR="009552CC" w:rsidRPr="00885118" w:rsidRDefault="0037560D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>
              <w:rPr>
                <w:rFonts w:cstheme="minorHAnsi"/>
              </w:rPr>
              <w:t>203 (</w:t>
            </w:r>
            <w:r w:rsidR="00366B1C" w:rsidRPr="00885118">
              <w:rPr>
                <w:rFonts w:cstheme="minorHAnsi"/>
              </w:rPr>
              <w:t>36.8%</w:t>
            </w:r>
            <w:r>
              <w:rPr>
                <w:rFonts w:cstheme="minorHAnsi"/>
              </w:rPr>
              <w:t>)</w:t>
            </w:r>
          </w:p>
        </w:tc>
      </w:tr>
      <w:tr w:rsidR="009552CC" w:rsidRPr="00885118" w14:paraId="314505E8" w14:textId="77777777" w:rsidTr="00885118">
        <w:trPr>
          <w:trHeight w:val="1196"/>
          <w:jc w:val="center"/>
        </w:trPr>
        <w:tc>
          <w:tcPr>
            <w:tcW w:w="1206" w:type="dxa"/>
          </w:tcPr>
          <w:p w14:paraId="6B50F5E4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Fonollosa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 (19)</w:t>
            </w:r>
            <w:r w:rsidR="00E22483" w:rsidRPr="00885118">
              <w:rPr>
                <w:rFonts w:eastAsia="Arial" w:cstheme="minorHAnsi"/>
                <w:i/>
                <w:iCs/>
                <w:lang w:eastAsia="pt-BR"/>
              </w:rPr>
              <w:t xml:space="preserve"> – REF 49</w:t>
            </w:r>
          </w:p>
          <w:p w14:paraId="1BF6267D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88)</w:t>
            </w:r>
          </w:p>
        </w:tc>
        <w:tc>
          <w:tcPr>
            <w:tcW w:w="1646" w:type="dxa"/>
          </w:tcPr>
          <w:p w14:paraId="4D2F4A39" w14:textId="5B00ADE4" w:rsidR="009552CC" w:rsidRPr="00885118" w:rsidRDefault="00312126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>
              <w:rPr>
                <w:rFonts w:cstheme="minorHAnsi"/>
                <w:lang w:val="en-US"/>
              </w:rPr>
              <w:t>95%</w:t>
            </w:r>
          </w:p>
        </w:tc>
        <w:tc>
          <w:tcPr>
            <w:tcW w:w="1284" w:type="dxa"/>
          </w:tcPr>
          <w:p w14:paraId="2A3F4B1E" w14:textId="5BB8A915" w:rsidR="009552CC" w:rsidRPr="00885118" w:rsidRDefault="00312126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>
              <w:rPr>
                <w:rFonts w:eastAsia="Arial" w:cstheme="minorHAnsi"/>
                <w:lang w:val="en-US" w:eastAsia="pt-BR"/>
              </w:rPr>
              <w:t>74%</w:t>
            </w:r>
          </w:p>
        </w:tc>
        <w:tc>
          <w:tcPr>
            <w:tcW w:w="1748" w:type="dxa"/>
          </w:tcPr>
          <w:p w14:paraId="593192A4" w14:textId="288F11B9" w:rsidR="00087792" w:rsidRPr="00885118" w:rsidRDefault="00312126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>
              <w:rPr>
                <w:rFonts w:eastAsia="Arial" w:cstheme="minorHAnsi"/>
                <w:lang w:val="en-US" w:eastAsia="pt-BR"/>
              </w:rPr>
              <w:t>53%</w:t>
            </w:r>
          </w:p>
        </w:tc>
        <w:tc>
          <w:tcPr>
            <w:tcW w:w="1134" w:type="dxa"/>
          </w:tcPr>
          <w:p w14:paraId="5DD38820" w14:textId="235C7BF6" w:rsidR="009552CC" w:rsidRPr="00885118" w:rsidRDefault="00D52ABD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>
              <w:rPr>
                <w:rFonts w:eastAsia="Arial" w:cstheme="minorHAnsi"/>
                <w:lang w:val="en-US" w:eastAsia="pt-BR"/>
              </w:rPr>
              <w:t>17 (22,6%)</w:t>
            </w:r>
          </w:p>
        </w:tc>
        <w:tc>
          <w:tcPr>
            <w:tcW w:w="1276" w:type="dxa"/>
          </w:tcPr>
          <w:p w14:paraId="171A18B5" w14:textId="0F741A3A" w:rsidR="009552CC" w:rsidRPr="00885118" w:rsidRDefault="00384D15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1204" w:type="dxa"/>
          </w:tcPr>
          <w:p w14:paraId="5F328C80" w14:textId="08FAC450" w:rsidR="009552CC" w:rsidRPr="00885118" w:rsidRDefault="00353AFE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57 </w:t>
            </w:r>
            <w:r w:rsidRPr="00885118">
              <w:rPr>
                <w:rFonts w:cstheme="minorHAnsi"/>
              </w:rPr>
              <w:t>(76%)</w:t>
            </w:r>
          </w:p>
        </w:tc>
      </w:tr>
      <w:tr w:rsidR="009552CC" w:rsidRPr="00885118" w14:paraId="54F85024" w14:textId="77777777" w:rsidTr="00885118">
        <w:trPr>
          <w:trHeight w:val="1196"/>
          <w:jc w:val="center"/>
        </w:trPr>
        <w:tc>
          <w:tcPr>
            <w:tcW w:w="1206" w:type="dxa"/>
          </w:tcPr>
          <w:p w14:paraId="40007557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Carbone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 (20)</w:t>
            </w:r>
            <w:r w:rsidR="00E22483" w:rsidRPr="00885118">
              <w:rPr>
                <w:rFonts w:eastAsia="Arial" w:cstheme="minorHAnsi"/>
                <w:i/>
                <w:iCs/>
                <w:lang w:eastAsia="pt-BR"/>
              </w:rPr>
              <w:t xml:space="preserve"> – REF 50</w:t>
            </w:r>
          </w:p>
          <w:p w14:paraId="6CA25F32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26)</w:t>
            </w:r>
          </w:p>
        </w:tc>
        <w:tc>
          <w:tcPr>
            <w:tcW w:w="1646" w:type="dxa"/>
          </w:tcPr>
          <w:p w14:paraId="2C2B0424" w14:textId="08D404A5" w:rsidR="009552CC" w:rsidRPr="00885118" w:rsidRDefault="002E24A5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74%</w:t>
            </w:r>
          </w:p>
        </w:tc>
        <w:tc>
          <w:tcPr>
            <w:tcW w:w="1284" w:type="dxa"/>
          </w:tcPr>
          <w:p w14:paraId="094AA00A" w14:textId="3AB7EBCE" w:rsidR="009552CC" w:rsidRPr="00885118" w:rsidRDefault="002E24A5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54%</w:t>
            </w:r>
          </w:p>
        </w:tc>
        <w:tc>
          <w:tcPr>
            <w:tcW w:w="1748" w:type="dxa"/>
          </w:tcPr>
          <w:p w14:paraId="0EEA53A3" w14:textId="7F117645" w:rsidR="009552CC" w:rsidRPr="00885118" w:rsidRDefault="002E24A5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36%</w:t>
            </w:r>
          </w:p>
        </w:tc>
        <w:tc>
          <w:tcPr>
            <w:tcW w:w="1134" w:type="dxa"/>
          </w:tcPr>
          <w:p w14:paraId="4E9749F0" w14:textId="28AFCF0C" w:rsidR="009552CC" w:rsidRPr="00885118" w:rsidRDefault="0048359A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>
              <w:rPr>
                <w:rFonts w:cstheme="minorHAnsi"/>
              </w:rPr>
              <w:t>10 (</w:t>
            </w:r>
            <w:r w:rsidR="008C7275" w:rsidRPr="00885118">
              <w:rPr>
                <w:rFonts w:cstheme="minorHAnsi"/>
              </w:rPr>
              <w:t>38.4%</w:t>
            </w:r>
            <w:r>
              <w:rPr>
                <w:rFonts w:cstheme="minorHAnsi"/>
              </w:rPr>
              <w:t>)</w:t>
            </w:r>
          </w:p>
        </w:tc>
        <w:tc>
          <w:tcPr>
            <w:tcW w:w="1276" w:type="dxa"/>
          </w:tcPr>
          <w:p w14:paraId="1CFC5F18" w14:textId="3CF73B89" w:rsidR="009552CC" w:rsidRPr="00885118" w:rsidRDefault="00384D15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>
              <w:rPr>
                <w:rFonts w:eastAsia="Arial" w:cstheme="minorHAnsi"/>
                <w:lang w:eastAsia="pt-BR"/>
              </w:rPr>
              <w:t>-</w:t>
            </w:r>
          </w:p>
        </w:tc>
        <w:tc>
          <w:tcPr>
            <w:tcW w:w="1204" w:type="dxa"/>
          </w:tcPr>
          <w:p w14:paraId="18D8EC92" w14:textId="4AFEFB23" w:rsidR="009552CC" w:rsidRPr="00885118" w:rsidRDefault="008C7275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</w:t>
            </w:r>
          </w:p>
        </w:tc>
      </w:tr>
      <w:tr w:rsidR="009552CC" w:rsidRPr="00885118" w14:paraId="351B05B2" w14:textId="77777777" w:rsidTr="00885118">
        <w:trPr>
          <w:trHeight w:val="1196"/>
          <w:jc w:val="center"/>
        </w:trPr>
        <w:tc>
          <w:tcPr>
            <w:tcW w:w="1206" w:type="dxa"/>
          </w:tcPr>
          <w:p w14:paraId="55274A45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proofErr w:type="spellStart"/>
            <w:r w:rsidRPr="00885118">
              <w:rPr>
                <w:rFonts w:eastAsia="Arial" w:cstheme="minorHAnsi"/>
                <w:lang w:val="en-US" w:eastAsia="pt-BR"/>
              </w:rPr>
              <w:t>Fruling</w:t>
            </w:r>
            <w:proofErr w:type="spellEnd"/>
            <w:r w:rsidRPr="00885118">
              <w:rPr>
                <w:rFonts w:eastAsia="Arial" w:cstheme="minorHAnsi"/>
                <w:lang w:val="en-US"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iCs/>
                <w:lang w:val="en-US" w:eastAsia="pt-BR"/>
              </w:rPr>
              <w:t>et al. (21)</w:t>
            </w:r>
            <w:r w:rsidR="00E22483" w:rsidRPr="00885118">
              <w:rPr>
                <w:rFonts w:eastAsia="Arial" w:cstheme="minorHAnsi"/>
                <w:i/>
                <w:iCs/>
                <w:lang w:val="en-US" w:eastAsia="pt-BR"/>
              </w:rPr>
              <w:t xml:space="preserve"> – REF 51</w:t>
            </w:r>
            <w:r w:rsidRPr="00885118">
              <w:rPr>
                <w:rFonts w:eastAsia="Arial" w:cstheme="minorHAnsi"/>
                <w:i/>
                <w:iCs/>
                <w:lang w:val="en-US" w:eastAsia="pt-BR"/>
              </w:rPr>
              <w:t xml:space="preserve"> </w:t>
            </w:r>
          </w:p>
          <w:p w14:paraId="5F59270F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 w:rsidRPr="00885118">
              <w:rPr>
                <w:rFonts w:eastAsia="Arial" w:cstheme="minorHAnsi"/>
                <w:lang w:val="en-US" w:eastAsia="pt-BR"/>
              </w:rPr>
              <w:t>(n = 163)</w:t>
            </w:r>
          </w:p>
        </w:tc>
        <w:tc>
          <w:tcPr>
            <w:tcW w:w="1646" w:type="dxa"/>
          </w:tcPr>
          <w:p w14:paraId="7A3C5D29" w14:textId="261CC037" w:rsidR="009552CC" w:rsidRPr="00885118" w:rsidRDefault="0015788F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 w:rsidRPr="00885118">
              <w:rPr>
                <w:rFonts w:cstheme="minorHAnsi"/>
              </w:rPr>
              <w:t>90.8%</w:t>
            </w:r>
          </w:p>
        </w:tc>
        <w:tc>
          <w:tcPr>
            <w:tcW w:w="1284" w:type="dxa"/>
          </w:tcPr>
          <w:p w14:paraId="78CEF19E" w14:textId="02A70F4D" w:rsidR="009552CC" w:rsidRPr="00885118" w:rsidRDefault="0015788F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 w:rsidRPr="00885118">
              <w:rPr>
                <w:rFonts w:cstheme="minorHAnsi"/>
              </w:rPr>
              <w:t>61.9%</w:t>
            </w:r>
          </w:p>
        </w:tc>
        <w:tc>
          <w:tcPr>
            <w:tcW w:w="1748" w:type="dxa"/>
          </w:tcPr>
          <w:p w14:paraId="361820D4" w14:textId="7F95AB20" w:rsidR="009552CC" w:rsidRPr="00885118" w:rsidRDefault="0015788F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 w:rsidRPr="00885118">
              <w:rPr>
                <w:rFonts w:cstheme="minorHAnsi"/>
              </w:rPr>
              <w:t>43.6</w:t>
            </w:r>
          </w:p>
        </w:tc>
        <w:tc>
          <w:tcPr>
            <w:tcW w:w="1134" w:type="dxa"/>
          </w:tcPr>
          <w:p w14:paraId="56B0242E" w14:textId="5D70FE73" w:rsidR="009552CC" w:rsidRPr="00885118" w:rsidRDefault="0008272D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proofErr w:type="gramStart"/>
            <w:r>
              <w:rPr>
                <w:rFonts w:eastAsia="Arial" w:cstheme="minorHAnsi"/>
                <w:lang w:val="en-US" w:eastAsia="pt-BR"/>
              </w:rPr>
              <w:t>132  (</w:t>
            </w:r>
            <w:proofErr w:type="gramEnd"/>
            <w:r>
              <w:rPr>
                <w:rFonts w:eastAsia="Arial" w:cstheme="minorHAnsi"/>
                <w:lang w:val="en-US" w:eastAsia="pt-BR"/>
              </w:rPr>
              <w:t>80,9%)</w:t>
            </w:r>
          </w:p>
        </w:tc>
        <w:tc>
          <w:tcPr>
            <w:tcW w:w="1276" w:type="dxa"/>
          </w:tcPr>
          <w:p w14:paraId="3E68D745" w14:textId="0ACFED92" w:rsidR="00C87611" w:rsidRPr="00885118" w:rsidRDefault="0008272D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>
              <w:rPr>
                <w:rFonts w:eastAsia="Arial" w:cstheme="minorHAnsi"/>
                <w:lang w:val="en-US" w:eastAsia="pt-BR"/>
              </w:rPr>
              <w:t>1 (0,6%)</w:t>
            </w:r>
          </w:p>
        </w:tc>
        <w:tc>
          <w:tcPr>
            <w:tcW w:w="1204" w:type="dxa"/>
          </w:tcPr>
          <w:p w14:paraId="571754BF" w14:textId="6CA1D946" w:rsidR="009552CC" w:rsidRPr="00885118" w:rsidRDefault="00C87611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 w:rsidRPr="00885118">
              <w:rPr>
                <w:rFonts w:eastAsia="Arial" w:cstheme="minorHAnsi"/>
                <w:lang w:val="en-US" w:eastAsia="pt-BR"/>
              </w:rPr>
              <w:t>N.A</w:t>
            </w:r>
          </w:p>
        </w:tc>
      </w:tr>
      <w:tr w:rsidR="009552CC" w:rsidRPr="00885118" w14:paraId="30F5FBEC" w14:textId="77777777" w:rsidTr="00885118">
        <w:trPr>
          <w:trHeight w:val="1196"/>
          <w:jc w:val="center"/>
        </w:trPr>
        <w:tc>
          <w:tcPr>
            <w:tcW w:w="1206" w:type="dxa"/>
          </w:tcPr>
          <w:p w14:paraId="68B63D20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Raoux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 (22)</w:t>
            </w:r>
            <w:r w:rsidR="00E22483" w:rsidRPr="00885118">
              <w:rPr>
                <w:rFonts w:eastAsia="Arial" w:cstheme="minorHAnsi"/>
                <w:i/>
                <w:iCs/>
                <w:lang w:eastAsia="pt-BR"/>
              </w:rPr>
              <w:t xml:space="preserve"> – REF 52</w:t>
            </w:r>
          </w:p>
          <w:p w14:paraId="3253EF0F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26)</w:t>
            </w:r>
          </w:p>
        </w:tc>
        <w:tc>
          <w:tcPr>
            <w:tcW w:w="1646" w:type="dxa"/>
          </w:tcPr>
          <w:p w14:paraId="5906E4A5" w14:textId="1FDBA2E2" w:rsidR="00EC0C17" w:rsidRPr="00885118" w:rsidRDefault="00EC0C17" w:rsidP="00B50367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(96%)</w:t>
            </w:r>
          </w:p>
        </w:tc>
        <w:tc>
          <w:tcPr>
            <w:tcW w:w="1284" w:type="dxa"/>
          </w:tcPr>
          <w:p w14:paraId="787E71BE" w14:textId="26DDE871" w:rsidR="009552CC" w:rsidRPr="00885118" w:rsidRDefault="00EC0C17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cstheme="minorHAnsi"/>
              </w:rPr>
              <w:t>74%</w:t>
            </w:r>
          </w:p>
        </w:tc>
        <w:tc>
          <w:tcPr>
            <w:tcW w:w="1748" w:type="dxa"/>
          </w:tcPr>
          <w:p w14:paraId="25DE8421" w14:textId="32EDE65A" w:rsidR="009552CC" w:rsidRPr="00885118" w:rsidRDefault="00EC0C17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cstheme="minorHAnsi"/>
              </w:rPr>
              <w:t>50%</w:t>
            </w:r>
          </w:p>
        </w:tc>
        <w:tc>
          <w:tcPr>
            <w:tcW w:w="1134" w:type="dxa"/>
          </w:tcPr>
          <w:p w14:paraId="647FB470" w14:textId="1BFF493F" w:rsidR="009552CC" w:rsidRPr="00885118" w:rsidRDefault="00B50367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>
              <w:rPr>
                <w:rFonts w:eastAsia="Arial" w:cstheme="minorHAnsi"/>
                <w:lang w:eastAsia="pt-BR"/>
              </w:rPr>
              <w:t>13 (50%)</w:t>
            </w:r>
            <w:r w:rsidR="001A3EAC" w:rsidRPr="00885118">
              <w:rPr>
                <w:rFonts w:eastAsia="Arial" w:cstheme="minorHAnsi"/>
                <w:lang w:eastAsia="pt-BR"/>
              </w:rPr>
              <w:t xml:space="preserve"> </w:t>
            </w:r>
          </w:p>
        </w:tc>
        <w:tc>
          <w:tcPr>
            <w:tcW w:w="1276" w:type="dxa"/>
          </w:tcPr>
          <w:p w14:paraId="123A0D59" w14:textId="6C90D6DB" w:rsidR="00C87611" w:rsidRPr="00885118" w:rsidRDefault="00B50367" w:rsidP="00B50367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>
              <w:rPr>
                <w:rFonts w:eastAsia="Arial" w:cstheme="minorHAnsi"/>
                <w:lang w:eastAsia="pt-BR"/>
              </w:rPr>
              <w:t>1 (3,8%)</w:t>
            </w:r>
          </w:p>
        </w:tc>
        <w:tc>
          <w:tcPr>
            <w:tcW w:w="1204" w:type="dxa"/>
          </w:tcPr>
          <w:p w14:paraId="55699F69" w14:textId="6136C85C" w:rsidR="00BA28EF" w:rsidRPr="00885118" w:rsidRDefault="00BA28EF" w:rsidP="00885118">
            <w:pPr>
              <w:widowControl w:val="0"/>
              <w:suppressAutoHyphens/>
              <w:spacing w:after="0"/>
              <w:jc w:val="both"/>
              <w:rPr>
                <w:rFonts w:cstheme="minorHAnsi"/>
              </w:rPr>
            </w:pPr>
            <w:r w:rsidRPr="00885118">
              <w:rPr>
                <w:rFonts w:cstheme="minorHAnsi"/>
              </w:rPr>
              <w:t>17</w:t>
            </w:r>
          </w:p>
          <w:p w14:paraId="581ECEF2" w14:textId="0B36EE88" w:rsidR="009552CC" w:rsidRPr="00885118" w:rsidRDefault="00BA28EF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cstheme="minorHAnsi"/>
              </w:rPr>
              <w:t>65%</w:t>
            </w:r>
          </w:p>
        </w:tc>
      </w:tr>
      <w:tr w:rsidR="009552CC" w:rsidRPr="00885118" w14:paraId="6EF844A3" w14:textId="77777777" w:rsidTr="00885118">
        <w:trPr>
          <w:trHeight w:val="1196"/>
          <w:jc w:val="center"/>
        </w:trPr>
        <w:tc>
          <w:tcPr>
            <w:tcW w:w="1206" w:type="dxa"/>
          </w:tcPr>
          <w:p w14:paraId="67CE56B0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 w:rsidRPr="00885118">
              <w:rPr>
                <w:rFonts w:eastAsia="Arial" w:cstheme="minorHAnsi"/>
                <w:lang w:val="en-US" w:eastAsia="pt-BR"/>
              </w:rPr>
              <w:t xml:space="preserve">Reding </w:t>
            </w:r>
            <w:r w:rsidRPr="00885118">
              <w:rPr>
                <w:rFonts w:eastAsia="Arial" w:cstheme="minorHAnsi"/>
                <w:i/>
                <w:iCs/>
                <w:lang w:val="en-US" w:eastAsia="pt-BR"/>
              </w:rPr>
              <w:t>et al. (23)</w:t>
            </w:r>
            <w:r w:rsidR="00E22483" w:rsidRPr="00885118">
              <w:rPr>
                <w:rFonts w:eastAsia="Arial" w:cstheme="minorHAnsi"/>
                <w:i/>
                <w:iCs/>
                <w:lang w:val="en-US" w:eastAsia="pt-BR"/>
              </w:rPr>
              <w:t xml:space="preserve"> – REF 53</w:t>
            </w:r>
          </w:p>
          <w:p w14:paraId="71E0827D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 w:rsidRPr="00885118">
              <w:rPr>
                <w:rFonts w:eastAsia="Arial" w:cstheme="minorHAnsi"/>
                <w:lang w:val="en-US" w:eastAsia="pt-BR"/>
              </w:rPr>
              <w:t>(n = 7)</w:t>
            </w:r>
          </w:p>
        </w:tc>
        <w:tc>
          <w:tcPr>
            <w:tcW w:w="1646" w:type="dxa"/>
          </w:tcPr>
          <w:p w14:paraId="4CFAEC79" w14:textId="38AB889B" w:rsidR="001443F5" w:rsidRPr="00885118" w:rsidRDefault="001443F5" w:rsidP="00B50367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 w:rsidRPr="00885118">
              <w:rPr>
                <w:rFonts w:eastAsia="Arial" w:cstheme="minorHAnsi"/>
                <w:lang w:val="en-US" w:eastAsia="pt-BR"/>
              </w:rPr>
              <w:t>(71,4%)</w:t>
            </w:r>
          </w:p>
        </w:tc>
        <w:tc>
          <w:tcPr>
            <w:tcW w:w="1284" w:type="dxa"/>
          </w:tcPr>
          <w:p w14:paraId="514EA98F" w14:textId="6AFC7DD4" w:rsidR="009552CC" w:rsidRPr="00885118" w:rsidRDefault="001443F5" w:rsidP="00B50367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 w:rsidRPr="00885118">
              <w:rPr>
                <w:rFonts w:eastAsia="Arial" w:cstheme="minorHAnsi"/>
                <w:lang w:val="en-US" w:eastAsia="pt-BR"/>
              </w:rPr>
              <w:t>(</w:t>
            </w:r>
            <w:r w:rsidR="00F46840" w:rsidRPr="00885118">
              <w:rPr>
                <w:rFonts w:eastAsia="Arial" w:cstheme="minorHAnsi"/>
                <w:lang w:val="en-US" w:eastAsia="pt-BR"/>
              </w:rPr>
              <w:t>58%</w:t>
            </w:r>
            <w:r w:rsidRPr="00885118">
              <w:rPr>
                <w:rFonts w:eastAsia="Arial" w:cstheme="minorHAnsi"/>
                <w:lang w:val="en-US" w:eastAsia="pt-BR"/>
              </w:rPr>
              <w:t>)</w:t>
            </w:r>
          </w:p>
        </w:tc>
        <w:tc>
          <w:tcPr>
            <w:tcW w:w="1748" w:type="dxa"/>
          </w:tcPr>
          <w:p w14:paraId="51CBB75A" w14:textId="1AE6F52F" w:rsidR="001443F5" w:rsidRPr="00885118" w:rsidRDefault="001443F5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 w:rsidRPr="00885118">
              <w:rPr>
                <w:rFonts w:eastAsia="Arial" w:cstheme="minorHAnsi"/>
                <w:lang w:val="en-US" w:eastAsia="pt-BR"/>
              </w:rPr>
              <w:t>(14,3%)</w:t>
            </w:r>
          </w:p>
        </w:tc>
        <w:tc>
          <w:tcPr>
            <w:tcW w:w="1134" w:type="dxa"/>
          </w:tcPr>
          <w:p w14:paraId="0F45E0D3" w14:textId="7A774A45" w:rsidR="009552CC" w:rsidRPr="00885118" w:rsidRDefault="00180781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>
              <w:rPr>
                <w:rFonts w:cstheme="minorHAnsi"/>
                <w:lang w:val="en-US"/>
              </w:rPr>
              <w:t>N.A.</w:t>
            </w:r>
            <w:r w:rsidR="001443F5" w:rsidRPr="00885118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06CEAC10" w14:textId="5AFB0E91" w:rsidR="001443F5" w:rsidRPr="00384D15" w:rsidRDefault="00384D15" w:rsidP="00885118">
            <w:pPr>
              <w:widowControl w:val="0"/>
              <w:suppressAutoHyphens/>
              <w:spacing w:after="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 (14%) </w:t>
            </w:r>
          </w:p>
        </w:tc>
        <w:tc>
          <w:tcPr>
            <w:tcW w:w="1204" w:type="dxa"/>
          </w:tcPr>
          <w:p w14:paraId="41AB9823" w14:textId="424EFC15" w:rsidR="009552CC" w:rsidRPr="00885118" w:rsidRDefault="00180781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val="en-US" w:eastAsia="pt-BR"/>
              </w:rPr>
            </w:pPr>
            <w:r>
              <w:rPr>
                <w:rFonts w:eastAsia="Arial" w:cstheme="minorHAnsi"/>
                <w:lang w:val="en-US" w:eastAsia="pt-BR"/>
              </w:rPr>
              <w:t>7 (100%)</w:t>
            </w:r>
          </w:p>
        </w:tc>
      </w:tr>
      <w:tr w:rsidR="009552CC" w:rsidRPr="00885118" w14:paraId="42BCF36A" w14:textId="77777777" w:rsidTr="00885118">
        <w:trPr>
          <w:trHeight w:val="1196"/>
          <w:jc w:val="center"/>
        </w:trPr>
        <w:tc>
          <w:tcPr>
            <w:tcW w:w="1206" w:type="dxa"/>
          </w:tcPr>
          <w:p w14:paraId="456E1DD2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Harufumi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 (24)</w:t>
            </w:r>
            <w:r w:rsidR="00E22483" w:rsidRPr="00885118">
              <w:rPr>
                <w:rFonts w:eastAsia="Arial" w:cstheme="minorHAnsi"/>
                <w:i/>
                <w:iCs/>
                <w:lang w:eastAsia="pt-BR"/>
              </w:rPr>
              <w:t xml:space="preserve"> – REF 54</w:t>
            </w:r>
          </w:p>
          <w:p w14:paraId="2C7ADDD4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141)</w:t>
            </w:r>
          </w:p>
        </w:tc>
        <w:tc>
          <w:tcPr>
            <w:tcW w:w="1646" w:type="dxa"/>
          </w:tcPr>
          <w:p w14:paraId="734E97CD" w14:textId="15C3AE06" w:rsidR="005A007A" w:rsidRPr="00885118" w:rsidRDefault="005A007A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(75,2%)</w:t>
            </w:r>
          </w:p>
          <w:p w14:paraId="009CCE02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</w:p>
        </w:tc>
        <w:tc>
          <w:tcPr>
            <w:tcW w:w="1284" w:type="dxa"/>
          </w:tcPr>
          <w:p w14:paraId="1A97DADA" w14:textId="78BCFCF0" w:rsidR="009552CC" w:rsidRPr="00885118" w:rsidRDefault="005A007A" w:rsidP="0035494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(41,8%)</w:t>
            </w:r>
          </w:p>
        </w:tc>
        <w:tc>
          <w:tcPr>
            <w:tcW w:w="1748" w:type="dxa"/>
          </w:tcPr>
          <w:p w14:paraId="4EB3928B" w14:textId="4760F6D9" w:rsidR="009552CC" w:rsidRPr="00885118" w:rsidRDefault="005A007A" w:rsidP="0035494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(23,4%)</w:t>
            </w:r>
          </w:p>
        </w:tc>
        <w:tc>
          <w:tcPr>
            <w:tcW w:w="1134" w:type="dxa"/>
          </w:tcPr>
          <w:p w14:paraId="5A09D06C" w14:textId="7B473ACF" w:rsidR="009552CC" w:rsidRPr="00885118" w:rsidRDefault="00354948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>
              <w:rPr>
                <w:rFonts w:eastAsia="Arial" w:cstheme="minorHAnsi"/>
                <w:lang w:eastAsia="pt-BR"/>
              </w:rPr>
              <w:t>19 (13,5%)</w:t>
            </w:r>
            <w:r w:rsidR="00B03E82" w:rsidRPr="00885118">
              <w:rPr>
                <w:rFonts w:eastAsia="Arial" w:cstheme="minorHAnsi"/>
                <w:lang w:eastAsia="pt-BR"/>
              </w:rPr>
              <w:t xml:space="preserve"> </w:t>
            </w:r>
          </w:p>
        </w:tc>
        <w:tc>
          <w:tcPr>
            <w:tcW w:w="1276" w:type="dxa"/>
          </w:tcPr>
          <w:p w14:paraId="7B4DAA10" w14:textId="77777777" w:rsidR="00B03E82" w:rsidRPr="00885118" w:rsidRDefault="00B03E82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108 </w:t>
            </w:r>
          </w:p>
          <w:p w14:paraId="458DB360" w14:textId="6D8211D5" w:rsidR="009552CC" w:rsidRPr="00885118" w:rsidRDefault="00B03E82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(76,6%)</w:t>
            </w:r>
          </w:p>
        </w:tc>
        <w:tc>
          <w:tcPr>
            <w:tcW w:w="1204" w:type="dxa"/>
          </w:tcPr>
          <w:p w14:paraId="6827322E" w14:textId="20968A44" w:rsidR="00B03E82" w:rsidRPr="00885118" w:rsidRDefault="00B03E82" w:rsidP="00384D15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</w:t>
            </w:r>
            <w:r w:rsidR="00384D15">
              <w:rPr>
                <w:rFonts w:eastAsia="Arial" w:cstheme="minorHAnsi"/>
                <w:lang w:eastAsia="pt-BR"/>
              </w:rPr>
              <w:t>.A.</w:t>
            </w:r>
            <w:r w:rsidRPr="00885118">
              <w:rPr>
                <w:rFonts w:eastAsia="Arial" w:cstheme="minorHAnsi"/>
                <w:lang w:eastAsia="pt-BR"/>
              </w:rPr>
              <w:t xml:space="preserve"> </w:t>
            </w:r>
          </w:p>
        </w:tc>
      </w:tr>
      <w:tr w:rsidR="009552CC" w:rsidRPr="00885118" w14:paraId="2A25CF59" w14:textId="77777777" w:rsidTr="00885118">
        <w:trPr>
          <w:trHeight w:val="1196"/>
          <w:jc w:val="center"/>
        </w:trPr>
        <w:tc>
          <w:tcPr>
            <w:tcW w:w="1206" w:type="dxa"/>
          </w:tcPr>
          <w:p w14:paraId="65D30824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Giammauro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 (25)</w:t>
            </w:r>
            <w:r w:rsidR="00E22483" w:rsidRPr="00885118">
              <w:rPr>
                <w:rFonts w:eastAsia="Arial" w:cstheme="minorHAnsi"/>
                <w:i/>
                <w:iCs/>
                <w:lang w:eastAsia="pt-BR"/>
              </w:rPr>
              <w:t xml:space="preserve"> – REF 55</w:t>
            </w:r>
          </w:p>
          <w:p w14:paraId="6BEC36BA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62)</w:t>
            </w:r>
          </w:p>
        </w:tc>
        <w:tc>
          <w:tcPr>
            <w:tcW w:w="1646" w:type="dxa"/>
          </w:tcPr>
          <w:p w14:paraId="5FFC5BC1" w14:textId="77777777" w:rsidR="009552CC" w:rsidRPr="00885118" w:rsidRDefault="00E84D47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95%</w:t>
            </w:r>
          </w:p>
        </w:tc>
        <w:tc>
          <w:tcPr>
            <w:tcW w:w="1284" w:type="dxa"/>
          </w:tcPr>
          <w:p w14:paraId="6F58E163" w14:textId="77777777" w:rsidR="009552CC" w:rsidRPr="00885118" w:rsidRDefault="00E84D47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76%</w:t>
            </w:r>
          </w:p>
        </w:tc>
        <w:tc>
          <w:tcPr>
            <w:tcW w:w="1748" w:type="dxa"/>
          </w:tcPr>
          <w:p w14:paraId="3FCB90D8" w14:textId="77777777" w:rsidR="009552CC" w:rsidRPr="00885118" w:rsidRDefault="00E84D47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55%</w:t>
            </w:r>
          </w:p>
        </w:tc>
        <w:tc>
          <w:tcPr>
            <w:tcW w:w="1134" w:type="dxa"/>
          </w:tcPr>
          <w:p w14:paraId="7F808E4C" w14:textId="77777777" w:rsidR="009552CC" w:rsidRPr="00885118" w:rsidRDefault="00E84D47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-</w:t>
            </w:r>
          </w:p>
        </w:tc>
        <w:tc>
          <w:tcPr>
            <w:tcW w:w="1276" w:type="dxa"/>
          </w:tcPr>
          <w:p w14:paraId="01E00607" w14:textId="77777777" w:rsidR="009552CC" w:rsidRPr="00885118" w:rsidRDefault="00E84D47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14 </w:t>
            </w:r>
          </w:p>
          <w:p w14:paraId="0A53FD4F" w14:textId="77777777" w:rsidR="00E84D47" w:rsidRPr="00885118" w:rsidRDefault="00E84D47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(22,6%)</w:t>
            </w:r>
          </w:p>
        </w:tc>
        <w:tc>
          <w:tcPr>
            <w:tcW w:w="1204" w:type="dxa"/>
          </w:tcPr>
          <w:p w14:paraId="53296D1B" w14:textId="77777777" w:rsidR="009552CC" w:rsidRPr="00885118" w:rsidRDefault="00E84D47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47</w:t>
            </w:r>
          </w:p>
          <w:p w14:paraId="774B987C" w14:textId="77777777" w:rsidR="00E84D47" w:rsidRPr="00885118" w:rsidRDefault="00E84D47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(75,8%)</w:t>
            </w:r>
          </w:p>
        </w:tc>
      </w:tr>
      <w:tr w:rsidR="009552CC" w:rsidRPr="00885118" w14:paraId="3A98D009" w14:textId="77777777" w:rsidTr="00885118">
        <w:trPr>
          <w:trHeight w:val="1196"/>
          <w:jc w:val="center"/>
        </w:trPr>
        <w:tc>
          <w:tcPr>
            <w:tcW w:w="1206" w:type="dxa"/>
          </w:tcPr>
          <w:p w14:paraId="07905E61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Vallance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 (26)</w:t>
            </w:r>
            <w:r w:rsidR="00E22483" w:rsidRPr="00885118">
              <w:rPr>
                <w:rFonts w:eastAsia="Arial" w:cstheme="minorHAnsi"/>
                <w:i/>
                <w:iCs/>
                <w:lang w:eastAsia="pt-BR"/>
              </w:rPr>
              <w:t xml:space="preserve"> – REF 56</w:t>
            </w:r>
          </w:p>
          <w:p w14:paraId="488168EF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270)</w:t>
            </w:r>
          </w:p>
        </w:tc>
        <w:tc>
          <w:tcPr>
            <w:tcW w:w="1646" w:type="dxa"/>
          </w:tcPr>
          <w:p w14:paraId="27A36D6C" w14:textId="77777777" w:rsidR="009552CC" w:rsidRPr="00885118" w:rsidRDefault="00D754B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100%</w:t>
            </w:r>
          </w:p>
        </w:tc>
        <w:tc>
          <w:tcPr>
            <w:tcW w:w="1284" w:type="dxa"/>
          </w:tcPr>
          <w:p w14:paraId="43A97E7C" w14:textId="087EB29D" w:rsidR="009552CC" w:rsidRPr="00885118" w:rsidRDefault="00A24272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748" w:type="dxa"/>
          </w:tcPr>
          <w:p w14:paraId="58662201" w14:textId="77777777" w:rsidR="009552CC" w:rsidRPr="00885118" w:rsidRDefault="00D754B3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58%</w:t>
            </w:r>
          </w:p>
        </w:tc>
        <w:tc>
          <w:tcPr>
            <w:tcW w:w="1134" w:type="dxa"/>
          </w:tcPr>
          <w:p w14:paraId="61335ABA" w14:textId="77777777" w:rsidR="009552CC" w:rsidRPr="00885118" w:rsidRDefault="00BD178F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276" w:type="dxa"/>
          </w:tcPr>
          <w:p w14:paraId="0A2C6DA9" w14:textId="77777777" w:rsidR="009552CC" w:rsidRPr="00885118" w:rsidRDefault="00BD178F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-</w:t>
            </w:r>
          </w:p>
        </w:tc>
        <w:tc>
          <w:tcPr>
            <w:tcW w:w="1204" w:type="dxa"/>
          </w:tcPr>
          <w:p w14:paraId="6577A8EF" w14:textId="77777777" w:rsidR="009552CC" w:rsidRPr="00885118" w:rsidRDefault="00BD178F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</w:tr>
      <w:tr w:rsidR="009552CC" w:rsidRPr="00885118" w14:paraId="64219C0B" w14:textId="77777777" w:rsidTr="00885118">
        <w:trPr>
          <w:trHeight w:val="1196"/>
          <w:jc w:val="center"/>
        </w:trPr>
        <w:tc>
          <w:tcPr>
            <w:tcW w:w="1206" w:type="dxa"/>
          </w:tcPr>
          <w:p w14:paraId="1371C2BD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lastRenderedPageBreak/>
              <w:t>Ramia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 (27)</w:t>
            </w:r>
            <w:r w:rsidR="00E22483" w:rsidRPr="00885118">
              <w:rPr>
                <w:rFonts w:eastAsia="Arial" w:cstheme="minorHAnsi"/>
                <w:i/>
                <w:iCs/>
                <w:lang w:eastAsia="pt-BR"/>
              </w:rPr>
              <w:t xml:space="preserve"> – REF 57</w:t>
            </w:r>
          </w:p>
          <w:p w14:paraId="0E487B7E" w14:textId="77777777" w:rsidR="009552CC" w:rsidRPr="00885118" w:rsidRDefault="00C45221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14</w:t>
            </w:r>
            <w:r w:rsidR="009552CC" w:rsidRPr="00885118">
              <w:rPr>
                <w:rFonts w:eastAsia="Arial" w:cstheme="minorHAnsi"/>
                <w:lang w:eastAsia="pt-BR"/>
              </w:rPr>
              <w:t>9)</w:t>
            </w:r>
          </w:p>
        </w:tc>
        <w:tc>
          <w:tcPr>
            <w:tcW w:w="1646" w:type="dxa"/>
          </w:tcPr>
          <w:p w14:paraId="0DB65869" w14:textId="77777777" w:rsidR="009552CC" w:rsidRPr="00885118" w:rsidRDefault="00C45221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284" w:type="dxa"/>
          </w:tcPr>
          <w:p w14:paraId="276A5A23" w14:textId="77777777" w:rsidR="009552CC" w:rsidRPr="00885118" w:rsidRDefault="00C45221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748" w:type="dxa"/>
          </w:tcPr>
          <w:p w14:paraId="3610A7B7" w14:textId="77777777" w:rsidR="009552CC" w:rsidRPr="00885118" w:rsidRDefault="00C45221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  <w:tc>
          <w:tcPr>
            <w:tcW w:w="1134" w:type="dxa"/>
          </w:tcPr>
          <w:p w14:paraId="37FED765" w14:textId="77777777" w:rsidR="009552CC" w:rsidRPr="00885118" w:rsidRDefault="00C45221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17 (11,4%)</w:t>
            </w:r>
          </w:p>
        </w:tc>
        <w:tc>
          <w:tcPr>
            <w:tcW w:w="1276" w:type="dxa"/>
          </w:tcPr>
          <w:p w14:paraId="469A1535" w14:textId="77777777" w:rsidR="009552CC" w:rsidRPr="00885118" w:rsidRDefault="00C45221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 (0,7%)</w:t>
            </w:r>
          </w:p>
        </w:tc>
        <w:tc>
          <w:tcPr>
            <w:tcW w:w="1204" w:type="dxa"/>
          </w:tcPr>
          <w:p w14:paraId="202C7217" w14:textId="77777777" w:rsidR="009552CC" w:rsidRPr="00885118" w:rsidRDefault="00C45221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N.A.</w:t>
            </w:r>
          </w:p>
        </w:tc>
      </w:tr>
      <w:tr w:rsidR="009552CC" w:rsidRPr="00885118" w14:paraId="1EC6DC3A" w14:textId="77777777" w:rsidTr="00885118">
        <w:trPr>
          <w:trHeight w:val="1196"/>
          <w:jc w:val="center"/>
        </w:trPr>
        <w:tc>
          <w:tcPr>
            <w:tcW w:w="1206" w:type="dxa"/>
          </w:tcPr>
          <w:p w14:paraId="786C3AF8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proofErr w:type="spellStart"/>
            <w:r w:rsidRPr="00885118">
              <w:rPr>
                <w:rFonts w:eastAsia="Arial" w:cstheme="minorHAnsi"/>
                <w:lang w:eastAsia="pt-BR"/>
              </w:rPr>
              <w:t>Labori</w:t>
            </w:r>
            <w:proofErr w:type="spellEnd"/>
            <w:r w:rsidRPr="00885118">
              <w:rPr>
                <w:rFonts w:eastAsia="Arial" w:cstheme="minorHAnsi"/>
                <w:lang w:eastAsia="pt-BR"/>
              </w:rPr>
              <w:t xml:space="preserve">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 (28)</w:t>
            </w:r>
            <w:r w:rsidR="00E22483" w:rsidRPr="00885118">
              <w:rPr>
                <w:rFonts w:eastAsia="Arial" w:cstheme="minorHAnsi"/>
                <w:i/>
                <w:iCs/>
                <w:lang w:eastAsia="pt-BR"/>
              </w:rPr>
              <w:t xml:space="preserve"> – REF 58</w:t>
            </w:r>
          </w:p>
          <w:p w14:paraId="6B1F284A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45)</w:t>
            </w:r>
          </w:p>
        </w:tc>
        <w:tc>
          <w:tcPr>
            <w:tcW w:w="1646" w:type="dxa"/>
          </w:tcPr>
          <w:p w14:paraId="255983D0" w14:textId="77777777" w:rsidR="009552CC" w:rsidRPr="00885118" w:rsidRDefault="00F207BA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97,7%</w:t>
            </w:r>
          </w:p>
        </w:tc>
        <w:tc>
          <w:tcPr>
            <w:tcW w:w="1284" w:type="dxa"/>
          </w:tcPr>
          <w:p w14:paraId="76228FD0" w14:textId="77777777" w:rsidR="009552CC" w:rsidRPr="00885118" w:rsidRDefault="00F207BA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71,1%</w:t>
            </w:r>
          </w:p>
        </w:tc>
        <w:tc>
          <w:tcPr>
            <w:tcW w:w="1748" w:type="dxa"/>
          </w:tcPr>
          <w:p w14:paraId="26F402D2" w14:textId="77777777" w:rsidR="009552CC" w:rsidRPr="00885118" w:rsidRDefault="00F207BA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33,3%</w:t>
            </w:r>
          </w:p>
        </w:tc>
        <w:tc>
          <w:tcPr>
            <w:tcW w:w="1134" w:type="dxa"/>
          </w:tcPr>
          <w:p w14:paraId="7A1CE743" w14:textId="77777777" w:rsidR="009552CC" w:rsidRPr="00885118" w:rsidRDefault="00F207BA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5 (11,1%)</w:t>
            </w:r>
          </w:p>
        </w:tc>
        <w:tc>
          <w:tcPr>
            <w:tcW w:w="1276" w:type="dxa"/>
          </w:tcPr>
          <w:p w14:paraId="41E0DF4A" w14:textId="77777777" w:rsidR="009552CC" w:rsidRPr="00885118" w:rsidRDefault="00F207BA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-</w:t>
            </w:r>
          </w:p>
        </w:tc>
        <w:tc>
          <w:tcPr>
            <w:tcW w:w="1204" w:type="dxa"/>
          </w:tcPr>
          <w:p w14:paraId="6AE2EDBA" w14:textId="77777777" w:rsidR="009552CC" w:rsidRPr="00885118" w:rsidRDefault="00F207BA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30 (75%)</w:t>
            </w:r>
          </w:p>
        </w:tc>
      </w:tr>
      <w:tr w:rsidR="009552CC" w:rsidRPr="00885118" w14:paraId="0697D7D3" w14:textId="77777777" w:rsidTr="00885118">
        <w:trPr>
          <w:trHeight w:val="1196"/>
          <w:jc w:val="center"/>
        </w:trPr>
        <w:tc>
          <w:tcPr>
            <w:tcW w:w="1206" w:type="dxa"/>
          </w:tcPr>
          <w:p w14:paraId="4DFB6706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Pasquier </w:t>
            </w:r>
            <w:r w:rsidRPr="00885118">
              <w:rPr>
                <w:rFonts w:eastAsia="Arial" w:cstheme="minorHAnsi"/>
                <w:i/>
                <w:iCs/>
                <w:lang w:eastAsia="pt-BR"/>
              </w:rPr>
              <w:t>et al. (29)</w:t>
            </w:r>
            <w:r w:rsidR="00E22483" w:rsidRPr="00885118">
              <w:rPr>
                <w:rFonts w:eastAsia="Arial" w:cstheme="minorHAnsi"/>
                <w:i/>
                <w:iCs/>
                <w:lang w:eastAsia="pt-BR"/>
              </w:rPr>
              <w:t xml:space="preserve"> – REF 59</w:t>
            </w:r>
          </w:p>
          <w:p w14:paraId="40AC35BC" w14:textId="77777777" w:rsidR="009552CC" w:rsidRPr="00885118" w:rsidRDefault="009552CC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(n = 44)</w:t>
            </w:r>
          </w:p>
        </w:tc>
        <w:tc>
          <w:tcPr>
            <w:tcW w:w="1646" w:type="dxa"/>
          </w:tcPr>
          <w:p w14:paraId="29963DFF" w14:textId="77777777" w:rsidR="009552CC" w:rsidRPr="00885118" w:rsidRDefault="00DF5637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93%</w:t>
            </w:r>
          </w:p>
        </w:tc>
        <w:tc>
          <w:tcPr>
            <w:tcW w:w="1284" w:type="dxa"/>
          </w:tcPr>
          <w:p w14:paraId="03D52B2B" w14:textId="77777777" w:rsidR="009552CC" w:rsidRPr="00885118" w:rsidRDefault="00D61152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59%</w:t>
            </w:r>
          </w:p>
        </w:tc>
        <w:tc>
          <w:tcPr>
            <w:tcW w:w="1748" w:type="dxa"/>
          </w:tcPr>
          <w:p w14:paraId="23E5C7B2" w14:textId="77777777" w:rsidR="009552CC" w:rsidRPr="00885118" w:rsidRDefault="00D61152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39%</w:t>
            </w:r>
          </w:p>
        </w:tc>
        <w:tc>
          <w:tcPr>
            <w:tcW w:w="1134" w:type="dxa"/>
          </w:tcPr>
          <w:p w14:paraId="412ABE8C" w14:textId="77777777" w:rsidR="009552CC" w:rsidRPr="00885118" w:rsidRDefault="00FE5B2A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 xml:space="preserve">23 </w:t>
            </w:r>
            <w:r w:rsidR="00DF5637" w:rsidRPr="00885118">
              <w:rPr>
                <w:rFonts w:eastAsia="Arial" w:cstheme="minorHAnsi"/>
                <w:lang w:eastAsia="pt-BR"/>
              </w:rPr>
              <w:t>(</w:t>
            </w:r>
            <w:r w:rsidRPr="00885118">
              <w:rPr>
                <w:rFonts w:eastAsia="Arial" w:cstheme="minorHAnsi"/>
                <w:lang w:eastAsia="pt-BR"/>
              </w:rPr>
              <w:t>52</w:t>
            </w:r>
            <w:r w:rsidR="00DF5637" w:rsidRPr="00885118">
              <w:rPr>
                <w:rFonts w:eastAsia="Arial" w:cstheme="minorHAnsi"/>
                <w:lang w:eastAsia="pt-BR"/>
              </w:rPr>
              <w:t>%)</w:t>
            </w:r>
          </w:p>
        </w:tc>
        <w:tc>
          <w:tcPr>
            <w:tcW w:w="1276" w:type="dxa"/>
          </w:tcPr>
          <w:p w14:paraId="1FDCD442" w14:textId="77777777" w:rsidR="009552CC" w:rsidRPr="00885118" w:rsidRDefault="00DF5637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-</w:t>
            </w:r>
          </w:p>
        </w:tc>
        <w:tc>
          <w:tcPr>
            <w:tcW w:w="1204" w:type="dxa"/>
          </w:tcPr>
          <w:p w14:paraId="75C7A1D1" w14:textId="77777777" w:rsidR="009552CC" w:rsidRPr="00885118" w:rsidRDefault="008671E7" w:rsidP="00885118">
            <w:pPr>
              <w:widowControl w:val="0"/>
              <w:suppressAutoHyphens/>
              <w:spacing w:after="0"/>
              <w:jc w:val="both"/>
              <w:rPr>
                <w:rFonts w:eastAsia="Arial" w:cstheme="minorHAnsi"/>
                <w:lang w:eastAsia="pt-BR"/>
              </w:rPr>
            </w:pPr>
            <w:r w:rsidRPr="00885118">
              <w:rPr>
                <w:rFonts w:eastAsia="Arial" w:cstheme="minorHAnsi"/>
                <w:lang w:eastAsia="pt-BR"/>
              </w:rPr>
              <w:t>11 (25%)</w:t>
            </w:r>
          </w:p>
        </w:tc>
      </w:tr>
    </w:tbl>
    <w:p w14:paraId="03EA1CB8" w14:textId="77777777" w:rsidR="00885118" w:rsidRDefault="00885118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</w:p>
    <w:p w14:paraId="536545EA" w14:textId="6F381672" w:rsidR="003A1691" w:rsidRDefault="003A1691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N.A. (not available)</w:t>
      </w:r>
    </w:p>
    <w:p w14:paraId="6B547F46" w14:textId="77777777" w:rsidR="003A1691" w:rsidRDefault="003A1691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</w:p>
    <w:p w14:paraId="23A38656" w14:textId="77777777" w:rsidR="003A1691" w:rsidRDefault="003A1691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</w:p>
    <w:p w14:paraId="3D7B65F9" w14:textId="169F9A2B" w:rsidR="00E22483" w:rsidRPr="00885118" w:rsidRDefault="00E22483" w:rsidP="00546D57">
      <w:pPr>
        <w:pStyle w:val="Ttulo1"/>
        <w:rPr>
          <w:lang w:val="en-US"/>
        </w:rPr>
      </w:pPr>
      <w:r w:rsidRPr="00885118">
        <w:rPr>
          <w:lang w:val="en-US"/>
        </w:rPr>
        <w:t>Tempo acompanhamento medio:</w:t>
      </w:r>
    </w:p>
    <w:p w14:paraId="4203D0A8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Art. 27 </w:t>
      </w:r>
      <w:proofErr w:type="spellStart"/>
      <w:r w:rsidRPr="00885118">
        <w:rPr>
          <w:rFonts w:cstheme="minorHAnsi"/>
          <w:color w:val="000000" w:themeColor="text1"/>
          <w:lang w:val="en-US"/>
        </w:rPr>
        <w:t>mentha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– 44 meses</w:t>
      </w:r>
    </w:p>
    <w:p w14:paraId="276896A6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Art. 28 </w:t>
      </w:r>
      <w:proofErr w:type="spellStart"/>
      <w:r w:rsidRPr="00885118">
        <w:rPr>
          <w:rFonts w:cstheme="minorHAnsi"/>
          <w:color w:val="000000" w:themeColor="text1"/>
          <w:lang w:val="en-US"/>
        </w:rPr>
        <w:t>brouquet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– 25,1 meses</w:t>
      </w:r>
    </w:p>
    <w:p w14:paraId="72681B12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29 </w:t>
      </w:r>
      <w:proofErr w:type="spellStart"/>
      <w:r w:rsidRPr="00885118">
        <w:rPr>
          <w:rFonts w:cstheme="minorHAnsi"/>
          <w:color w:val="000000" w:themeColor="text1"/>
          <w:lang w:val="en-US"/>
        </w:rPr>
        <w:t>vanderpool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– 40 meses</w:t>
      </w:r>
    </w:p>
    <w:p w14:paraId="1EE3674B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30 </w:t>
      </w:r>
      <w:proofErr w:type="spellStart"/>
      <w:r w:rsidRPr="00885118">
        <w:rPr>
          <w:rFonts w:cstheme="minorHAnsi"/>
          <w:color w:val="000000" w:themeColor="text1"/>
          <w:lang w:val="en-US"/>
        </w:rPr>
        <w:t>dejong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- ---</w:t>
      </w:r>
    </w:p>
    <w:p w14:paraId="14FE7580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>Art 31 ayes – 30,5 meses</w:t>
      </w:r>
    </w:p>
    <w:p w14:paraId="00EE6D65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>Art 32 mayo – 34 meses</w:t>
      </w:r>
    </w:p>
    <w:p w14:paraId="55E77084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>Art 33 de rosa – 12 meses</w:t>
      </w:r>
    </w:p>
    <w:p w14:paraId="2AD453F8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34 </w:t>
      </w:r>
      <w:proofErr w:type="spellStart"/>
      <w:r w:rsidRPr="00885118">
        <w:rPr>
          <w:rFonts w:cstheme="minorHAnsi"/>
          <w:color w:val="000000" w:themeColor="text1"/>
          <w:lang w:val="en-US"/>
        </w:rPr>
        <w:t>buchs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– 45 meses</w:t>
      </w:r>
    </w:p>
    <w:p w14:paraId="2EA61222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35 </w:t>
      </w:r>
      <w:proofErr w:type="spellStart"/>
      <w:r w:rsidRPr="00885118">
        <w:rPr>
          <w:rFonts w:cstheme="minorHAnsi"/>
          <w:color w:val="000000" w:themeColor="text1"/>
          <w:lang w:val="en-US"/>
        </w:rPr>
        <w:t>sabbagh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– 42 meses</w:t>
      </w:r>
    </w:p>
    <w:p w14:paraId="34126F4E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36 </w:t>
      </w:r>
      <w:proofErr w:type="spellStart"/>
      <w:r w:rsidRPr="00885118">
        <w:rPr>
          <w:rFonts w:cstheme="minorHAnsi"/>
          <w:color w:val="000000" w:themeColor="text1"/>
          <w:lang w:val="en-US"/>
        </w:rPr>
        <w:t>tanaka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- ---</w:t>
      </w:r>
    </w:p>
    <w:p w14:paraId="4244CBB8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37 </w:t>
      </w:r>
      <w:proofErr w:type="spellStart"/>
      <w:r w:rsidRPr="00885118">
        <w:rPr>
          <w:rFonts w:cstheme="minorHAnsi"/>
          <w:color w:val="000000" w:themeColor="text1"/>
          <w:lang w:val="en-US"/>
        </w:rPr>
        <w:t>okuno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– 26 meses</w:t>
      </w:r>
    </w:p>
    <w:p w14:paraId="64481727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>Art 38 wang – 30 meses</w:t>
      </w:r>
    </w:p>
    <w:p w14:paraId="3CAD0DAF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39 </w:t>
      </w:r>
      <w:proofErr w:type="spellStart"/>
      <w:r w:rsidRPr="00885118">
        <w:rPr>
          <w:rFonts w:cstheme="minorHAnsi"/>
          <w:color w:val="000000" w:themeColor="text1"/>
          <w:lang w:val="en-US"/>
        </w:rPr>
        <w:t>welsh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– 34 meses</w:t>
      </w:r>
    </w:p>
    <w:p w14:paraId="55F2B63C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Art. 40 </w:t>
      </w:r>
      <w:proofErr w:type="spellStart"/>
      <w:r w:rsidRPr="00885118">
        <w:rPr>
          <w:rFonts w:cstheme="minorHAnsi"/>
          <w:color w:val="000000" w:themeColor="text1"/>
          <w:lang w:val="en-US"/>
        </w:rPr>
        <w:t>valdmarsson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– 40 meses</w:t>
      </w:r>
    </w:p>
    <w:p w14:paraId="5B45F675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41 </w:t>
      </w:r>
      <w:proofErr w:type="spellStart"/>
      <w:r w:rsidRPr="00885118">
        <w:rPr>
          <w:rFonts w:cstheme="minorHAnsi"/>
          <w:color w:val="000000" w:themeColor="text1"/>
          <w:lang w:val="en-US"/>
        </w:rPr>
        <w:t>nierop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– 58 meses</w:t>
      </w:r>
    </w:p>
    <w:p w14:paraId="260CDE77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42 </w:t>
      </w:r>
      <w:proofErr w:type="spellStart"/>
      <w:r w:rsidRPr="00885118">
        <w:rPr>
          <w:rFonts w:cstheme="minorHAnsi"/>
          <w:color w:val="000000" w:themeColor="text1"/>
          <w:lang w:val="en-US"/>
        </w:rPr>
        <w:t>esposito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- ---</w:t>
      </w:r>
    </w:p>
    <w:p w14:paraId="56BF4DA7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43 </w:t>
      </w:r>
      <w:proofErr w:type="spellStart"/>
      <w:r w:rsidRPr="00885118">
        <w:rPr>
          <w:rFonts w:cstheme="minorHAnsi"/>
          <w:color w:val="000000" w:themeColor="text1"/>
          <w:lang w:val="en-US"/>
        </w:rPr>
        <w:t>dejong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– 26 meses</w:t>
      </w:r>
    </w:p>
    <w:p w14:paraId="0412D205" w14:textId="5EFC4CA4" w:rsidR="00E22483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48 Felice – </w:t>
      </w:r>
      <w:r w:rsidR="00366B1C" w:rsidRPr="00885118">
        <w:rPr>
          <w:rFonts w:cstheme="minorHAnsi"/>
        </w:rPr>
        <w:t xml:space="preserve">37 </w:t>
      </w:r>
      <w:proofErr w:type="spellStart"/>
      <w:r w:rsidR="00366B1C" w:rsidRPr="00885118">
        <w:rPr>
          <w:rFonts w:cstheme="minorHAnsi"/>
        </w:rPr>
        <w:t>months</w:t>
      </w:r>
      <w:proofErr w:type="spellEnd"/>
    </w:p>
    <w:p w14:paraId="610FAED4" w14:textId="115F66B9" w:rsidR="00BF42B4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49 </w:t>
      </w:r>
      <w:proofErr w:type="spellStart"/>
      <w:r w:rsidRPr="00885118">
        <w:rPr>
          <w:rFonts w:cstheme="minorHAnsi"/>
          <w:color w:val="000000" w:themeColor="text1"/>
          <w:lang w:val="en-US"/>
        </w:rPr>
        <w:t>Fonollosa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–</w:t>
      </w:r>
      <w:r w:rsidR="00353AFE" w:rsidRPr="00885118">
        <w:rPr>
          <w:rFonts w:cstheme="minorHAnsi"/>
        </w:rPr>
        <w:t xml:space="preserve">27.6 </w:t>
      </w:r>
      <w:proofErr w:type="spellStart"/>
      <w:r w:rsidR="00353AFE" w:rsidRPr="00885118">
        <w:rPr>
          <w:rFonts w:cstheme="minorHAnsi"/>
        </w:rPr>
        <w:t>months</w:t>
      </w:r>
      <w:proofErr w:type="spellEnd"/>
    </w:p>
    <w:p w14:paraId="31B2F0E1" w14:textId="4E115B49" w:rsidR="00BF42B4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>Art 50 Carbone –</w:t>
      </w:r>
      <w:r w:rsidR="002E24A5" w:rsidRPr="00885118">
        <w:rPr>
          <w:rFonts w:cstheme="minorHAnsi"/>
          <w:color w:val="000000" w:themeColor="text1"/>
          <w:lang w:val="en-US"/>
        </w:rPr>
        <w:t xml:space="preserve"> 29 months </w:t>
      </w:r>
    </w:p>
    <w:p w14:paraId="38CFB6DD" w14:textId="472E4F79" w:rsidR="00BF42B4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51 </w:t>
      </w:r>
      <w:proofErr w:type="spellStart"/>
      <w:r w:rsidRPr="00885118">
        <w:rPr>
          <w:rFonts w:cstheme="minorHAnsi"/>
          <w:color w:val="000000" w:themeColor="text1"/>
          <w:lang w:val="en-US"/>
        </w:rPr>
        <w:t>Fruling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-</w:t>
      </w:r>
      <w:r w:rsidR="00C87611" w:rsidRPr="00885118">
        <w:rPr>
          <w:rFonts w:cstheme="minorHAnsi"/>
          <w:color w:val="000000" w:themeColor="text1"/>
          <w:lang w:val="en-US"/>
        </w:rPr>
        <w:t xml:space="preserve"> </w:t>
      </w:r>
      <w:r w:rsidR="00C87611" w:rsidRPr="00885118">
        <w:rPr>
          <w:rFonts w:cstheme="minorHAnsi"/>
          <w:lang w:val="en-US"/>
        </w:rPr>
        <w:t>104 months</w:t>
      </w:r>
    </w:p>
    <w:p w14:paraId="13A70EEF" w14:textId="4252AFA7" w:rsidR="00BF42B4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52 </w:t>
      </w:r>
      <w:proofErr w:type="spellStart"/>
      <w:r w:rsidRPr="00885118">
        <w:rPr>
          <w:rFonts w:cstheme="minorHAnsi"/>
          <w:color w:val="000000" w:themeColor="text1"/>
          <w:lang w:val="en-US"/>
        </w:rPr>
        <w:t>Raoux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-</w:t>
      </w:r>
      <w:r w:rsidR="00EC0C17" w:rsidRPr="00885118">
        <w:rPr>
          <w:rFonts w:cstheme="minorHAnsi"/>
          <w:color w:val="000000" w:themeColor="text1"/>
          <w:lang w:val="en-US"/>
        </w:rPr>
        <w:t xml:space="preserve"> </w:t>
      </w:r>
      <w:r w:rsidR="00EC0C17" w:rsidRPr="00885118">
        <w:rPr>
          <w:rFonts w:cstheme="minorHAnsi"/>
          <w:lang w:val="en-US"/>
        </w:rPr>
        <w:t>32 months</w:t>
      </w:r>
    </w:p>
    <w:p w14:paraId="0AF4A7B7" w14:textId="569656F5" w:rsidR="00BF42B4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>Art 53 Reding -</w:t>
      </w:r>
      <w:r w:rsidR="00F46840" w:rsidRPr="00885118">
        <w:rPr>
          <w:rFonts w:cstheme="minorHAnsi"/>
          <w:color w:val="000000" w:themeColor="text1"/>
          <w:lang w:val="en-US"/>
        </w:rPr>
        <w:t xml:space="preserve"> </w:t>
      </w:r>
      <w:r w:rsidR="00F46840" w:rsidRPr="00885118">
        <w:rPr>
          <w:rFonts w:cstheme="minorHAnsi"/>
          <w:lang w:val="en-US"/>
        </w:rPr>
        <w:t>24.3 months</w:t>
      </w:r>
    </w:p>
    <w:p w14:paraId="66D2D67E" w14:textId="45C0D34D" w:rsidR="00BF42B4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54 </w:t>
      </w:r>
      <w:proofErr w:type="spellStart"/>
      <w:r w:rsidRPr="00885118">
        <w:rPr>
          <w:rFonts w:cstheme="minorHAnsi"/>
          <w:color w:val="000000" w:themeColor="text1"/>
          <w:lang w:val="en-US"/>
        </w:rPr>
        <w:t>Harufumi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</w:t>
      </w:r>
      <w:r w:rsidR="00A24272">
        <w:rPr>
          <w:rFonts w:cstheme="minorHAnsi"/>
          <w:color w:val="000000" w:themeColor="text1"/>
          <w:lang w:val="en-US"/>
        </w:rPr>
        <w:t xml:space="preserve">– 120 meses </w:t>
      </w:r>
    </w:p>
    <w:p w14:paraId="417B96C3" w14:textId="77777777" w:rsidR="00BF42B4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55 </w:t>
      </w:r>
      <w:proofErr w:type="spellStart"/>
      <w:r w:rsidRPr="00885118">
        <w:rPr>
          <w:rFonts w:cstheme="minorHAnsi"/>
          <w:color w:val="000000" w:themeColor="text1"/>
          <w:lang w:val="en-US"/>
        </w:rPr>
        <w:t>Giammauro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</w:t>
      </w:r>
      <w:r w:rsidR="007171B4" w:rsidRPr="00885118">
        <w:rPr>
          <w:rFonts w:cstheme="minorHAnsi"/>
          <w:color w:val="000000" w:themeColor="text1"/>
          <w:lang w:val="en-US"/>
        </w:rPr>
        <w:t>–</w:t>
      </w:r>
      <w:r w:rsidRPr="00885118">
        <w:rPr>
          <w:rFonts w:cstheme="minorHAnsi"/>
          <w:color w:val="000000" w:themeColor="text1"/>
          <w:lang w:val="en-US"/>
        </w:rPr>
        <w:t xml:space="preserve"> </w:t>
      </w:r>
      <w:r w:rsidR="007171B4" w:rsidRPr="00885118">
        <w:rPr>
          <w:rFonts w:cstheme="minorHAnsi"/>
          <w:color w:val="000000" w:themeColor="text1"/>
          <w:lang w:val="en-US"/>
        </w:rPr>
        <w:t>24 meses</w:t>
      </w:r>
    </w:p>
    <w:p w14:paraId="3D537B66" w14:textId="77777777" w:rsidR="00BF42B4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56 Vallance </w:t>
      </w:r>
      <w:r w:rsidR="00BD178F" w:rsidRPr="00885118">
        <w:rPr>
          <w:rFonts w:cstheme="minorHAnsi"/>
          <w:color w:val="000000" w:themeColor="text1"/>
          <w:lang w:val="en-US"/>
        </w:rPr>
        <w:t>– 50 meses</w:t>
      </w:r>
    </w:p>
    <w:p w14:paraId="46B1D99C" w14:textId="77777777" w:rsidR="00BF42B4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>Art 57 Ramia -</w:t>
      </w:r>
      <w:r w:rsidR="00D61152" w:rsidRPr="00885118">
        <w:rPr>
          <w:rFonts w:cstheme="minorHAnsi"/>
          <w:color w:val="000000" w:themeColor="text1"/>
          <w:lang w:val="en-US"/>
        </w:rPr>
        <w:t xml:space="preserve"> --------------</w:t>
      </w:r>
    </w:p>
    <w:p w14:paraId="2FF6228B" w14:textId="77777777" w:rsidR="00BF42B4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lastRenderedPageBreak/>
        <w:t xml:space="preserve">Art 58 Labori </w:t>
      </w:r>
      <w:r w:rsidR="00281156" w:rsidRPr="00885118">
        <w:rPr>
          <w:rFonts w:cstheme="minorHAnsi"/>
          <w:color w:val="000000" w:themeColor="text1"/>
          <w:lang w:val="en-US"/>
        </w:rPr>
        <w:t>– 48 meses</w:t>
      </w:r>
    </w:p>
    <w:p w14:paraId="1098056B" w14:textId="77777777" w:rsidR="00BF42B4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59 Pasquier </w:t>
      </w:r>
      <w:r w:rsidR="008671E7" w:rsidRPr="00885118">
        <w:rPr>
          <w:rFonts w:cstheme="minorHAnsi"/>
          <w:color w:val="000000" w:themeColor="text1"/>
          <w:lang w:val="en-US"/>
        </w:rPr>
        <w:t>– 30,5 meses</w:t>
      </w:r>
    </w:p>
    <w:p w14:paraId="331481F5" w14:textId="77777777" w:rsidR="00BF42B4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</w:p>
    <w:p w14:paraId="05C3D75F" w14:textId="0480605C" w:rsidR="00A76975" w:rsidRPr="00546D57" w:rsidRDefault="00A76975" w:rsidP="00885118">
      <w:pPr>
        <w:spacing w:after="0"/>
        <w:jc w:val="both"/>
        <w:rPr>
          <w:rFonts w:cstheme="minorHAnsi"/>
          <w:color w:val="FF0000"/>
        </w:rPr>
      </w:pPr>
      <w:r w:rsidRPr="00546D57">
        <w:rPr>
          <w:rFonts w:cstheme="minorHAnsi"/>
          <w:color w:val="FF0000"/>
        </w:rPr>
        <w:t>MÉDIA:</w:t>
      </w:r>
    </w:p>
    <w:p w14:paraId="452A1B8C" w14:textId="77777777" w:rsidR="00A76975" w:rsidRPr="00546D57" w:rsidRDefault="00A76975" w:rsidP="00885118">
      <w:pPr>
        <w:spacing w:after="0"/>
        <w:jc w:val="both"/>
        <w:rPr>
          <w:rFonts w:cstheme="minorHAnsi"/>
          <w:color w:val="000000" w:themeColor="text1"/>
        </w:rPr>
      </w:pPr>
    </w:p>
    <w:p w14:paraId="34CA74AA" w14:textId="77777777" w:rsidR="00E22483" w:rsidRPr="00546D57" w:rsidRDefault="00E22483" w:rsidP="00546D57">
      <w:pPr>
        <w:pStyle w:val="Ttulo1"/>
      </w:pPr>
      <w:proofErr w:type="gramStart"/>
      <w:r w:rsidRPr="00546D57">
        <w:t>Media</w:t>
      </w:r>
      <w:proofErr w:type="gramEnd"/>
      <w:r w:rsidRPr="00546D57">
        <w:t xml:space="preserve"> Sobrevida livre doença:</w:t>
      </w:r>
    </w:p>
    <w:p w14:paraId="55EA5D5F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27 </w:t>
      </w:r>
      <w:proofErr w:type="spellStart"/>
      <w:r w:rsidRPr="00885118">
        <w:rPr>
          <w:rFonts w:cstheme="minorHAnsi"/>
          <w:color w:val="000000" w:themeColor="text1"/>
          <w:lang w:val="en-US"/>
        </w:rPr>
        <w:t>mentha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- ---</w:t>
      </w:r>
    </w:p>
    <w:p w14:paraId="1B0CE785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28 </w:t>
      </w:r>
      <w:proofErr w:type="spellStart"/>
      <w:r w:rsidRPr="00885118">
        <w:rPr>
          <w:rFonts w:cstheme="minorHAnsi"/>
          <w:color w:val="000000" w:themeColor="text1"/>
          <w:lang w:val="en-US"/>
        </w:rPr>
        <w:t>brouquet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– 11 meses</w:t>
      </w:r>
    </w:p>
    <w:p w14:paraId="591AA345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29 </w:t>
      </w:r>
      <w:proofErr w:type="spellStart"/>
      <w:r w:rsidRPr="00885118">
        <w:rPr>
          <w:rFonts w:cstheme="minorHAnsi"/>
          <w:color w:val="000000" w:themeColor="text1"/>
          <w:lang w:val="en-US"/>
        </w:rPr>
        <w:t>vanderpool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– 15 meses</w:t>
      </w:r>
    </w:p>
    <w:p w14:paraId="6DF6729E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30 </w:t>
      </w:r>
      <w:proofErr w:type="spellStart"/>
      <w:r w:rsidRPr="00885118">
        <w:rPr>
          <w:rFonts w:cstheme="minorHAnsi"/>
          <w:color w:val="000000" w:themeColor="text1"/>
          <w:lang w:val="en-US"/>
        </w:rPr>
        <w:t>dejong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– 14,5 meses</w:t>
      </w:r>
    </w:p>
    <w:p w14:paraId="22980E76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>Art 31 ayes – 14 meses</w:t>
      </w:r>
    </w:p>
    <w:p w14:paraId="3E6F9078" w14:textId="77777777" w:rsidR="00E22483" w:rsidRPr="00546D57" w:rsidRDefault="00E22483" w:rsidP="00885118">
      <w:pPr>
        <w:spacing w:after="0"/>
        <w:jc w:val="both"/>
        <w:rPr>
          <w:rFonts w:cstheme="minorHAnsi"/>
          <w:color w:val="000000" w:themeColor="text1"/>
        </w:rPr>
      </w:pPr>
      <w:proofErr w:type="spellStart"/>
      <w:r w:rsidRPr="00546D57">
        <w:rPr>
          <w:rFonts w:cstheme="minorHAnsi"/>
          <w:color w:val="000000" w:themeColor="text1"/>
        </w:rPr>
        <w:t>Art</w:t>
      </w:r>
      <w:proofErr w:type="spellEnd"/>
      <w:r w:rsidRPr="00546D57">
        <w:rPr>
          <w:rFonts w:cstheme="minorHAnsi"/>
          <w:color w:val="000000" w:themeColor="text1"/>
        </w:rPr>
        <w:t xml:space="preserve"> 32 </w:t>
      </w:r>
      <w:proofErr w:type="spellStart"/>
      <w:r w:rsidRPr="00546D57">
        <w:rPr>
          <w:rFonts w:cstheme="minorHAnsi"/>
          <w:color w:val="000000" w:themeColor="text1"/>
        </w:rPr>
        <w:t>mayo</w:t>
      </w:r>
      <w:proofErr w:type="spellEnd"/>
      <w:r w:rsidRPr="00546D57">
        <w:rPr>
          <w:rFonts w:cstheme="minorHAnsi"/>
          <w:color w:val="000000" w:themeColor="text1"/>
        </w:rPr>
        <w:t xml:space="preserve"> – 51 meses</w:t>
      </w:r>
    </w:p>
    <w:p w14:paraId="59062FFF" w14:textId="77777777" w:rsidR="00E22483" w:rsidRPr="00546D57" w:rsidRDefault="00E22483" w:rsidP="00885118">
      <w:pPr>
        <w:spacing w:after="0"/>
        <w:jc w:val="both"/>
        <w:rPr>
          <w:rFonts w:cstheme="minorHAnsi"/>
          <w:color w:val="000000" w:themeColor="text1"/>
        </w:rPr>
      </w:pPr>
      <w:proofErr w:type="spellStart"/>
      <w:r w:rsidRPr="00546D57">
        <w:rPr>
          <w:rFonts w:cstheme="minorHAnsi"/>
          <w:color w:val="000000" w:themeColor="text1"/>
        </w:rPr>
        <w:t>Art</w:t>
      </w:r>
      <w:proofErr w:type="spellEnd"/>
      <w:r w:rsidRPr="00546D57">
        <w:rPr>
          <w:rFonts w:cstheme="minorHAnsi"/>
          <w:color w:val="000000" w:themeColor="text1"/>
        </w:rPr>
        <w:t xml:space="preserve"> 33 de rosa – 8 meses</w:t>
      </w:r>
    </w:p>
    <w:p w14:paraId="5D6C32C2" w14:textId="77777777" w:rsidR="00E22483" w:rsidRPr="00885118" w:rsidRDefault="00EB0E38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34 </w:t>
      </w:r>
      <w:proofErr w:type="spellStart"/>
      <w:r w:rsidRPr="00885118">
        <w:rPr>
          <w:rFonts w:cstheme="minorHAnsi"/>
          <w:color w:val="000000" w:themeColor="text1"/>
          <w:lang w:val="en-US"/>
        </w:rPr>
        <w:t>buchs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– ---------</w:t>
      </w:r>
    </w:p>
    <w:p w14:paraId="1AE4369D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35 </w:t>
      </w:r>
      <w:proofErr w:type="spellStart"/>
      <w:r w:rsidRPr="00885118">
        <w:rPr>
          <w:rFonts w:cstheme="minorHAnsi"/>
          <w:color w:val="000000" w:themeColor="text1"/>
          <w:lang w:val="en-US"/>
        </w:rPr>
        <w:t>sabbagh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– 7,8 meses</w:t>
      </w:r>
    </w:p>
    <w:p w14:paraId="400FDB5C" w14:textId="77777777" w:rsidR="00EB0E38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36 </w:t>
      </w:r>
      <w:proofErr w:type="spellStart"/>
      <w:r w:rsidRPr="00885118">
        <w:rPr>
          <w:rFonts w:cstheme="minorHAnsi"/>
          <w:color w:val="000000" w:themeColor="text1"/>
          <w:lang w:val="en-US"/>
        </w:rPr>
        <w:t>tanaka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– </w:t>
      </w:r>
      <w:r w:rsidR="00EB0E38" w:rsidRPr="00885118">
        <w:rPr>
          <w:rFonts w:cstheme="minorHAnsi"/>
          <w:color w:val="000000" w:themeColor="text1"/>
          <w:lang w:val="en-US"/>
        </w:rPr>
        <w:t>---------</w:t>
      </w:r>
    </w:p>
    <w:p w14:paraId="3B5F2659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37 </w:t>
      </w:r>
      <w:proofErr w:type="spellStart"/>
      <w:r w:rsidRPr="00885118">
        <w:rPr>
          <w:rFonts w:cstheme="minorHAnsi"/>
          <w:color w:val="000000" w:themeColor="text1"/>
          <w:lang w:val="en-US"/>
        </w:rPr>
        <w:t>okuno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– 10,5 meses</w:t>
      </w:r>
    </w:p>
    <w:p w14:paraId="4C4EFA93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>Art 38 wang – 11 meses</w:t>
      </w:r>
    </w:p>
    <w:p w14:paraId="0CEFB5DE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>Art 39 welsh – 36,4</w:t>
      </w:r>
    </w:p>
    <w:p w14:paraId="6320BEAB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Art. 40 </w:t>
      </w:r>
      <w:proofErr w:type="spellStart"/>
      <w:r w:rsidRPr="00885118">
        <w:rPr>
          <w:rFonts w:cstheme="minorHAnsi"/>
          <w:color w:val="000000" w:themeColor="text1"/>
          <w:lang w:val="en-US"/>
        </w:rPr>
        <w:t>valdmarsson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– ---</w:t>
      </w:r>
    </w:p>
    <w:p w14:paraId="7A3F88B9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41 </w:t>
      </w:r>
      <w:proofErr w:type="spellStart"/>
      <w:r w:rsidRPr="00885118">
        <w:rPr>
          <w:rFonts w:cstheme="minorHAnsi"/>
          <w:color w:val="000000" w:themeColor="text1"/>
          <w:lang w:val="en-US"/>
        </w:rPr>
        <w:t>nierop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– ---</w:t>
      </w:r>
    </w:p>
    <w:p w14:paraId="726D22E8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42 </w:t>
      </w:r>
      <w:proofErr w:type="spellStart"/>
      <w:r w:rsidRPr="00885118">
        <w:rPr>
          <w:rFonts w:cstheme="minorHAnsi"/>
          <w:color w:val="000000" w:themeColor="text1"/>
          <w:lang w:val="en-US"/>
        </w:rPr>
        <w:t>esposito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-22 meses</w:t>
      </w:r>
    </w:p>
    <w:p w14:paraId="5FE1084E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43 </w:t>
      </w:r>
      <w:proofErr w:type="spellStart"/>
      <w:r w:rsidRPr="00885118">
        <w:rPr>
          <w:rFonts w:cstheme="minorHAnsi"/>
          <w:color w:val="000000" w:themeColor="text1"/>
          <w:lang w:val="en-US"/>
        </w:rPr>
        <w:t>dejong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– 36 meses</w:t>
      </w:r>
    </w:p>
    <w:p w14:paraId="57087313" w14:textId="6B2C91AD" w:rsidR="00BF42B4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48 Felice – </w:t>
      </w:r>
      <w:r w:rsidR="00366B1C" w:rsidRPr="00546D57">
        <w:rPr>
          <w:rFonts w:cstheme="minorHAnsi"/>
          <w:lang w:val="en-US"/>
        </w:rPr>
        <w:t>28.2 months</w:t>
      </w:r>
    </w:p>
    <w:p w14:paraId="7A337877" w14:textId="4580F27C" w:rsidR="00BF42B4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49 </w:t>
      </w:r>
      <w:proofErr w:type="spellStart"/>
      <w:r w:rsidRPr="00885118">
        <w:rPr>
          <w:rFonts w:cstheme="minorHAnsi"/>
          <w:color w:val="000000" w:themeColor="text1"/>
          <w:lang w:val="en-US"/>
        </w:rPr>
        <w:t>Fonollosa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–</w:t>
      </w:r>
      <w:r w:rsidR="00087792" w:rsidRPr="00885118">
        <w:rPr>
          <w:rFonts w:cstheme="minorHAnsi"/>
          <w:color w:val="000000" w:themeColor="text1"/>
          <w:lang w:val="en-US"/>
        </w:rPr>
        <w:t xml:space="preserve"> </w:t>
      </w:r>
      <w:r w:rsidR="00087792" w:rsidRPr="00885118">
        <w:rPr>
          <w:rFonts w:cstheme="minorHAnsi"/>
          <w:lang w:val="en-US"/>
        </w:rPr>
        <w:t>8.5 months</w:t>
      </w:r>
    </w:p>
    <w:p w14:paraId="23A161E5" w14:textId="31E281D0" w:rsidR="00BF42B4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>Art 50 Carbone –</w:t>
      </w:r>
      <w:r w:rsidR="008C7275" w:rsidRPr="00885118">
        <w:rPr>
          <w:rFonts w:cstheme="minorHAnsi"/>
          <w:color w:val="000000" w:themeColor="text1"/>
          <w:lang w:val="en-US"/>
        </w:rPr>
        <w:t xml:space="preserve"> </w:t>
      </w:r>
      <w:r w:rsidR="007E0D22">
        <w:rPr>
          <w:rFonts w:cstheme="minorHAnsi"/>
          <w:color w:val="000000" w:themeColor="text1"/>
          <w:lang w:val="en-US"/>
        </w:rPr>
        <w:t>12 meses</w:t>
      </w:r>
      <w:r w:rsidR="008C7275" w:rsidRPr="00885118">
        <w:rPr>
          <w:rFonts w:cstheme="minorHAnsi"/>
          <w:color w:val="000000" w:themeColor="text1"/>
          <w:lang w:val="en-US"/>
        </w:rPr>
        <w:t xml:space="preserve"> </w:t>
      </w:r>
    </w:p>
    <w:p w14:paraId="013560FE" w14:textId="38CC2709" w:rsidR="00BF42B4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51 </w:t>
      </w:r>
      <w:proofErr w:type="spellStart"/>
      <w:r w:rsidRPr="00885118">
        <w:rPr>
          <w:rFonts w:cstheme="minorHAnsi"/>
          <w:color w:val="000000" w:themeColor="text1"/>
          <w:lang w:val="en-US"/>
        </w:rPr>
        <w:t>Fruling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</w:t>
      </w:r>
      <w:r w:rsidR="003F5DF1" w:rsidRPr="00885118">
        <w:rPr>
          <w:rFonts w:cstheme="minorHAnsi"/>
          <w:color w:val="000000" w:themeColor="text1"/>
          <w:lang w:val="en-US"/>
        </w:rPr>
        <w:t>– N.A</w:t>
      </w:r>
    </w:p>
    <w:p w14:paraId="77D698BB" w14:textId="2FE4CA4E" w:rsidR="00BF42B4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52 </w:t>
      </w:r>
      <w:proofErr w:type="spellStart"/>
      <w:r w:rsidRPr="00885118">
        <w:rPr>
          <w:rFonts w:cstheme="minorHAnsi"/>
          <w:color w:val="000000" w:themeColor="text1"/>
          <w:lang w:val="en-US"/>
        </w:rPr>
        <w:t>Raoux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-</w:t>
      </w:r>
      <w:r w:rsidR="00EC0C17" w:rsidRPr="00885118">
        <w:rPr>
          <w:rFonts w:cstheme="minorHAnsi"/>
          <w:color w:val="000000" w:themeColor="text1"/>
          <w:lang w:val="en-US"/>
        </w:rPr>
        <w:t xml:space="preserve"> </w:t>
      </w:r>
      <w:r w:rsidR="00EC0C17" w:rsidRPr="00885118">
        <w:rPr>
          <w:rFonts w:cstheme="minorHAnsi"/>
          <w:lang w:val="en-US"/>
        </w:rPr>
        <w:t>17 months</w:t>
      </w:r>
    </w:p>
    <w:p w14:paraId="7EAE416E" w14:textId="5FE2C613" w:rsidR="00BF42B4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>Art 53 Reding -</w:t>
      </w:r>
      <w:r w:rsidR="00F46840" w:rsidRPr="00885118">
        <w:rPr>
          <w:rFonts w:cstheme="minorHAnsi"/>
          <w:color w:val="000000" w:themeColor="text1"/>
          <w:lang w:val="en-US"/>
        </w:rPr>
        <w:t xml:space="preserve"> </w:t>
      </w:r>
      <w:r w:rsidR="00180781">
        <w:rPr>
          <w:rFonts w:cstheme="minorHAnsi"/>
          <w:lang w:val="en-US"/>
        </w:rPr>
        <w:t xml:space="preserve">3.3 months </w:t>
      </w:r>
    </w:p>
    <w:p w14:paraId="7E111C4F" w14:textId="55DB636F" w:rsidR="00BF42B4" w:rsidRPr="00546D57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546D57">
        <w:rPr>
          <w:rFonts w:cstheme="minorHAnsi"/>
          <w:color w:val="000000" w:themeColor="text1"/>
          <w:lang w:val="en-US"/>
        </w:rPr>
        <w:t xml:space="preserve">Art 54 </w:t>
      </w:r>
      <w:proofErr w:type="spellStart"/>
      <w:r w:rsidRPr="00546D57">
        <w:rPr>
          <w:rFonts w:cstheme="minorHAnsi"/>
          <w:color w:val="000000" w:themeColor="text1"/>
          <w:lang w:val="en-US"/>
        </w:rPr>
        <w:t>Harufumi</w:t>
      </w:r>
      <w:proofErr w:type="spellEnd"/>
      <w:r w:rsidRPr="00546D57">
        <w:rPr>
          <w:rFonts w:cstheme="minorHAnsi"/>
          <w:color w:val="000000" w:themeColor="text1"/>
          <w:lang w:val="en-US"/>
        </w:rPr>
        <w:t xml:space="preserve"> </w:t>
      </w:r>
      <w:r w:rsidR="00B03E82" w:rsidRPr="00546D57">
        <w:rPr>
          <w:rFonts w:cstheme="minorHAnsi"/>
          <w:color w:val="000000" w:themeColor="text1"/>
          <w:lang w:val="en-US"/>
        </w:rPr>
        <w:t xml:space="preserve">– </w:t>
      </w:r>
      <w:proofErr w:type="spellStart"/>
      <w:r w:rsidR="00B03E82" w:rsidRPr="00546D57">
        <w:rPr>
          <w:rFonts w:cstheme="minorHAnsi"/>
          <w:color w:val="000000" w:themeColor="text1"/>
          <w:lang w:val="en-US"/>
        </w:rPr>
        <w:t>não</w:t>
      </w:r>
      <w:proofErr w:type="spellEnd"/>
      <w:r w:rsidR="00B03E82" w:rsidRPr="00546D57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B03E82" w:rsidRPr="00546D57">
        <w:rPr>
          <w:rFonts w:cstheme="minorHAnsi"/>
          <w:color w:val="000000" w:themeColor="text1"/>
          <w:lang w:val="en-US"/>
        </w:rPr>
        <w:t>tem</w:t>
      </w:r>
      <w:proofErr w:type="spellEnd"/>
      <w:r w:rsidR="00B03E82" w:rsidRPr="00546D57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B03E82" w:rsidRPr="00546D57">
        <w:rPr>
          <w:rFonts w:cstheme="minorHAnsi"/>
          <w:color w:val="000000" w:themeColor="text1"/>
          <w:lang w:val="en-US"/>
        </w:rPr>
        <w:t>esse</w:t>
      </w:r>
      <w:proofErr w:type="spellEnd"/>
      <w:r w:rsidR="00B03E82" w:rsidRPr="00546D57">
        <w:rPr>
          <w:rFonts w:cstheme="minorHAnsi"/>
          <w:color w:val="000000" w:themeColor="text1"/>
          <w:lang w:val="en-US"/>
        </w:rPr>
        <w:t xml:space="preserve"> dado </w:t>
      </w:r>
    </w:p>
    <w:p w14:paraId="7177EC92" w14:textId="42F62A4D" w:rsidR="00BF42B4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55 </w:t>
      </w:r>
      <w:proofErr w:type="spellStart"/>
      <w:r w:rsidRPr="00885118">
        <w:rPr>
          <w:rFonts w:cstheme="minorHAnsi"/>
          <w:color w:val="000000" w:themeColor="text1"/>
          <w:lang w:val="en-US"/>
        </w:rPr>
        <w:t>Giammauro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</w:t>
      </w:r>
      <w:r w:rsidR="00885118" w:rsidRPr="00885118">
        <w:rPr>
          <w:rFonts w:cstheme="minorHAnsi"/>
          <w:color w:val="000000" w:themeColor="text1"/>
          <w:lang w:val="en-US"/>
        </w:rPr>
        <w:t>– -----</w:t>
      </w:r>
      <w:r w:rsidRPr="00885118">
        <w:rPr>
          <w:rFonts w:cstheme="minorHAnsi"/>
          <w:color w:val="000000" w:themeColor="text1"/>
          <w:lang w:val="en-US"/>
        </w:rPr>
        <w:t xml:space="preserve"> </w:t>
      </w:r>
    </w:p>
    <w:p w14:paraId="20BB9035" w14:textId="77777777" w:rsidR="00BF42B4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>Art 56 Vallance -</w:t>
      </w:r>
      <w:r w:rsidR="00BD178F" w:rsidRPr="00885118">
        <w:rPr>
          <w:rFonts w:cstheme="minorHAnsi"/>
          <w:color w:val="000000" w:themeColor="text1"/>
          <w:lang w:val="en-US"/>
        </w:rPr>
        <w:t xml:space="preserve"> -----------</w:t>
      </w:r>
    </w:p>
    <w:p w14:paraId="5697FBC6" w14:textId="77777777" w:rsidR="00BF42B4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>Art 57 Ramia -</w:t>
      </w:r>
      <w:r w:rsidR="00D61152" w:rsidRPr="00885118">
        <w:rPr>
          <w:rFonts w:cstheme="minorHAnsi"/>
          <w:color w:val="000000" w:themeColor="text1"/>
          <w:lang w:val="en-US"/>
        </w:rPr>
        <w:t xml:space="preserve"> -------------</w:t>
      </w:r>
    </w:p>
    <w:p w14:paraId="1FA2AF73" w14:textId="77777777" w:rsidR="00BF42B4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58 Labori </w:t>
      </w:r>
      <w:r w:rsidR="00281156" w:rsidRPr="00885118">
        <w:rPr>
          <w:rFonts w:cstheme="minorHAnsi"/>
          <w:color w:val="000000" w:themeColor="text1"/>
          <w:lang w:val="en-US"/>
        </w:rPr>
        <w:t>– 13 meses</w:t>
      </w:r>
    </w:p>
    <w:p w14:paraId="3F31A46C" w14:textId="77777777" w:rsidR="00BF42B4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59 Pasquier </w:t>
      </w:r>
      <w:r w:rsidR="005F672C" w:rsidRPr="00885118">
        <w:rPr>
          <w:rFonts w:cstheme="minorHAnsi"/>
          <w:color w:val="000000" w:themeColor="text1"/>
          <w:lang w:val="en-US"/>
        </w:rPr>
        <w:t>– 10 meses</w:t>
      </w:r>
    </w:p>
    <w:p w14:paraId="6E7D8E4F" w14:textId="77777777" w:rsidR="00E22483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</w:p>
    <w:p w14:paraId="2963DD7A" w14:textId="2E11AE53" w:rsidR="00A76975" w:rsidRPr="00546D57" w:rsidRDefault="00A76975" w:rsidP="00885118">
      <w:pPr>
        <w:spacing w:after="0"/>
        <w:jc w:val="both"/>
        <w:rPr>
          <w:rFonts w:cstheme="minorHAnsi"/>
          <w:color w:val="FF0000"/>
        </w:rPr>
      </w:pPr>
      <w:r w:rsidRPr="00546D57">
        <w:rPr>
          <w:rFonts w:cstheme="minorHAnsi"/>
          <w:color w:val="FF0000"/>
        </w:rPr>
        <w:t>MÉDIA:</w:t>
      </w:r>
    </w:p>
    <w:p w14:paraId="01C6241B" w14:textId="77777777" w:rsidR="00A76975" w:rsidRPr="00546D57" w:rsidRDefault="00A76975" w:rsidP="00885118">
      <w:pPr>
        <w:spacing w:after="0"/>
        <w:jc w:val="both"/>
        <w:rPr>
          <w:rFonts w:cstheme="minorHAnsi"/>
          <w:color w:val="000000" w:themeColor="text1"/>
        </w:rPr>
      </w:pPr>
    </w:p>
    <w:p w14:paraId="61C96D0D" w14:textId="77777777" w:rsidR="00E22483" w:rsidRPr="00885118" w:rsidRDefault="00E22483" w:rsidP="00546D57">
      <w:pPr>
        <w:pStyle w:val="Ttulo1"/>
      </w:pPr>
      <w:r w:rsidRPr="00885118">
        <w:t>Sobrevida global:</w:t>
      </w:r>
    </w:p>
    <w:p w14:paraId="07696B69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</w:rPr>
      </w:pPr>
      <w:proofErr w:type="spellStart"/>
      <w:r w:rsidRPr="00885118">
        <w:rPr>
          <w:rFonts w:cstheme="minorHAnsi"/>
          <w:color w:val="000000" w:themeColor="text1"/>
        </w:rPr>
        <w:t>Art</w:t>
      </w:r>
      <w:proofErr w:type="spellEnd"/>
      <w:r w:rsidRPr="00885118">
        <w:rPr>
          <w:rFonts w:cstheme="minorHAnsi"/>
          <w:color w:val="000000" w:themeColor="text1"/>
        </w:rPr>
        <w:t xml:space="preserve"> 27 </w:t>
      </w:r>
      <w:proofErr w:type="spellStart"/>
      <w:r w:rsidRPr="00885118">
        <w:rPr>
          <w:rFonts w:cstheme="minorHAnsi"/>
          <w:color w:val="000000" w:themeColor="text1"/>
        </w:rPr>
        <w:t>mentha</w:t>
      </w:r>
      <w:proofErr w:type="spellEnd"/>
      <w:r w:rsidRPr="00885118">
        <w:rPr>
          <w:rFonts w:cstheme="minorHAnsi"/>
          <w:color w:val="000000" w:themeColor="text1"/>
        </w:rPr>
        <w:t xml:space="preserve"> – 44 meses</w:t>
      </w:r>
    </w:p>
    <w:p w14:paraId="724A4CE5" w14:textId="77777777" w:rsidR="00E22483" w:rsidRPr="00546D57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546D57">
        <w:rPr>
          <w:rFonts w:cstheme="minorHAnsi"/>
          <w:color w:val="000000" w:themeColor="text1"/>
          <w:lang w:val="en-US"/>
        </w:rPr>
        <w:t xml:space="preserve">Art 28 </w:t>
      </w:r>
      <w:proofErr w:type="spellStart"/>
      <w:r w:rsidRPr="00546D57">
        <w:rPr>
          <w:rFonts w:cstheme="minorHAnsi"/>
          <w:color w:val="000000" w:themeColor="text1"/>
          <w:lang w:val="en-US"/>
        </w:rPr>
        <w:t>brouquet</w:t>
      </w:r>
      <w:proofErr w:type="spellEnd"/>
      <w:r w:rsidRPr="00546D57">
        <w:rPr>
          <w:rFonts w:cstheme="minorHAnsi"/>
          <w:color w:val="000000" w:themeColor="text1"/>
          <w:lang w:val="en-US"/>
        </w:rPr>
        <w:t xml:space="preserve"> – 64 meses</w:t>
      </w:r>
    </w:p>
    <w:p w14:paraId="2774DE69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29 </w:t>
      </w:r>
      <w:proofErr w:type="spellStart"/>
      <w:r w:rsidRPr="00885118">
        <w:rPr>
          <w:rFonts w:cstheme="minorHAnsi"/>
          <w:color w:val="000000" w:themeColor="text1"/>
          <w:lang w:val="en-US"/>
        </w:rPr>
        <w:t>vanderpool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– 47 meses</w:t>
      </w:r>
    </w:p>
    <w:p w14:paraId="4985274E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30 </w:t>
      </w:r>
      <w:proofErr w:type="spellStart"/>
      <w:r w:rsidRPr="00885118">
        <w:rPr>
          <w:rFonts w:cstheme="minorHAnsi"/>
          <w:color w:val="000000" w:themeColor="text1"/>
          <w:lang w:val="en-US"/>
        </w:rPr>
        <w:t>dejong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– 35,5 meses</w:t>
      </w:r>
    </w:p>
    <w:p w14:paraId="1441A7EA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>Art 31 ayes – 49 meses</w:t>
      </w:r>
    </w:p>
    <w:p w14:paraId="35D387E9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</w:rPr>
      </w:pPr>
      <w:proofErr w:type="spellStart"/>
      <w:r w:rsidRPr="00885118">
        <w:rPr>
          <w:rFonts w:cstheme="minorHAnsi"/>
          <w:color w:val="000000" w:themeColor="text1"/>
        </w:rPr>
        <w:lastRenderedPageBreak/>
        <w:t>Art</w:t>
      </w:r>
      <w:proofErr w:type="spellEnd"/>
      <w:r w:rsidRPr="00885118">
        <w:rPr>
          <w:rFonts w:cstheme="minorHAnsi"/>
          <w:color w:val="000000" w:themeColor="text1"/>
        </w:rPr>
        <w:t xml:space="preserve"> 32 </w:t>
      </w:r>
      <w:proofErr w:type="spellStart"/>
      <w:r w:rsidRPr="00885118">
        <w:rPr>
          <w:rFonts w:cstheme="minorHAnsi"/>
          <w:color w:val="000000" w:themeColor="text1"/>
        </w:rPr>
        <w:t>mayo</w:t>
      </w:r>
      <w:proofErr w:type="spellEnd"/>
      <w:r w:rsidRPr="00885118">
        <w:rPr>
          <w:rFonts w:cstheme="minorHAnsi"/>
          <w:color w:val="000000" w:themeColor="text1"/>
        </w:rPr>
        <w:t xml:space="preserve"> – 50,9 meses</w:t>
      </w:r>
    </w:p>
    <w:p w14:paraId="0F11CF90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</w:rPr>
      </w:pPr>
      <w:proofErr w:type="spellStart"/>
      <w:r w:rsidRPr="00885118">
        <w:rPr>
          <w:rFonts w:cstheme="minorHAnsi"/>
          <w:color w:val="000000" w:themeColor="text1"/>
        </w:rPr>
        <w:t>Art</w:t>
      </w:r>
      <w:proofErr w:type="spellEnd"/>
      <w:r w:rsidRPr="00885118">
        <w:rPr>
          <w:rFonts w:cstheme="minorHAnsi"/>
          <w:color w:val="000000" w:themeColor="text1"/>
        </w:rPr>
        <w:t xml:space="preserve"> 33 de rosa – 12 meses</w:t>
      </w:r>
    </w:p>
    <w:p w14:paraId="39547997" w14:textId="77777777" w:rsidR="00E22483" w:rsidRPr="00885118" w:rsidRDefault="00E22483" w:rsidP="00885118">
      <w:pPr>
        <w:spacing w:after="0"/>
        <w:jc w:val="both"/>
        <w:rPr>
          <w:rFonts w:cstheme="minorHAnsi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34 </w:t>
      </w:r>
      <w:proofErr w:type="spellStart"/>
      <w:r w:rsidRPr="00885118">
        <w:rPr>
          <w:rFonts w:cstheme="minorHAnsi"/>
          <w:color w:val="000000" w:themeColor="text1"/>
          <w:lang w:val="en-US"/>
        </w:rPr>
        <w:t>buchs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– </w:t>
      </w:r>
      <w:r w:rsidR="00EB0E38" w:rsidRPr="00885118">
        <w:rPr>
          <w:rFonts w:cstheme="minorHAnsi"/>
          <w:lang w:val="en-US"/>
        </w:rPr>
        <w:t>---------</w:t>
      </w:r>
    </w:p>
    <w:p w14:paraId="78C96B1F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35 </w:t>
      </w:r>
      <w:proofErr w:type="spellStart"/>
      <w:r w:rsidRPr="00885118">
        <w:rPr>
          <w:rFonts w:cstheme="minorHAnsi"/>
          <w:color w:val="000000" w:themeColor="text1"/>
          <w:lang w:val="en-US"/>
        </w:rPr>
        <w:t>sabbagh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– 38 meses</w:t>
      </w:r>
    </w:p>
    <w:p w14:paraId="621F7939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36 </w:t>
      </w:r>
      <w:proofErr w:type="spellStart"/>
      <w:r w:rsidRPr="00885118">
        <w:rPr>
          <w:rFonts w:cstheme="minorHAnsi"/>
          <w:color w:val="000000" w:themeColor="text1"/>
          <w:lang w:val="en-US"/>
        </w:rPr>
        <w:t>tanaka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– ---</w:t>
      </w:r>
    </w:p>
    <w:p w14:paraId="6C7A6E60" w14:textId="77777777" w:rsidR="00E22483" w:rsidRPr="00885118" w:rsidRDefault="00E22483" w:rsidP="00885118">
      <w:pPr>
        <w:spacing w:after="0"/>
        <w:jc w:val="both"/>
        <w:rPr>
          <w:rFonts w:cstheme="minorHAnsi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37 </w:t>
      </w:r>
      <w:proofErr w:type="spellStart"/>
      <w:r w:rsidRPr="00885118">
        <w:rPr>
          <w:rFonts w:cstheme="minorHAnsi"/>
          <w:color w:val="000000" w:themeColor="text1"/>
          <w:lang w:val="en-US"/>
        </w:rPr>
        <w:t>okuno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– </w:t>
      </w:r>
      <w:r w:rsidR="00EB0E38" w:rsidRPr="00885118">
        <w:rPr>
          <w:rFonts w:cstheme="minorHAnsi"/>
          <w:lang w:val="en-US"/>
        </w:rPr>
        <w:t>--------</w:t>
      </w:r>
    </w:p>
    <w:p w14:paraId="2FE93D94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38 wang – </w:t>
      </w:r>
      <w:r w:rsidR="00EB0E38" w:rsidRPr="00885118">
        <w:rPr>
          <w:rFonts w:cstheme="minorHAnsi"/>
          <w:lang w:val="en-US"/>
        </w:rPr>
        <w:t>-----</w:t>
      </w:r>
    </w:p>
    <w:p w14:paraId="21EC3567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39 </w:t>
      </w:r>
      <w:proofErr w:type="spellStart"/>
      <w:r w:rsidRPr="00885118">
        <w:rPr>
          <w:rFonts w:cstheme="minorHAnsi"/>
          <w:color w:val="000000" w:themeColor="text1"/>
          <w:lang w:val="en-US"/>
        </w:rPr>
        <w:t>welsh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– 49,5 meses</w:t>
      </w:r>
    </w:p>
    <w:p w14:paraId="7DC973B3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Art. 40 </w:t>
      </w:r>
      <w:proofErr w:type="spellStart"/>
      <w:r w:rsidRPr="00885118">
        <w:rPr>
          <w:rFonts w:cstheme="minorHAnsi"/>
          <w:color w:val="000000" w:themeColor="text1"/>
          <w:lang w:val="en-US"/>
        </w:rPr>
        <w:t>valdmarsson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– </w:t>
      </w:r>
      <w:r w:rsidR="00EB0E38" w:rsidRPr="00885118">
        <w:rPr>
          <w:rFonts w:cstheme="minorHAnsi"/>
          <w:lang w:val="en-US"/>
        </w:rPr>
        <w:t>-----</w:t>
      </w:r>
    </w:p>
    <w:p w14:paraId="34689E94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41 </w:t>
      </w:r>
      <w:proofErr w:type="spellStart"/>
      <w:r w:rsidRPr="00885118">
        <w:rPr>
          <w:rFonts w:cstheme="minorHAnsi"/>
          <w:color w:val="000000" w:themeColor="text1"/>
          <w:lang w:val="en-US"/>
        </w:rPr>
        <w:t>nierop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– 35 meses</w:t>
      </w:r>
    </w:p>
    <w:p w14:paraId="2C9853AE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42 </w:t>
      </w:r>
      <w:proofErr w:type="spellStart"/>
      <w:r w:rsidRPr="00885118">
        <w:rPr>
          <w:rFonts w:cstheme="minorHAnsi"/>
          <w:color w:val="000000" w:themeColor="text1"/>
          <w:lang w:val="en-US"/>
        </w:rPr>
        <w:t>esposito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</w:t>
      </w:r>
      <w:r w:rsidR="00EB0E38" w:rsidRPr="00885118">
        <w:rPr>
          <w:rFonts w:cstheme="minorHAnsi"/>
          <w:color w:val="000000" w:themeColor="text1"/>
          <w:lang w:val="en-US"/>
        </w:rPr>
        <w:t xml:space="preserve">- </w:t>
      </w:r>
      <w:r w:rsidR="00EB0E38" w:rsidRPr="00885118">
        <w:rPr>
          <w:rFonts w:cstheme="minorHAnsi"/>
          <w:lang w:val="en-US"/>
        </w:rPr>
        <w:t>-----</w:t>
      </w:r>
    </w:p>
    <w:p w14:paraId="6ACF11BA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43 </w:t>
      </w:r>
      <w:proofErr w:type="spellStart"/>
      <w:r w:rsidRPr="00885118">
        <w:rPr>
          <w:rFonts w:cstheme="minorHAnsi"/>
          <w:color w:val="000000" w:themeColor="text1"/>
          <w:lang w:val="en-US"/>
        </w:rPr>
        <w:t>dejong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– 33,1 meses</w:t>
      </w:r>
    </w:p>
    <w:p w14:paraId="24E7EC68" w14:textId="35735542" w:rsidR="00BF42B4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48 Felice – </w:t>
      </w:r>
      <w:r w:rsidR="00366B1C" w:rsidRPr="00546D57">
        <w:rPr>
          <w:rFonts w:cstheme="minorHAnsi"/>
          <w:lang w:val="en-US"/>
        </w:rPr>
        <w:t xml:space="preserve">72.4 months </w:t>
      </w:r>
    </w:p>
    <w:p w14:paraId="7065118B" w14:textId="0F304633" w:rsidR="00BF42B4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49 </w:t>
      </w:r>
      <w:proofErr w:type="spellStart"/>
      <w:r w:rsidRPr="00885118">
        <w:rPr>
          <w:rFonts w:cstheme="minorHAnsi"/>
          <w:color w:val="000000" w:themeColor="text1"/>
          <w:lang w:val="en-US"/>
        </w:rPr>
        <w:t>Fonollosa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–</w:t>
      </w:r>
      <w:r w:rsidR="00087792" w:rsidRPr="00885118">
        <w:rPr>
          <w:rFonts w:cstheme="minorHAnsi"/>
          <w:color w:val="000000" w:themeColor="text1"/>
          <w:lang w:val="en-US"/>
        </w:rPr>
        <w:t xml:space="preserve"> N.A</w:t>
      </w:r>
    </w:p>
    <w:p w14:paraId="705EF170" w14:textId="4004D8F5" w:rsidR="00BF42B4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>Art 50 Carbone –</w:t>
      </w:r>
      <w:r w:rsidR="006B37DA" w:rsidRPr="00885118">
        <w:rPr>
          <w:rFonts w:cstheme="minorHAnsi"/>
          <w:color w:val="000000" w:themeColor="text1"/>
          <w:lang w:val="en-US"/>
        </w:rPr>
        <w:t xml:space="preserve"> N.A</w:t>
      </w:r>
    </w:p>
    <w:p w14:paraId="05613DEB" w14:textId="1D497EAB" w:rsidR="00BF42B4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51 </w:t>
      </w:r>
      <w:proofErr w:type="spellStart"/>
      <w:r w:rsidRPr="00885118">
        <w:rPr>
          <w:rFonts w:cstheme="minorHAnsi"/>
          <w:color w:val="000000" w:themeColor="text1"/>
          <w:lang w:val="en-US"/>
        </w:rPr>
        <w:t>Fruling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-</w:t>
      </w:r>
      <w:r w:rsidR="005F71C8" w:rsidRPr="00885118">
        <w:rPr>
          <w:rFonts w:cstheme="minorHAnsi"/>
          <w:color w:val="000000" w:themeColor="text1"/>
          <w:lang w:val="en-US"/>
        </w:rPr>
        <w:t xml:space="preserve"> </w:t>
      </w:r>
      <w:r w:rsidR="005F71C8" w:rsidRPr="00885118">
        <w:rPr>
          <w:rFonts w:cstheme="minorHAnsi"/>
          <w:lang w:val="en-US"/>
        </w:rPr>
        <w:t>54.9 months</w:t>
      </w:r>
    </w:p>
    <w:p w14:paraId="7E9106F5" w14:textId="20E274F8" w:rsidR="00BF42B4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52 </w:t>
      </w:r>
      <w:proofErr w:type="spellStart"/>
      <w:r w:rsidRPr="00885118">
        <w:rPr>
          <w:rFonts w:cstheme="minorHAnsi"/>
          <w:color w:val="000000" w:themeColor="text1"/>
          <w:lang w:val="en-US"/>
        </w:rPr>
        <w:t>Raoux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-</w:t>
      </w:r>
      <w:r w:rsidR="00EC0C17" w:rsidRPr="00885118">
        <w:rPr>
          <w:rFonts w:cstheme="minorHAnsi"/>
          <w:color w:val="000000" w:themeColor="text1"/>
          <w:lang w:val="en-US"/>
        </w:rPr>
        <w:t xml:space="preserve"> </w:t>
      </w:r>
      <w:r w:rsidR="00EC0C17" w:rsidRPr="00885118">
        <w:rPr>
          <w:rFonts w:cstheme="minorHAnsi"/>
          <w:lang w:val="en-US"/>
        </w:rPr>
        <w:t>64 months</w:t>
      </w:r>
    </w:p>
    <w:p w14:paraId="1CC4D3C0" w14:textId="7E903874" w:rsidR="00BF42B4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53 Reding </w:t>
      </w:r>
      <w:r w:rsidR="00180781">
        <w:rPr>
          <w:rFonts w:cstheme="minorHAnsi"/>
          <w:color w:val="000000" w:themeColor="text1"/>
          <w:lang w:val="en-US"/>
        </w:rPr>
        <w:t xml:space="preserve">– N.A </w:t>
      </w:r>
    </w:p>
    <w:p w14:paraId="45FC3235" w14:textId="49D89BF2" w:rsidR="00BF42B4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54 </w:t>
      </w:r>
      <w:proofErr w:type="spellStart"/>
      <w:r w:rsidRPr="00885118">
        <w:rPr>
          <w:rFonts w:cstheme="minorHAnsi"/>
          <w:color w:val="000000" w:themeColor="text1"/>
          <w:lang w:val="en-US"/>
        </w:rPr>
        <w:t>Harufumi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</w:t>
      </w:r>
      <w:r w:rsidR="00B03E82" w:rsidRPr="00885118">
        <w:rPr>
          <w:rFonts w:cstheme="minorHAnsi"/>
          <w:color w:val="000000" w:themeColor="text1"/>
          <w:lang w:val="en-US"/>
        </w:rPr>
        <w:t xml:space="preserve">– 4,9 </w:t>
      </w:r>
      <w:proofErr w:type="spellStart"/>
      <w:r w:rsidR="00B03E82" w:rsidRPr="00885118">
        <w:rPr>
          <w:rFonts w:cstheme="minorHAnsi"/>
          <w:color w:val="000000" w:themeColor="text1"/>
          <w:lang w:val="en-US"/>
        </w:rPr>
        <w:t>anos</w:t>
      </w:r>
      <w:proofErr w:type="spellEnd"/>
      <w:r w:rsidR="00B03E82" w:rsidRPr="00885118">
        <w:rPr>
          <w:rFonts w:cstheme="minorHAnsi"/>
          <w:color w:val="000000" w:themeColor="text1"/>
          <w:lang w:val="en-US"/>
        </w:rPr>
        <w:t xml:space="preserve"> </w:t>
      </w:r>
    </w:p>
    <w:p w14:paraId="771F03B3" w14:textId="77777777" w:rsidR="00BF42B4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55 </w:t>
      </w:r>
      <w:proofErr w:type="spellStart"/>
      <w:r w:rsidRPr="00885118">
        <w:rPr>
          <w:rFonts w:cstheme="minorHAnsi"/>
          <w:color w:val="000000" w:themeColor="text1"/>
          <w:lang w:val="en-US"/>
        </w:rPr>
        <w:t>Giammauro</w:t>
      </w:r>
      <w:proofErr w:type="spellEnd"/>
      <w:r w:rsidRPr="00885118">
        <w:rPr>
          <w:rFonts w:cstheme="minorHAnsi"/>
          <w:color w:val="000000" w:themeColor="text1"/>
          <w:lang w:val="en-US"/>
        </w:rPr>
        <w:t xml:space="preserve"> – 30 meses </w:t>
      </w:r>
    </w:p>
    <w:p w14:paraId="7BDDF22B" w14:textId="77777777" w:rsidR="00BF42B4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>Art 56 Vallance -</w:t>
      </w:r>
      <w:r w:rsidR="00BD178F" w:rsidRPr="00885118">
        <w:rPr>
          <w:rFonts w:cstheme="minorHAnsi"/>
          <w:color w:val="000000" w:themeColor="text1"/>
          <w:lang w:val="en-US"/>
        </w:rPr>
        <w:t xml:space="preserve"> -----------</w:t>
      </w:r>
    </w:p>
    <w:p w14:paraId="0CA05D7A" w14:textId="77777777" w:rsidR="00BF42B4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>Art 57 Ramia -</w:t>
      </w:r>
      <w:r w:rsidR="00D61152" w:rsidRPr="00885118">
        <w:rPr>
          <w:rFonts w:cstheme="minorHAnsi"/>
          <w:color w:val="000000" w:themeColor="text1"/>
          <w:lang w:val="en-US"/>
        </w:rPr>
        <w:t xml:space="preserve"> -------------</w:t>
      </w:r>
    </w:p>
    <w:p w14:paraId="7F2EBC8D" w14:textId="77777777" w:rsidR="00BF42B4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58 Labori </w:t>
      </w:r>
      <w:r w:rsidR="00281156" w:rsidRPr="00885118">
        <w:rPr>
          <w:rFonts w:cstheme="minorHAnsi"/>
          <w:color w:val="000000" w:themeColor="text1"/>
          <w:lang w:val="en-US"/>
        </w:rPr>
        <w:t>– 48,4 meses</w:t>
      </w:r>
    </w:p>
    <w:p w14:paraId="3F046602" w14:textId="77777777" w:rsidR="00BF42B4" w:rsidRPr="00885118" w:rsidRDefault="00BF42B4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  <w:r w:rsidRPr="00885118">
        <w:rPr>
          <w:rFonts w:cstheme="minorHAnsi"/>
          <w:color w:val="000000" w:themeColor="text1"/>
          <w:lang w:val="en-US"/>
        </w:rPr>
        <w:t xml:space="preserve">Art 59 Pasquier </w:t>
      </w:r>
      <w:r w:rsidR="00D61152" w:rsidRPr="00885118">
        <w:rPr>
          <w:rFonts w:cstheme="minorHAnsi"/>
          <w:color w:val="000000" w:themeColor="text1"/>
          <w:lang w:val="en-US"/>
        </w:rPr>
        <w:t>– 50 meses</w:t>
      </w:r>
    </w:p>
    <w:p w14:paraId="26CA2D13" w14:textId="77777777" w:rsidR="00E22483" w:rsidRDefault="00E22483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</w:p>
    <w:p w14:paraId="3E5992EA" w14:textId="06B5C143" w:rsidR="00A76975" w:rsidRPr="00A76975" w:rsidRDefault="00A76975" w:rsidP="00885118">
      <w:pPr>
        <w:spacing w:after="0"/>
        <w:jc w:val="both"/>
        <w:rPr>
          <w:rFonts w:cstheme="minorHAnsi"/>
          <w:color w:val="FF0000"/>
          <w:lang w:val="en-US"/>
        </w:rPr>
      </w:pPr>
      <w:r>
        <w:rPr>
          <w:rFonts w:cstheme="minorHAnsi"/>
          <w:color w:val="FF0000"/>
          <w:lang w:val="en-US"/>
        </w:rPr>
        <w:t>MÉDIA:</w:t>
      </w:r>
    </w:p>
    <w:p w14:paraId="775977E5" w14:textId="77777777" w:rsidR="00A76975" w:rsidRPr="00885118" w:rsidRDefault="00A76975" w:rsidP="00885118">
      <w:pPr>
        <w:spacing w:after="0"/>
        <w:jc w:val="both"/>
        <w:rPr>
          <w:rFonts w:cstheme="minorHAnsi"/>
          <w:color w:val="000000" w:themeColor="text1"/>
          <w:lang w:val="en-US"/>
        </w:rPr>
      </w:pPr>
    </w:p>
    <w:p w14:paraId="352FFD48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</w:rPr>
      </w:pPr>
      <w:r w:rsidRPr="00885118">
        <w:rPr>
          <w:rFonts w:cstheme="minorHAnsi"/>
          <w:color w:val="000000" w:themeColor="text1"/>
        </w:rPr>
        <w:t>Artigo 31 – resposta complete 3, resposta parcial 37, doença estável 1, progressão da doença 0</w:t>
      </w:r>
    </w:p>
    <w:p w14:paraId="0D1482A9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</w:rPr>
      </w:pPr>
    </w:p>
    <w:p w14:paraId="66E53627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</w:rPr>
      </w:pPr>
      <w:r w:rsidRPr="00885118">
        <w:rPr>
          <w:rFonts w:cstheme="minorHAnsi"/>
          <w:color w:val="000000" w:themeColor="text1"/>
        </w:rPr>
        <w:t>Artigo 36 – resposta completa 0, resposta parcial 7, doença estável 3, doença progressiva 0</w:t>
      </w:r>
    </w:p>
    <w:p w14:paraId="025B6F2E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</w:rPr>
      </w:pPr>
    </w:p>
    <w:p w14:paraId="08C4F89A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</w:rPr>
      </w:pPr>
      <w:r w:rsidRPr="00885118">
        <w:rPr>
          <w:rFonts w:cstheme="minorHAnsi"/>
          <w:color w:val="000000" w:themeColor="text1"/>
        </w:rPr>
        <w:t>Artigo 37 – resposta completa 1, resposta parcial 10, doença estável 0, progressão da doença 1</w:t>
      </w:r>
    </w:p>
    <w:p w14:paraId="0781EAF7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</w:rPr>
      </w:pPr>
    </w:p>
    <w:p w14:paraId="1E1FC6FC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</w:rPr>
      </w:pPr>
      <w:r w:rsidRPr="00885118">
        <w:rPr>
          <w:rFonts w:cstheme="minorHAnsi"/>
          <w:color w:val="000000" w:themeColor="text1"/>
        </w:rPr>
        <w:t>Artigo 38 – resposta completa 0, resposta parcial 9, doença estável 4, progressão doença 1</w:t>
      </w:r>
    </w:p>
    <w:p w14:paraId="44218425" w14:textId="77777777" w:rsidR="00E22483" w:rsidRPr="00885118" w:rsidRDefault="00E22483" w:rsidP="00885118">
      <w:pPr>
        <w:spacing w:after="0"/>
        <w:jc w:val="both"/>
        <w:rPr>
          <w:rFonts w:cstheme="minorHAnsi"/>
          <w:color w:val="000000" w:themeColor="text1"/>
        </w:rPr>
      </w:pPr>
    </w:p>
    <w:p w14:paraId="54D76724" w14:textId="77777777" w:rsidR="00E22483" w:rsidRDefault="00E22483" w:rsidP="00885118">
      <w:pPr>
        <w:spacing w:after="0"/>
        <w:jc w:val="both"/>
        <w:rPr>
          <w:rFonts w:cstheme="minorHAnsi"/>
          <w:color w:val="000000" w:themeColor="text1"/>
        </w:rPr>
      </w:pPr>
      <w:r w:rsidRPr="00885118">
        <w:rPr>
          <w:rFonts w:cstheme="minorHAnsi"/>
          <w:color w:val="000000" w:themeColor="text1"/>
        </w:rPr>
        <w:t>Artigo 41 – resposta completa 5, resposta parcial 102, doença estável 20, doença progressiva 0</w:t>
      </w:r>
    </w:p>
    <w:p w14:paraId="50F6A342" w14:textId="77777777" w:rsidR="000D7A88" w:rsidRDefault="000D7A88" w:rsidP="00885118">
      <w:pPr>
        <w:spacing w:after="0"/>
        <w:jc w:val="both"/>
        <w:rPr>
          <w:rFonts w:cstheme="minorHAnsi"/>
          <w:color w:val="000000" w:themeColor="text1"/>
        </w:rPr>
      </w:pPr>
    </w:p>
    <w:p w14:paraId="184E036A" w14:textId="719D7A99" w:rsidR="000D7A88" w:rsidRPr="002208E6" w:rsidRDefault="000D7A88" w:rsidP="000D7A88">
      <w:pPr>
        <w:spacing w:after="0"/>
        <w:jc w:val="both"/>
        <w:rPr>
          <w:rFonts w:cstheme="minorHAnsi"/>
          <w:color w:val="000000" w:themeColor="text1"/>
        </w:rPr>
      </w:pPr>
      <w:proofErr w:type="spellStart"/>
      <w:r w:rsidRPr="00546D57">
        <w:rPr>
          <w:rFonts w:cstheme="minorHAnsi"/>
          <w:color w:val="000000" w:themeColor="text1"/>
        </w:rPr>
        <w:t>Art</w:t>
      </w:r>
      <w:proofErr w:type="spellEnd"/>
      <w:r w:rsidRPr="00546D57">
        <w:rPr>
          <w:rFonts w:cstheme="minorHAnsi"/>
          <w:color w:val="000000" w:themeColor="text1"/>
        </w:rPr>
        <w:t xml:space="preserve"> 48 Felice – </w:t>
      </w:r>
      <w:r w:rsidRPr="00885118">
        <w:rPr>
          <w:rFonts w:cstheme="minorHAnsi"/>
          <w:color w:val="000000" w:themeColor="text1"/>
        </w:rPr>
        <w:t xml:space="preserve">resposta </w:t>
      </w:r>
      <w:r>
        <w:rPr>
          <w:rFonts w:cstheme="minorHAnsi"/>
          <w:color w:val="000000" w:themeColor="text1"/>
        </w:rPr>
        <w:t>completa 10, resposta parcial 305</w:t>
      </w:r>
      <w:r w:rsidRPr="00885118">
        <w:rPr>
          <w:rFonts w:cstheme="minorHAnsi"/>
          <w:color w:val="000000" w:themeColor="text1"/>
        </w:rPr>
        <w:t xml:space="preserve">, doença </w:t>
      </w:r>
      <w:r>
        <w:rPr>
          <w:rFonts w:cstheme="minorHAnsi"/>
          <w:color w:val="000000" w:themeColor="text1"/>
        </w:rPr>
        <w:t>estável 60, doença progressiva 13</w:t>
      </w:r>
    </w:p>
    <w:p w14:paraId="75DEFDEF" w14:textId="24266FD8" w:rsidR="000D7A88" w:rsidRPr="00546D57" w:rsidRDefault="000D7A88" w:rsidP="000D7A88">
      <w:pPr>
        <w:spacing w:after="0"/>
        <w:jc w:val="both"/>
        <w:rPr>
          <w:rFonts w:cstheme="minorHAnsi"/>
          <w:color w:val="000000" w:themeColor="text1"/>
        </w:rPr>
      </w:pPr>
      <w:proofErr w:type="spellStart"/>
      <w:r w:rsidRPr="00546D57">
        <w:rPr>
          <w:rFonts w:cstheme="minorHAnsi"/>
          <w:color w:val="000000" w:themeColor="text1"/>
        </w:rPr>
        <w:t>Art</w:t>
      </w:r>
      <w:proofErr w:type="spellEnd"/>
      <w:r w:rsidRPr="00546D57">
        <w:rPr>
          <w:rFonts w:cstheme="minorHAnsi"/>
          <w:color w:val="000000" w:themeColor="text1"/>
        </w:rPr>
        <w:t xml:space="preserve"> 49 </w:t>
      </w:r>
      <w:proofErr w:type="spellStart"/>
      <w:r w:rsidRPr="00546D57">
        <w:rPr>
          <w:rFonts w:cstheme="minorHAnsi"/>
          <w:color w:val="000000" w:themeColor="text1"/>
        </w:rPr>
        <w:t>Fonollosa</w:t>
      </w:r>
      <w:proofErr w:type="spellEnd"/>
      <w:r w:rsidRPr="00546D57">
        <w:rPr>
          <w:rFonts w:cstheme="minorHAnsi"/>
          <w:color w:val="000000" w:themeColor="text1"/>
        </w:rPr>
        <w:t xml:space="preserve"> </w:t>
      </w:r>
      <w:proofErr w:type="gramStart"/>
      <w:r w:rsidRPr="00546D57">
        <w:rPr>
          <w:rFonts w:cstheme="minorHAnsi"/>
          <w:color w:val="000000" w:themeColor="text1"/>
        </w:rPr>
        <w:t xml:space="preserve">-  </w:t>
      </w:r>
      <w:r w:rsidRPr="00885118">
        <w:rPr>
          <w:rFonts w:cstheme="minorHAnsi"/>
          <w:color w:val="000000" w:themeColor="text1"/>
        </w:rPr>
        <w:t>resposta</w:t>
      </w:r>
      <w:proofErr w:type="gramEnd"/>
      <w:r w:rsidRPr="00885118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completa </w:t>
      </w:r>
      <w:r w:rsidR="00EB4C65">
        <w:rPr>
          <w:rFonts w:cstheme="minorHAnsi"/>
          <w:color w:val="000000" w:themeColor="text1"/>
        </w:rPr>
        <w:t>0</w:t>
      </w:r>
      <w:r>
        <w:rPr>
          <w:rFonts w:cstheme="minorHAnsi"/>
          <w:color w:val="000000" w:themeColor="text1"/>
        </w:rPr>
        <w:t xml:space="preserve">, resposta parcial </w:t>
      </w:r>
      <w:r w:rsidR="00EB4C65">
        <w:rPr>
          <w:rFonts w:cstheme="minorHAnsi"/>
          <w:color w:val="000000" w:themeColor="text1"/>
        </w:rPr>
        <w:t>53</w:t>
      </w:r>
      <w:r w:rsidRPr="00885118">
        <w:rPr>
          <w:rFonts w:cstheme="minorHAnsi"/>
          <w:color w:val="000000" w:themeColor="text1"/>
        </w:rPr>
        <w:t xml:space="preserve">, doença </w:t>
      </w:r>
      <w:r>
        <w:rPr>
          <w:rFonts w:cstheme="minorHAnsi"/>
          <w:color w:val="000000" w:themeColor="text1"/>
        </w:rPr>
        <w:t xml:space="preserve">estável </w:t>
      </w:r>
      <w:r w:rsidR="00EB4C65">
        <w:rPr>
          <w:rFonts w:cstheme="minorHAnsi"/>
          <w:color w:val="000000" w:themeColor="text1"/>
        </w:rPr>
        <w:t>15</w:t>
      </w:r>
      <w:r>
        <w:rPr>
          <w:rFonts w:cstheme="minorHAnsi"/>
          <w:color w:val="000000" w:themeColor="text1"/>
        </w:rPr>
        <w:t>, doença progressiva</w:t>
      </w:r>
      <w:r w:rsidR="00EB4C65">
        <w:rPr>
          <w:rFonts w:cstheme="minorHAnsi"/>
          <w:color w:val="000000" w:themeColor="text1"/>
        </w:rPr>
        <w:t xml:space="preserve"> 0</w:t>
      </w:r>
    </w:p>
    <w:p w14:paraId="0125AA8A" w14:textId="4D2F2189" w:rsidR="000D7A88" w:rsidRPr="00546D57" w:rsidRDefault="000D7A88" w:rsidP="000D7A88">
      <w:pPr>
        <w:spacing w:after="0"/>
        <w:jc w:val="both"/>
        <w:rPr>
          <w:rFonts w:cstheme="minorHAnsi"/>
          <w:color w:val="000000" w:themeColor="text1"/>
        </w:rPr>
      </w:pPr>
      <w:proofErr w:type="spellStart"/>
      <w:r w:rsidRPr="00546D57">
        <w:rPr>
          <w:rFonts w:cstheme="minorHAnsi"/>
          <w:color w:val="000000" w:themeColor="text1"/>
        </w:rPr>
        <w:t>Art</w:t>
      </w:r>
      <w:proofErr w:type="spellEnd"/>
      <w:r w:rsidRPr="00546D57">
        <w:rPr>
          <w:rFonts w:cstheme="minorHAnsi"/>
          <w:color w:val="000000" w:themeColor="text1"/>
        </w:rPr>
        <w:t xml:space="preserve"> 50 </w:t>
      </w:r>
      <w:proofErr w:type="spellStart"/>
      <w:r w:rsidRPr="00546D57">
        <w:rPr>
          <w:rFonts w:cstheme="minorHAnsi"/>
          <w:color w:val="000000" w:themeColor="text1"/>
        </w:rPr>
        <w:t>Carbone</w:t>
      </w:r>
      <w:proofErr w:type="spellEnd"/>
      <w:r w:rsidRPr="00546D57">
        <w:rPr>
          <w:rFonts w:cstheme="minorHAnsi"/>
          <w:color w:val="000000" w:themeColor="text1"/>
        </w:rPr>
        <w:t xml:space="preserve"> – </w:t>
      </w:r>
      <w:r w:rsidRPr="00885118">
        <w:rPr>
          <w:rFonts w:cstheme="minorHAnsi"/>
          <w:color w:val="000000" w:themeColor="text1"/>
        </w:rPr>
        <w:t xml:space="preserve">resposta </w:t>
      </w:r>
      <w:r>
        <w:rPr>
          <w:rFonts w:cstheme="minorHAnsi"/>
          <w:color w:val="000000" w:themeColor="text1"/>
        </w:rPr>
        <w:t xml:space="preserve">completa </w:t>
      </w:r>
      <w:r w:rsidR="00EB4C65">
        <w:rPr>
          <w:rFonts w:cstheme="minorHAnsi"/>
          <w:color w:val="000000" w:themeColor="text1"/>
        </w:rPr>
        <w:t>1</w:t>
      </w:r>
      <w:r>
        <w:rPr>
          <w:rFonts w:cstheme="minorHAnsi"/>
          <w:color w:val="000000" w:themeColor="text1"/>
        </w:rPr>
        <w:t xml:space="preserve">, resposta parcial </w:t>
      </w:r>
      <w:r w:rsidR="00EB4C65">
        <w:rPr>
          <w:rFonts w:cstheme="minorHAnsi"/>
          <w:color w:val="000000" w:themeColor="text1"/>
        </w:rPr>
        <w:t>24</w:t>
      </w:r>
      <w:r w:rsidRPr="00885118">
        <w:rPr>
          <w:rFonts w:cstheme="minorHAnsi"/>
          <w:color w:val="000000" w:themeColor="text1"/>
        </w:rPr>
        <w:t xml:space="preserve">, doença </w:t>
      </w:r>
      <w:r>
        <w:rPr>
          <w:rFonts w:cstheme="minorHAnsi"/>
          <w:color w:val="000000" w:themeColor="text1"/>
        </w:rPr>
        <w:t xml:space="preserve">estável </w:t>
      </w:r>
      <w:r w:rsidR="00EB4C65">
        <w:rPr>
          <w:rFonts w:cstheme="minorHAnsi"/>
          <w:color w:val="000000" w:themeColor="text1"/>
        </w:rPr>
        <w:t>0</w:t>
      </w:r>
      <w:r>
        <w:rPr>
          <w:rFonts w:cstheme="minorHAnsi"/>
          <w:color w:val="000000" w:themeColor="text1"/>
        </w:rPr>
        <w:t>, doença progressiva</w:t>
      </w:r>
      <w:r w:rsidR="00EB4C65">
        <w:rPr>
          <w:rFonts w:cstheme="minorHAnsi"/>
          <w:color w:val="000000" w:themeColor="text1"/>
        </w:rPr>
        <w:t xml:space="preserve"> 1</w:t>
      </w:r>
    </w:p>
    <w:p w14:paraId="669CB8E7" w14:textId="5CAF53CF" w:rsidR="00E22483" w:rsidRPr="00546D57" w:rsidRDefault="000D7A88" w:rsidP="00885118">
      <w:pPr>
        <w:spacing w:after="0"/>
        <w:jc w:val="both"/>
        <w:rPr>
          <w:rFonts w:cstheme="minorHAnsi"/>
          <w:color w:val="000000" w:themeColor="text1"/>
        </w:rPr>
      </w:pPr>
      <w:proofErr w:type="spellStart"/>
      <w:r w:rsidRPr="00546D57">
        <w:rPr>
          <w:rFonts w:cstheme="minorHAnsi"/>
          <w:color w:val="000000" w:themeColor="text1"/>
        </w:rPr>
        <w:t>Art</w:t>
      </w:r>
      <w:proofErr w:type="spellEnd"/>
      <w:r w:rsidRPr="00546D57">
        <w:rPr>
          <w:rFonts w:cstheme="minorHAnsi"/>
          <w:color w:val="000000" w:themeColor="text1"/>
        </w:rPr>
        <w:t xml:space="preserve"> 52 </w:t>
      </w:r>
      <w:proofErr w:type="spellStart"/>
      <w:r w:rsidRPr="00546D57">
        <w:rPr>
          <w:rFonts w:cstheme="minorHAnsi"/>
          <w:color w:val="000000" w:themeColor="text1"/>
        </w:rPr>
        <w:t>Raoux</w:t>
      </w:r>
      <w:proofErr w:type="spellEnd"/>
      <w:r w:rsidRPr="00546D57">
        <w:rPr>
          <w:rFonts w:cstheme="minorHAnsi"/>
          <w:color w:val="000000" w:themeColor="text1"/>
        </w:rPr>
        <w:t xml:space="preserve"> - </w:t>
      </w:r>
      <w:r w:rsidRPr="00885118">
        <w:rPr>
          <w:rFonts w:cstheme="minorHAnsi"/>
          <w:color w:val="000000" w:themeColor="text1"/>
        </w:rPr>
        <w:t xml:space="preserve">resposta </w:t>
      </w:r>
      <w:r>
        <w:rPr>
          <w:rFonts w:cstheme="minorHAnsi"/>
          <w:color w:val="000000" w:themeColor="text1"/>
        </w:rPr>
        <w:t xml:space="preserve">completa </w:t>
      </w:r>
      <w:r w:rsidR="002854EA">
        <w:rPr>
          <w:rFonts w:cstheme="minorHAnsi"/>
          <w:color w:val="000000" w:themeColor="text1"/>
        </w:rPr>
        <w:t>0</w:t>
      </w:r>
      <w:r>
        <w:rPr>
          <w:rFonts w:cstheme="minorHAnsi"/>
          <w:color w:val="000000" w:themeColor="text1"/>
        </w:rPr>
        <w:t xml:space="preserve">, resposta parcial </w:t>
      </w:r>
      <w:r w:rsidR="002854EA">
        <w:rPr>
          <w:rFonts w:cstheme="minorHAnsi"/>
          <w:color w:val="000000" w:themeColor="text1"/>
        </w:rPr>
        <w:t>22</w:t>
      </w:r>
      <w:r w:rsidRPr="00885118">
        <w:rPr>
          <w:rFonts w:cstheme="minorHAnsi"/>
          <w:color w:val="000000" w:themeColor="text1"/>
        </w:rPr>
        <w:t xml:space="preserve">, doença </w:t>
      </w:r>
      <w:r>
        <w:rPr>
          <w:rFonts w:cstheme="minorHAnsi"/>
          <w:color w:val="000000" w:themeColor="text1"/>
        </w:rPr>
        <w:t xml:space="preserve">estável </w:t>
      </w:r>
      <w:r w:rsidR="002854EA">
        <w:rPr>
          <w:rFonts w:cstheme="minorHAnsi"/>
          <w:color w:val="000000" w:themeColor="text1"/>
        </w:rPr>
        <w:t>2</w:t>
      </w:r>
      <w:r>
        <w:rPr>
          <w:rFonts w:cstheme="minorHAnsi"/>
          <w:color w:val="000000" w:themeColor="text1"/>
        </w:rPr>
        <w:t>, doença progressiva</w:t>
      </w:r>
      <w:r w:rsidR="00B50367">
        <w:rPr>
          <w:rFonts w:cstheme="minorHAnsi"/>
          <w:color w:val="000000" w:themeColor="text1"/>
        </w:rPr>
        <w:t xml:space="preserve"> </w:t>
      </w:r>
      <w:r w:rsidR="002854EA">
        <w:rPr>
          <w:rFonts w:cstheme="minorHAnsi"/>
          <w:color w:val="000000" w:themeColor="text1"/>
        </w:rPr>
        <w:t>1</w:t>
      </w:r>
    </w:p>
    <w:p w14:paraId="14A02F85" w14:textId="10BDCEB3" w:rsidR="007171B4" w:rsidRPr="00885118" w:rsidRDefault="002208E6" w:rsidP="00885118">
      <w:pPr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Artigo 55 – resposta completa 0</w:t>
      </w:r>
      <w:r w:rsidR="007171B4" w:rsidRPr="00885118">
        <w:rPr>
          <w:rFonts w:cstheme="minorHAnsi"/>
          <w:color w:val="000000" w:themeColor="text1"/>
        </w:rPr>
        <w:t xml:space="preserve">, resposta parcial </w:t>
      </w:r>
      <w:r>
        <w:rPr>
          <w:rFonts w:cstheme="minorHAnsi"/>
          <w:color w:val="000000" w:themeColor="text1"/>
        </w:rPr>
        <w:t>35</w:t>
      </w:r>
      <w:r w:rsidR="007171B4" w:rsidRPr="00885118">
        <w:rPr>
          <w:rFonts w:cstheme="minorHAnsi"/>
          <w:color w:val="000000" w:themeColor="text1"/>
        </w:rPr>
        <w:t>, doença e</w:t>
      </w:r>
      <w:r w:rsidR="00F207BA" w:rsidRPr="00885118">
        <w:rPr>
          <w:rFonts w:cstheme="minorHAnsi"/>
          <w:color w:val="000000" w:themeColor="text1"/>
        </w:rPr>
        <w:t>stável 22, doença progressiva 5</w:t>
      </w:r>
    </w:p>
    <w:p w14:paraId="604BCDBE" w14:textId="77777777" w:rsidR="007171B4" w:rsidRPr="00885118" w:rsidRDefault="007171B4" w:rsidP="00885118">
      <w:pPr>
        <w:spacing w:after="0"/>
        <w:jc w:val="both"/>
        <w:rPr>
          <w:rFonts w:cstheme="minorHAnsi"/>
          <w:color w:val="000000" w:themeColor="text1"/>
        </w:rPr>
      </w:pPr>
      <w:r w:rsidRPr="00885118">
        <w:rPr>
          <w:rFonts w:cstheme="minorHAnsi"/>
          <w:color w:val="000000" w:themeColor="text1"/>
        </w:rPr>
        <w:t xml:space="preserve">Artigo 58 – resposta completa </w:t>
      </w:r>
      <w:r w:rsidR="00F207BA" w:rsidRPr="00885118">
        <w:rPr>
          <w:rFonts w:cstheme="minorHAnsi"/>
          <w:color w:val="000000" w:themeColor="text1"/>
        </w:rPr>
        <w:t>1</w:t>
      </w:r>
      <w:r w:rsidRPr="00885118">
        <w:rPr>
          <w:rFonts w:cstheme="minorHAnsi"/>
          <w:color w:val="000000" w:themeColor="text1"/>
        </w:rPr>
        <w:t xml:space="preserve">, resposta parcial </w:t>
      </w:r>
      <w:r w:rsidR="00F207BA" w:rsidRPr="00885118">
        <w:rPr>
          <w:rFonts w:cstheme="minorHAnsi"/>
          <w:color w:val="000000" w:themeColor="text1"/>
        </w:rPr>
        <w:t>35</w:t>
      </w:r>
      <w:r w:rsidRPr="00885118">
        <w:rPr>
          <w:rFonts w:cstheme="minorHAnsi"/>
          <w:color w:val="000000" w:themeColor="text1"/>
        </w:rPr>
        <w:t xml:space="preserve">, doença estável </w:t>
      </w:r>
      <w:r w:rsidR="00F207BA" w:rsidRPr="00885118">
        <w:rPr>
          <w:rFonts w:cstheme="minorHAnsi"/>
          <w:color w:val="000000" w:themeColor="text1"/>
        </w:rPr>
        <w:t>1</w:t>
      </w:r>
      <w:r w:rsidRPr="00885118">
        <w:rPr>
          <w:rFonts w:cstheme="minorHAnsi"/>
          <w:color w:val="000000" w:themeColor="text1"/>
        </w:rPr>
        <w:t>, doença progressiva</w:t>
      </w:r>
      <w:r w:rsidR="00F207BA" w:rsidRPr="00885118">
        <w:rPr>
          <w:rFonts w:cstheme="minorHAnsi"/>
          <w:color w:val="000000" w:themeColor="text1"/>
        </w:rPr>
        <w:t xml:space="preserve"> 2</w:t>
      </w:r>
    </w:p>
    <w:p w14:paraId="21CC1CDB" w14:textId="77777777" w:rsidR="007171B4" w:rsidRPr="00885118" w:rsidRDefault="007171B4" w:rsidP="00885118">
      <w:pPr>
        <w:spacing w:after="0"/>
        <w:jc w:val="both"/>
        <w:rPr>
          <w:rFonts w:cstheme="minorHAnsi"/>
          <w:color w:val="000000" w:themeColor="text1"/>
        </w:rPr>
      </w:pPr>
      <w:r w:rsidRPr="00885118">
        <w:rPr>
          <w:rFonts w:cstheme="minorHAnsi"/>
          <w:color w:val="000000" w:themeColor="text1"/>
        </w:rPr>
        <w:t xml:space="preserve">Artigo 59 – resposta completa </w:t>
      </w:r>
      <w:r w:rsidR="00D61152" w:rsidRPr="00885118">
        <w:rPr>
          <w:rFonts w:cstheme="minorHAnsi"/>
          <w:color w:val="000000" w:themeColor="text1"/>
        </w:rPr>
        <w:t>0</w:t>
      </w:r>
      <w:r w:rsidRPr="00885118">
        <w:rPr>
          <w:rFonts w:cstheme="minorHAnsi"/>
          <w:color w:val="000000" w:themeColor="text1"/>
        </w:rPr>
        <w:t xml:space="preserve">, resposta parcial </w:t>
      </w:r>
      <w:r w:rsidR="00D61152" w:rsidRPr="00885118">
        <w:rPr>
          <w:rFonts w:cstheme="minorHAnsi"/>
          <w:color w:val="000000" w:themeColor="text1"/>
        </w:rPr>
        <w:t>27</w:t>
      </w:r>
      <w:r w:rsidRPr="00885118">
        <w:rPr>
          <w:rFonts w:cstheme="minorHAnsi"/>
          <w:color w:val="000000" w:themeColor="text1"/>
        </w:rPr>
        <w:t xml:space="preserve">, doença estável </w:t>
      </w:r>
      <w:r w:rsidR="00D61152" w:rsidRPr="00885118">
        <w:rPr>
          <w:rFonts w:cstheme="minorHAnsi"/>
          <w:color w:val="000000" w:themeColor="text1"/>
        </w:rPr>
        <w:t>12</w:t>
      </w:r>
      <w:r w:rsidRPr="00885118">
        <w:rPr>
          <w:rFonts w:cstheme="minorHAnsi"/>
          <w:color w:val="000000" w:themeColor="text1"/>
        </w:rPr>
        <w:t>, doença progressiva</w:t>
      </w:r>
      <w:r w:rsidR="00D61152" w:rsidRPr="00885118">
        <w:rPr>
          <w:rFonts w:cstheme="minorHAnsi"/>
          <w:color w:val="000000" w:themeColor="text1"/>
        </w:rPr>
        <w:t xml:space="preserve"> 1</w:t>
      </w:r>
    </w:p>
    <w:p w14:paraId="3A7B51C9" w14:textId="77777777" w:rsidR="00885118" w:rsidRDefault="00885118" w:rsidP="00885118">
      <w:pPr>
        <w:spacing w:after="0"/>
        <w:jc w:val="both"/>
        <w:rPr>
          <w:rFonts w:cstheme="minorHAnsi"/>
          <w:color w:val="000000" w:themeColor="text1"/>
        </w:rPr>
      </w:pPr>
    </w:p>
    <w:p w14:paraId="7EB7C399" w14:textId="6F6DF935" w:rsidR="00E22483" w:rsidRPr="00A76975" w:rsidRDefault="002208E6" w:rsidP="00885118">
      <w:pPr>
        <w:spacing w:after="0"/>
        <w:jc w:val="both"/>
        <w:rPr>
          <w:rFonts w:cstheme="minorHAnsi"/>
          <w:color w:val="FF0000"/>
        </w:rPr>
      </w:pPr>
      <w:r w:rsidRPr="00A76975">
        <w:rPr>
          <w:rFonts w:cstheme="minorHAnsi"/>
          <w:color w:val="FF0000"/>
        </w:rPr>
        <w:t>Total 852</w:t>
      </w:r>
    </w:p>
    <w:p w14:paraId="6AD7B892" w14:textId="266CF898" w:rsidR="00E22483" w:rsidRPr="00885118" w:rsidRDefault="003A1691" w:rsidP="00885118">
      <w:pPr>
        <w:spacing w:after="0"/>
        <w:jc w:val="both"/>
        <w:rPr>
          <w:rFonts w:cstheme="minorHAnsi"/>
          <w:color w:val="000000" w:themeColor="text1"/>
        </w:rPr>
      </w:pPr>
      <w:proofErr w:type="spellStart"/>
      <w:r w:rsidRPr="00A76975">
        <w:rPr>
          <w:rFonts w:cstheme="minorHAnsi"/>
          <w:color w:val="FF0000"/>
        </w:rPr>
        <w:t>Rc</w:t>
      </w:r>
      <w:proofErr w:type="spellEnd"/>
      <w:r w:rsidRPr="00A76975">
        <w:rPr>
          <w:rFonts w:cstheme="minorHAnsi"/>
          <w:color w:val="FF0000"/>
        </w:rPr>
        <w:t xml:space="preserve"> </w:t>
      </w:r>
      <w:r w:rsidR="002208E6" w:rsidRPr="00A76975">
        <w:rPr>
          <w:rFonts w:cstheme="minorHAnsi"/>
          <w:color w:val="FF0000"/>
        </w:rPr>
        <w:t>21</w:t>
      </w:r>
      <w:r w:rsidRPr="00A76975">
        <w:rPr>
          <w:rFonts w:cstheme="minorHAnsi"/>
          <w:color w:val="FF0000"/>
        </w:rPr>
        <w:t xml:space="preserve">, </w:t>
      </w:r>
      <w:proofErr w:type="spellStart"/>
      <w:r w:rsidRPr="00A76975">
        <w:rPr>
          <w:rFonts w:cstheme="minorHAnsi"/>
          <w:color w:val="FF0000"/>
        </w:rPr>
        <w:t>rp</w:t>
      </w:r>
      <w:proofErr w:type="spellEnd"/>
      <w:r w:rsidRPr="00A76975">
        <w:rPr>
          <w:rFonts w:cstheme="minorHAnsi"/>
          <w:color w:val="FF0000"/>
        </w:rPr>
        <w:t xml:space="preserve"> </w:t>
      </w:r>
      <w:r w:rsidR="002208E6" w:rsidRPr="00A76975">
        <w:rPr>
          <w:rFonts w:cstheme="minorHAnsi"/>
          <w:color w:val="FF0000"/>
        </w:rPr>
        <w:t>666,</w:t>
      </w:r>
      <w:r w:rsidRPr="00A76975">
        <w:rPr>
          <w:rFonts w:cstheme="minorHAnsi"/>
          <w:color w:val="FF0000"/>
        </w:rPr>
        <w:t xml:space="preserve"> de </w:t>
      </w:r>
      <w:r w:rsidR="002208E6" w:rsidRPr="00A76975">
        <w:rPr>
          <w:rFonts w:cstheme="minorHAnsi"/>
          <w:color w:val="FF0000"/>
        </w:rPr>
        <w:t>140</w:t>
      </w:r>
      <w:r w:rsidRPr="00A76975">
        <w:rPr>
          <w:rFonts w:cstheme="minorHAnsi"/>
          <w:color w:val="FF0000"/>
        </w:rPr>
        <w:t xml:space="preserve">, </w:t>
      </w:r>
      <w:proofErr w:type="spellStart"/>
      <w:r w:rsidRPr="00A76975">
        <w:rPr>
          <w:rFonts w:cstheme="minorHAnsi"/>
          <w:color w:val="FF0000"/>
        </w:rPr>
        <w:t>dp</w:t>
      </w:r>
      <w:proofErr w:type="spellEnd"/>
      <w:r w:rsidRPr="00A76975">
        <w:rPr>
          <w:rFonts w:cstheme="minorHAnsi"/>
          <w:color w:val="FF0000"/>
        </w:rPr>
        <w:t xml:space="preserve"> </w:t>
      </w:r>
      <w:r w:rsidR="008B1FB8" w:rsidRPr="00A76975">
        <w:rPr>
          <w:rFonts w:cstheme="minorHAnsi"/>
          <w:color w:val="FF0000"/>
        </w:rPr>
        <w:t>25</w:t>
      </w:r>
      <w:r w:rsidR="00E22483" w:rsidRPr="00885118">
        <w:rPr>
          <w:rFonts w:cstheme="minorHAnsi"/>
          <w:color w:val="000000" w:themeColor="text1"/>
        </w:rPr>
        <w:t xml:space="preserve"> </w:t>
      </w:r>
    </w:p>
    <w:p w14:paraId="70D099C5" w14:textId="77777777" w:rsidR="006C3313" w:rsidRPr="00885118" w:rsidRDefault="006C3313" w:rsidP="00885118">
      <w:pPr>
        <w:jc w:val="both"/>
        <w:rPr>
          <w:rFonts w:cstheme="minorHAnsi"/>
        </w:rPr>
      </w:pPr>
    </w:p>
    <w:sectPr w:rsidR="006C3313" w:rsidRPr="00885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C90AB" w14:textId="77777777" w:rsidR="000056C9" w:rsidRDefault="000056C9" w:rsidP="00DF5637">
      <w:pPr>
        <w:spacing w:after="0" w:line="240" w:lineRule="auto"/>
      </w:pPr>
      <w:r>
        <w:separator/>
      </w:r>
    </w:p>
  </w:endnote>
  <w:endnote w:type="continuationSeparator" w:id="0">
    <w:p w14:paraId="5385B864" w14:textId="77777777" w:rsidR="000056C9" w:rsidRDefault="000056C9" w:rsidP="00DF5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341DB" w14:textId="77777777" w:rsidR="000056C9" w:rsidRDefault="000056C9" w:rsidP="00DF5637">
      <w:pPr>
        <w:spacing w:after="0" w:line="240" w:lineRule="auto"/>
      </w:pPr>
      <w:r>
        <w:separator/>
      </w:r>
    </w:p>
  </w:footnote>
  <w:footnote w:type="continuationSeparator" w:id="0">
    <w:p w14:paraId="7282047A" w14:textId="77777777" w:rsidR="000056C9" w:rsidRDefault="000056C9" w:rsidP="00DF56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D43"/>
    <w:rsid w:val="000056C9"/>
    <w:rsid w:val="000376CF"/>
    <w:rsid w:val="00037D35"/>
    <w:rsid w:val="00067A61"/>
    <w:rsid w:val="0008272D"/>
    <w:rsid w:val="00087792"/>
    <w:rsid w:val="000D7A88"/>
    <w:rsid w:val="001443F5"/>
    <w:rsid w:val="0015788F"/>
    <w:rsid w:val="00180781"/>
    <w:rsid w:val="001A3EAC"/>
    <w:rsid w:val="00206FEF"/>
    <w:rsid w:val="002208E6"/>
    <w:rsid w:val="00281156"/>
    <w:rsid w:val="002854EA"/>
    <w:rsid w:val="002B4D2F"/>
    <w:rsid w:val="002E24A5"/>
    <w:rsid w:val="00303F1F"/>
    <w:rsid w:val="00311AB3"/>
    <w:rsid w:val="00312126"/>
    <w:rsid w:val="00353AFE"/>
    <w:rsid w:val="00354948"/>
    <w:rsid w:val="00366B1C"/>
    <w:rsid w:val="0037560D"/>
    <w:rsid w:val="00384AF9"/>
    <w:rsid w:val="00384D15"/>
    <w:rsid w:val="003A1691"/>
    <w:rsid w:val="003B1CEB"/>
    <w:rsid w:val="003E5D43"/>
    <w:rsid w:val="003F5DF1"/>
    <w:rsid w:val="004260BD"/>
    <w:rsid w:val="00456B00"/>
    <w:rsid w:val="00462AAD"/>
    <w:rsid w:val="0048359A"/>
    <w:rsid w:val="00534A87"/>
    <w:rsid w:val="00546D57"/>
    <w:rsid w:val="00571761"/>
    <w:rsid w:val="005A007A"/>
    <w:rsid w:val="005E5CCB"/>
    <w:rsid w:val="005F672C"/>
    <w:rsid w:val="005F71C8"/>
    <w:rsid w:val="00601191"/>
    <w:rsid w:val="0069617E"/>
    <w:rsid w:val="006B37DA"/>
    <w:rsid w:val="006C211F"/>
    <w:rsid w:val="006C3313"/>
    <w:rsid w:val="006D5925"/>
    <w:rsid w:val="0071680A"/>
    <w:rsid w:val="007171B4"/>
    <w:rsid w:val="00721621"/>
    <w:rsid w:val="00740842"/>
    <w:rsid w:val="00752DE1"/>
    <w:rsid w:val="0075378F"/>
    <w:rsid w:val="0075418F"/>
    <w:rsid w:val="007D4566"/>
    <w:rsid w:val="007D61B8"/>
    <w:rsid w:val="007E0D22"/>
    <w:rsid w:val="00800C22"/>
    <w:rsid w:val="008671E7"/>
    <w:rsid w:val="00885118"/>
    <w:rsid w:val="008B1FB8"/>
    <w:rsid w:val="008B5029"/>
    <w:rsid w:val="008C0440"/>
    <w:rsid w:val="008C1FFB"/>
    <w:rsid w:val="008C68E1"/>
    <w:rsid w:val="008C7275"/>
    <w:rsid w:val="009552CC"/>
    <w:rsid w:val="00961884"/>
    <w:rsid w:val="00962F6A"/>
    <w:rsid w:val="009871BB"/>
    <w:rsid w:val="00987C11"/>
    <w:rsid w:val="00996B1D"/>
    <w:rsid w:val="00996CA9"/>
    <w:rsid w:val="009B21DD"/>
    <w:rsid w:val="009C239A"/>
    <w:rsid w:val="009C77F8"/>
    <w:rsid w:val="00A24272"/>
    <w:rsid w:val="00A5620A"/>
    <w:rsid w:val="00A76975"/>
    <w:rsid w:val="00AB2BC2"/>
    <w:rsid w:val="00AB74F9"/>
    <w:rsid w:val="00B03E82"/>
    <w:rsid w:val="00B05E4B"/>
    <w:rsid w:val="00B26097"/>
    <w:rsid w:val="00B50367"/>
    <w:rsid w:val="00B55896"/>
    <w:rsid w:val="00B55C4E"/>
    <w:rsid w:val="00BA28EF"/>
    <w:rsid w:val="00BC6076"/>
    <w:rsid w:val="00BD178F"/>
    <w:rsid w:val="00BF42B4"/>
    <w:rsid w:val="00BF4307"/>
    <w:rsid w:val="00C16C61"/>
    <w:rsid w:val="00C45221"/>
    <w:rsid w:val="00C63873"/>
    <w:rsid w:val="00C87611"/>
    <w:rsid w:val="00CF3CE9"/>
    <w:rsid w:val="00D51BE1"/>
    <w:rsid w:val="00D52ABD"/>
    <w:rsid w:val="00D61152"/>
    <w:rsid w:val="00D754B3"/>
    <w:rsid w:val="00DE7D3C"/>
    <w:rsid w:val="00DF3A96"/>
    <w:rsid w:val="00DF5637"/>
    <w:rsid w:val="00E17ACD"/>
    <w:rsid w:val="00E21425"/>
    <w:rsid w:val="00E22483"/>
    <w:rsid w:val="00E84D47"/>
    <w:rsid w:val="00E87F6F"/>
    <w:rsid w:val="00EB0E38"/>
    <w:rsid w:val="00EB4C65"/>
    <w:rsid w:val="00EC0C17"/>
    <w:rsid w:val="00EC1015"/>
    <w:rsid w:val="00EC7B1A"/>
    <w:rsid w:val="00ED1A07"/>
    <w:rsid w:val="00F207BA"/>
    <w:rsid w:val="00F23DBB"/>
    <w:rsid w:val="00F46840"/>
    <w:rsid w:val="00FE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48E38"/>
  <w15:docId w15:val="{52F856EC-7579-4616-884C-1F28096F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6D57"/>
    <w:pPr>
      <w:jc w:val="both"/>
      <w:outlineLvl w:val="0"/>
    </w:pPr>
    <w:rPr>
      <w:rFonts w:cstheme="minorHAns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E5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F5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5637"/>
  </w:style>
  <w:style w:type="paragraph" w:styleId="Rodap">
    <w:name w:val="footer"/>
    <w:basedOn w:val="Normal"/>
    <w:link w:val="RodapChar"/>
    <w:uiPriority w:val="99"/>
    <w:unhideWhenUsed/>
    <w:rsid w:val="00DF5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5637"/>
  </w:style>
  <w:style w:type="paragraph" w:styleId="SemEspaamento">
    <w:name w:val="No Spacing"/>
    <w:uiPriority w:val="1"/>
    <w:qFormat/>
    <w:rsid w:val="00384AF9"/>
    <w:pPr>
      <w:suppressAutoHyphens/>
      <w:spacing w:after="0" w:line="240" w:lineRule="auto"/>
    </w:pPr>
    <w:rPr>
      <w:rFonts w:ascii="Calibri" w:eastAsia="Calibri" w:hAnsi="Calibri" w:cs="Calibri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46D57"/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C34C8-6579-4FBC-9AEC-F180C4675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18</Pages>
  <Words>2072</Words>
  <Characters>11816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Winter Figueiredo</cp:lastModifiedBy>
  <cp:revision>8</cp:revision>
  <dcterms:created xsi:type="dcterms:W3CDTF">2024-02-17T00:47:00Z</dcterms:created>
  <dcterms:modified xsi:type="dcterms:W3CDTF">2024-02-20T02:15:00Z</dcterms:modified>
</cp:coreProperties>
</file>