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DD8E" w14:textId="63FF9729" w:rsidR="00BB310A" w:rsidRDefault="00BB310A" w:rsidP="00BB310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F3E682" wp14:editId="43948B85">
            <wp:simplePos x="0" y="0"/>
            <wp:positionH relativeFrom="column">
              <wp:posOffset>1663065</wp:posOffset>
            </wp:positionH>
            <wp:positionV relativeFrom="paragraph">
              <wp:posOffset>0</wp:posOffset>
            </wp:positionV>
            <wp:extent cx="1424305" cy="499745"/>
            <wp:effectExtent l="0" t="0" r="4445" b="0"/>
            <wp:wrapTopAndBottom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7BF6" w14:textId="5C9BE726" w:rsidR="00175C0C" w:rsidRPr="00BB310A" w:rsidRDefault="00BB310A" w:rsidP="00BB310A">
      <w:pPr>
        <w:jc w:val="center"/>
        <w:rPr>
          <w:b/>
          <w:bCs/>
        </w:rPr>
      </w:pPr>
      <w:r w:rsidRPr="00BB310A">
        <w:rPr>
          <w:b/>
          <w:bCs/>
        </w:rPr>
        <w:t>SOLICITAÇÃO DE AUTORIZAÇÃO PARA PESQUISA</w:t>
      </w:r>
    </w:p>
    <w:p w14:paraId="0A75D1F2" w14:textId="6503E5BD" w:rsidR="00BB310A" w:rsidRDefault="00BB310A"/>
    <w:p w14:paraId="61915FAC" w14:textId="5145E20C" w:rsidR="00BB310A" w:rsidRDefault="00BB310A" w:rsidP="00BB310A">
      <w:pPr>
        <w:ind w:firstLine="708"/>
        <w:jc w:val="both"/>
        <w:rPr>
          <w:rFonts w:cs="Times New Roman"/>
        </w:rPr>
      </w:pPr>
      <w:r>
        <w:t xml:space="preserve">Eu </w:t>
      </w:r>
      <w:r w:rsidR="00EA4796">
        <w:rPr>
          <w:rFonts w:cs="Times New Roman"/>
        </w:rPr>
        <w:t xml:space="preserve">Rafael </w:t>
      </w:r>
      <w:proofErr w:type="spellStart"/>
      <w:r w:rsidR="00EA4796">
        <w:rPr>
          <w:rFonts w:cs="Times New Roman"/>
        </w:rPr>
        <w:t>Saleme</w:t>
      </w:r>
      <w:proofErr w:type="spellEnd"/>
      <w:r w:rsidR="00EA4796">
        <w:rPr>
          <w:rFonts w:cs="Times New Roman"/>
        </w:rPr>
        <w:t xml:space="preserve"> Alves</w:t>
      </w:r>
      <w:r>
        <w:rPr>
          <w:rFonts w:cs="Times New Roman"/>
        </w:rPr>
        <w:t xml:space="preserve">, CRM-SP </w:t>
      </w:r>
      <w:r w:rsidR="00EA4796">
        <w:rPr>
          <w:rFonts w:cs="Times New Roman"/>
        </w:rPr>
        <w:t>136059</w:t>
      </w:r>
      <w:r>
        <w:rPr>
          <w:rFonts w:cs="Times New Roman"/>
        </w:rPr>
        <w:t xml:space="preserve"> coordenador da </w:t>
      </w:r>
      <w:r>
        <w:t xml:space="preserve">pesquisa intitulada </w:t>
      </w:r>
      <w:r w:rsidRPr="00BB310A">
        <w:rPr>
          <w:b/>
          <w:bCs/>
        </w:rPr>
        <w:t>Análise comparativa de redução de custo entre a anestesia WALANT e anestesia geral na cirurgia de liberação do túnel do carpo</w:t>
      </w:r>
      <w:r>
        <w:rPr>
          <w:b/>
          <w:bCs/>
        </w:rPr>
        <w:t>,</w:t>
      </w:r>
      <w:r w:rsidRPr="00BB310A">
        <w:t xml:space="preserve"> com a equipe composta pelos</w:t>
      </w:r>
      <w:r>
        <w:rPr>
          <w:b/>
          <w:bCs/>
        </w:rPr>
        <w:t xml:space="preserve"> </w:t>
      </w:r>
      <w:r>
        <w:t xml:space="preserve">residentes </w:t>
      </w:r>
      <w:r w:rsidR="00EA4796">
        <w:t xml:space="preserve">Matheus Marques Ferreira, </w:t>
      </w:r>
      <w:r>
        <w:t xml:space="preserve">Eduardo Romera Alves de </w:t>
      </w:r>
      <w:r w:rsidR="00EA4796">
        <w:t>Souza, Pedro</w:t>
      </w:r>
      <w:r>
        <w:t xml:space="preserve"> Bernardi Soares de Camargo, Ana Carolina </w:t>
      </w:r>
      <w:proofErr w:type="spellStart"/>
      <w:r>
        <w:t>Zschornak</w:t>
      </w:r>
      <w:proofErr w:type="spellEnd"/>
      <w:r>
        <w:t xml:space="preserve"> da Silva, solicito autorização para realização da presente pesquisa </w:t>
      </w:r>
      <w:r>
        <w:rPr>
          <w:rFonts w:cs="Times New Roman"/>
        </w:rPr>
        <w:t>no</w:t>
      </w:r>
      <w:r w:rsidRPr="00BB310A">
        <w:t xml:space="preserve"> </w:t>
      </w:r>
      <w:r w:rsidRPr="00BB310A">
        <w:rPr>
          <w:rFonts w:cs="Times New Roman"/>
        </w:rPr>
        <w:t xml:space="preserve">Hospital </w:t>
      </w:r>
      <w:proofErr w:type="spellStart"/>
      <w:r w:rsidR="00531B7D">
        <w:rPr>
          <w:rFonts w:cs="Times New Roman"/>
        </w:rPr>
        <w:t>IFor</w:t>
      </w:r>
      <w:proofErr w:type="spellEnd"/>
      <w:r w:rsidR="00531B7D">
        <w:rPr>
          <w:rFonts w:cs="Times New Roman"/>
        </w:rPr>
        <w:t xml:space="preserve"> da </w:t>
      </w:r>
      <w:r w:rsidR="00531B7D" w:rsidRPr="00531B7D">
        <w:rPr>
          <w:rFonts w:cs="Times New Roman"/>
        </w:rPr>
        <w:t>Rede D’</w:t>
      </w:r>
      <w:proofErr w:type="spellStart"/>
      <w:r w:rsidR="00531B7D" w:rsidRPr="00531B7D">
        <w:rPr>
          <w:rFonts w:cs="Times New Roman"/>
        </w:rPr>
        <w:t>Or</w:t>
      </w:r>
      <w:proofErr w:type="spellEnd"/>
      <w:r w:rsidR="00531B7D" w:rsidRPr="00531B7D">
        <w:rPr>
          <w:rFonts w:cs="Times New Roman"/>
        </w:rPr>
        <w:t xml:space="preserve"> São Luiz</w:t>
      </w:r>
      <w:r>
        <w:rPr>
          <w:rFonts w:cs="Times New Roman"/>
        </w:rPr>
        <w:t>, de acordo com o projeto em anexo.</w:t>
      </w:r>
    </w:p>
    <w:p w14:paraId="0778D5AE" w14:textId="4F01DC08" w:rsidR="00BB310A" w:rsidRDefault="00BB310A" w:rsidP="00BB310A">
      <w:pPr>
        <w:ind w:firstLine="708"/>
        <w:jc w:val="both"/>
        <w:rPr>
          <w:rFonts w:cs="Times New Roman"/>
        </w:rPr>
      </w:pPr>
      <w:r>
        <w:rPr>
          <w:rFonts w:cs="Times New Roman"/>
        </w:rPr>
        <w:t>A pesquisa será realizada com dados dos prontuários relacionados aos procedimentos cirúrgicos acima citados, e só será iniciada após autorização do Comitê de Ética em Pesquisa do Centro Universitário FMABC.</w:t>
      </w:r>
    </w:p>
    <w:p w14:paraId="1562EC3C" w14:textId="0F0D7EA9" w:rsidR="00BB310A" w:rsidRDefault="00BB310A" w:rsidP="00BB310A">
      <w:pPr>
        <w:ind w:firstLine="708"/>
        <w:jc w:val="both"/>
        <w:rPr>
          <w:rFonts w:cs="Times New Roman"/>
        </w:rPr>
      </w:pPr>
    </w:p>
    <w:p w14:paraId="13C0CA1A" w14:textId="6615FD77" w:rsidR="00BB310A" w:rsidRDefault="00BB310A" w:rsidP="00BB310A">
      <w:pPr>
        <w:ind w:firstLine="708"/>
        <w:jc w:val="both"/>
        <w:rPr>
          <w:rFonts w:cs="Times New Roman"/>
        </w:rPr>
      </w:pPr>
    </w:p>
    <w:p w14:paraId="74A9BD02" w14:textId="77777777" w:rsidR="00BB310A" w:rsidRPr="00BB310A" w:rsidRDefault="00BB310A" w:rsidP="00BB310A">
      <w:pPr>
        <w:ind w:firstLine="708"/>
        <w:jc w:val="both"/>
        <w:rPr>
          <w:rFonts w:cs="Times New Roman"/>
        </w:rPr>
      </w:pPr>
    </w:p>
    <w:p w14:paraId="0CD242D2" w14:textId="388DB07A" w:rsidR="00BB310A" w:rsidRPr="00BB310A" w:rsidRDefault="00BB310A" w:rsidP="00BB310A">
      <w:pPr>
        <w:jc w:val="right"/>
        <w:rPr>
          <w:rFonts w:cs="Times New Roman"/>
        </w:rPr>
      </w:pPr>
      <w:r w:rsidRPr="00BB310A">
        <w:rPr>
          <w:rFonts w:cs="Times New Roman"/>
        </w:rPr>
        <w:t xml:space="preserve">Santo André-SP, </w:t>
      </w:r>
      <w:r w:rsidR="00EA4796">
        <w:rPr>
          <w:rFonts w:cs="Times New Roman"/>
        </w:rPr>
        <w:t>15</w:t>
      </w:r>
      <w:r w:rsidRPr="00BB310A">
        <w:rPr>
          <w:rFonts w:cs="Times New Roman"/>
        </w:rPr>
        <w:t xml:space="preserve"> de agosto de 2023</w:t>
      </w:r>
    </w:p>
    <w:p w14:paraId="795A2D1B" w14:textId="77777777" w:rsidR="00BB310A" w:rsidRPr="00BB310A" w:rsidRDefault="00BB310A" w:rsidP="00BB310A">
      <w:pPr>
        <w:rPr>
          <w:rFonts w:cs="Times New Roman"/>
        </w:rPr>
      </w:pPr>
    </w:p>
    <w:p w14:paraId="13815534" w14:textId="77777777" w:rsidR="00BB310A" w:rsidRPr="00BB310A" w:rsidRDefault="00BB310A" w:rsidP="00BB310A">
      <w:pPr>
        <w:rPr>
          <w:rFonts w:cs="Times New Roman"/>
        </w:rPr>
      </w:pPr>
    </w:p>
    <w:p w14:paraId="63AE710C" w14:textId="77777777" w:rsidR="00BB310A" w:rsidRPr="00BB310A" w:rsidRDefault="00BB310A" w:rsidP="00BB310A">
      <w:pPr>
        <w:rPr>
          <w:rFonts w:cs="Times New Roman"/>
        </w:rPr>
      </w:pPr>
    </w:p>
    <w:p w14:paraId="3633CC4D" w14:textId="77777777" w:rsidR="00BB310A" w:rsidRPr="00BB310A" w:rsidRDefault="00BB310A" w:rsidP="00BB310A">
      <w:pPr>
        <w:rPr>
          <w:rFonts w:cs="Times New Roman"/>
        </w:rPr>
      </w:pPr>
    </w:p>
    <w:p w14:paraId="7C3171DF" w14:textId="77777777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>____________________________</w:t>
      </w:r>
    </w:p>
    <w:p w14:paraId="0FEA784B" w14:textId="643A63BE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 xml:space="preserve">Dr. </w:t>
      </w:r>
      <w:r w:rsidR="00EA4796">
        <w:rPr>
          <w:rFonts w:cs="Times New Roman"/>
        </w:rPr>
        <w:t xml:space="preserve">Rafael </w:t>
      </w:r>
      <w:proofErr w:type="spellStart"/>
      <w:r w:rsidR="00EA4796">
        <w:rPr>
          <w:rFonts w:cs="Times New Roman"/>
        </w:rPr>
        <w:t>Saleme</w:t>
      </w:r>
      <w:proofErr w:type="spellEnd"/>
      <w:r w:rsidR="00EA4796">
        <w:rPr>
          <w:rFonts w:cs="Times New Roman"/>
        </w:rPr>
        <w:t xml:space="preserve"> Alves</w:t>
      </w:r>
    </w:p>
    <w:p w14:paraId="31158786" w14:textId="2F7967DA" w:rsidR="00BB310A" w:rsidRPr="00BB310A" w:rsidRDefault="00BB310A" w:rsidP="00BB310A">
      <w:pPr>
        <w:jc w:val="center"/>
        <w:rPr>
          <w:rFonts w:cs="Times New Roman"/>
        </w:rPr>
      </w:pPr>
      <w:r w:rsidRPr="00BB310A">
        <w:rPr>
          <w:rFonts w:cs="Times New Roman"/>
        </w:rPr>
        <w:t xml:space="preserve">CRM-SP </w:t>
      </w:r>
      <w:r w:rsidR="00EA4796">
        <w:rPr>
          <w:rFonts w:cs="Times New Roman"/>
        </w:rPr>
        <w:t>136059</w:t>
      </w:r>
    </w:p>
    <w:p w14:paraId="2FD6E71D" w14:textId="77777777" w:rsidR="00BB310A" w:rsidRPr="00BB310A" w:rsidRDefault="00BB310A" w:rsidP="00BB310A">
      <w:pPr>
        <w:ind w:firstLine="708"/>
        <w:jc w:val="both"/>
      </w:pPr>
    </w:p>
    <w:sectPr w:rsidR="00BB310A" w:rsidRPr="00BB3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E"/>
    <w:rsid w:val="00083177"/>
    <w:rsid w:val="00175C0C"/>
    <w:rsid w:val="00277290"/>
    <w:rsid w:val="0038400B"/>
    <w:rsid w:val="003D3323"/>
    <w:rsid w:val="0046192F"/>
    <w:rsid w:val="005242BA"/>
    <w:rsid w:val="00531B7D"/>
    <w:rsid w:val="005C75E2"/>
    <w:rsid w:val="00710934"/>
    <w:rsid w:val="007C2170"/>
    <w:rsid w:val="00BB310A"/>
    <w:rsid w:val="00C6483E"/>
    <w:rsid w:val="00D02F0C"/>
    <w:rsid w:val="00D7230D"/>
    <w:rsid w:val="00EA4796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B6CD"/>
  <w15:chartTrackingRefBased/>
  <w15:docId w15:val="{7B51D905-3706-40E1-A235-28E656B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3</cp:revision>
  <dcterms:created xsi:type="dcterms:W3CDTF">2023-08-09T13:48:00Z</dcterms:created>
  <dcterms:modified xsi:type="dcterms:W3CDTF">2023-08-15T15:09:00Z</dcterms:modified>
</cp:coreProperties>
</file>