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Heading1"/>
        <w:ind w:left="1226"/>
        <w:rPr>
          <w:u w:val="none" w:color="auto"/>
        </w:rPr>
      </w:pPr>
      <w:r>
        <w:rPr>
          <w:u w:val="single" w:color="auto"/>
        </w:rPr>
        <w:t>2022년</w:t>
      </w:r>
      <w:r>
        <w:rPr>
          <w:u w:val="single" w:color="auto"/>
          <w:spacing w:val="91"/>
        </w:rPr>
        <w:t xml:space="preserve"> </w:t>
      </w:r>
      <w:r>
        <w:rPr>
          <w:u w:val="single" w:color="auto"/>
        </w:rPr>
        <w:t>여름철</w:t>
      </w:r>
      <w:r>
        <w:rPr>
          <w:u w:val="single" w:color="auto"/>
          <w:spacing w:val="91"/>
        </w:rPr>
        <w:t xml:space="preserve"> </w:t>
      </w:r>
      <w:r>
        <w:rPr>
          <w:u w:val="single" w:color="auto"/>
        </w:rPr>
        <w:t>재난대비</w:t>
      </w:r>
      <w:r>
        <w:rPr>
          <w:u w:val="single" w:color="auto"/>
          <w:spacing w:val="92"/>
        </w:rPr>
        <w:t xml:space="preserve"> </w:t>
      </w:r>
      <w:r>
        <w:rPr>
          <w:u w:val="single" w:color="auto"/>
        </w:rPr>
        <w:t>안전점검</w:t>
      </w:r>
      <w:r>
        <w:rPr>
          <w:u w:val="single" w:color="auto"/>
          <w:spacing w:val="91"/>
        </w:rPr>
        <w:t xml:space="preserve"> </w:t>
      </w:r>
      <w:r>
        <w:rPr>
          <w:u w:val="single" w:color="auto"/>
        </w:rPr>
        <w:t>체크리스트</w:t>
      </w:r>
    </w:p>
    <w:p>
      <w:pPr>
        <w:pStyle w:val="affa"/>
        <w:rPr>
          <w:rFonts w:ascii="굴림"/>
          <w:b/>
          <w:sz w:val="20"/>
        </w:rPr>
      </w:pPr>
    </w:p>
    <w:p>
      <w:pPr>
        <w:pStyle w:val="affa"/>
        <w:rPr>
          <w:rFonts w:ascii="굴림"/>
          <w:b/>
          <w:sz w:val="20"/>
        </w:rPr>
      </w:pPr>
    </w:p>
    <w:p>
      <w:pPr>
        <w:pStyle w:val="affa"/>
        <w:spacing w:before="2"/>
        <w:rPr>
          <w:rFonts w:ascii="굴림"/>
          <w:b/>
          <w:sz w:val="16"/>
        </w:rPr>
      </w:pPr>
    </w:p>
    <w:p>
      <w:pPr>
        <w:ind w:left="105" w:right="0" w:firstLine="0"/>
        <w:jc w:val="left"/>
        <w:tabs>
          <w:tab w:val="left" w:pos="7277"/>
        </w:tabs>
        <w:spacing w:before="69"/>
        <w:rPr>
          <w:rFonts w:ascii="굴림" w:eastAsia="굴림" w:hint="eastAsia"/>
          <w:b/>
          <w:sz w:val="22"/>
        </w:rPr>
      </w:pPr>
      <w:r>
        <w:rPr>
          <w:rFonts w:ascii="굴림" w:eastAsia="굴림" w:hint="eastAsia"/>
          <w:b/>
          <w:sz w:val="22"/>
        </w:rPr>
        <w:t>공사장명</w:t>
      </w:r>
      <w:r>
        <w:rPr>
          <w:rFonts w:ascii="굴림" w:eastAsia="굴림" w:hint="eastAsia"/>
          <w:b/>
          <w:sz w:val="22"/>
          <w:spacing w:val="41"/>
        </w:rPr>
        <w:t xml:space="preserve"> </w:t>
      </w:r>
      <w:r>
        <w:rPr>
          <w:rFonts w:ascii="굴림" w:eastAsia="굴림" w:hint="eastAsia"/>
          <w:b/>
          <w:sz w:val="22"/>
        </w:rPr>
        <w:t>:</w:t>
      </w:r>
      <w:r>
        <w:rPr>
          <w:lang w:eastAsia="ko-KR"/>
          <w:rFonts w:ascii="굴림" w:eastAsia="굴림" w:hint="eastAsia"/>
          <w:b/>
          <w:sz w:val="22"/>
          <w:rtl w:val="off"/>
        </w:rPr>
        <w:t xml:space="preserve"> 하남 감일지구 Sweet Culture 신축공사</w:t>
      </w:r>
      <w:r>
        <w:rPr>
          <w:rFonts w:ascii="굴림" w:eastAsia="굴림" w:hint="eastAsia"/>
          <w:b/>
          <w:sz w:val="22"/>
        </w:rPr>
        <w:tab/>
      </w:r>
      <w:r>
        <w:rPr>
          <w:rFonts w:ascii="굴림" w:eastAsia="굴림" w:hint="eastAsia"/>
          <w:b/>
          <w:sz w:val="22"/>
        </w:rPr>
        <w:t>점검일</w:t>
      </w:r>
      <w:r>
        <w:rPr>
          <w:rFonts w:ascii="굴림" w:eastAsia="굴림" w:hint="eastAsia"/>
          <w:b/>
          <w:sz w:val="22"/>
          <w:spacing w:val="43"/>
        </w:rPr>
        <w:t xml:space="preserve"> </w:t>
      </w:r>
      <w:r>
        <w:rPr>
          <w:rFonts w:ascii="굴림" w:eastAsia="굴림" w:hint="eastAsia"/>
          <w:b/>
          <w:sz w:val="22"/>
        </w:rPr>
        <w:t>:</w:t>
      </w:r>
      <w:r>
        <w:rPr>
          <w:lang w:eastAsia="ko-KR"/>
          <w:rFonts w:ascii="굴림" w:eastAsia="굴림" w:hint="eastAsia"/>
          <w:b/>
          <w:sz w:val="22"/>
          <w:rtl w:val="off"/>
        </w:rPr>
        <w:t xml:space="preserve"> 2022. 06. 09.</w:t>
      </w:r>
    </w:p>
    <w:p>
      <w:pPr>
        <w:pStyle w:val="affa"/>
        <w:spacing w:before="3"/>
        <w:rPr>
          <w:rFonts w:ascii="굴림"/>
          <w:b/>
          <w:sz w:val="12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lef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8"/>
        <w:gridCol w:w="793"/>
        <w:gridCol w:w="1749"/>
        <w:gridCol w:w="3329"/>
      </w:tblGrid>
      <w:tr>
        <w:trPr>
          <w:trHeight w:val="476" w:hRule="atLeast"/>
        </w:trPr>
        <w:tc>
          <w:tcPr>
            <w:tcW w:w="4738" w:type="dxa"/>
            <w:vMerge w:val="restart"/>
          </w:tcPr>
          <w:p>
            <w:pPr>
              <w:pStyle w:val="TableParagraph"/>
              <w:spacing w:before="4"/>
              <w:rPr>
                <w:rFonts w:ascii="굴림"/>
                <w:b/>
                <w:sz w:val="25"/>
              </w:rPr>
            </w:pPr>
          </w:p>
          <w:p>
            <w:pPr>
              <w:pStyle w:val="TableParagraph"/>
              <w:ind w:left="1876" w:right="18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점검내용</w:t>
            </w:r>
          </w:p>
        </w:tc>
        <w:tc>
          <w:tcPr>
            <w:tcW w:w="2542" w:type="dxa"/>
            <w:gridSpan w:val="2"/>
          </w:tcPr>
          <w:p>
            <w:pPr>
              <w:pStyle w:val="TableParagraph"/>
              <w:ind w:left="792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점검결과</w:t>
            </w:r>
          </w:p>
        </w:tc>
        <w:tc>
          <w:tcPr>
            <w:tcW w:w="3329" w:type="dxa"/>
            <w:vMerge w:val="restart"/>
          </w:tcPr>
          <w:p>
            <w:pPr>
              <w:pStyle w:val="TableParagraph"/>
              <w:spacing w:before="4"/>
              <w:rPr>
                <w:rFonts w:ascii="굴림"/>
                <w:b/>
                <w:sz w:val="25"/>
              </w:rPr>
            </w:pPr>
          </w:p>
          <w:p>
            <w:pPr>
              <w:pStyle w:val="TableParagraph"/>
              <w:ind w:left="1175" w:right="11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조치계획</w:t>
            </w:r>
          </w:p>
        </w:tc>
      </w:tr>
      <w:tr>
        <w:trPr>
          <w:trHeight w:val="478" w:hRule="atLeast"/>
        </w:trPr>
        <w:tc>
          <w:tcPr>
            <w:tcW w:w="473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3" w:type="dxa"/>
          </w:tcPr>
          <w:p>
            <w:pPr>
              <w:pStyle w:val="TableParagraph"/>
              <w:ind w:left="190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O,X</w:t>
            </w:r>
          </w:p>
        </w:tc>
        <w:tc>
          <w:tcPr>
            <w:tcW w:w="1749" w:type="dxa"/>
          </w:tcPr>
          <w:p>
            <w:pPr>
              <w:pStyle w:val="TableParagraph"/>
              <w:ind w:left="618" w:right="608"/>
              <w:jc w:val="center"/>
              <w:spacing w:before="83"/>
              <w:rPr>
                <w:b/>
                <w:sz w:val="24"/>
              </w:rPr>
            </w:pPr>
            <w:r>
              <w:rPr>
                <w:b/>
                <w:sz w:val="24"/>
              </w:rPr>
              <w:t>내용</w:t>
            </w:r>
          </w:p>
        </w:tc>
        <w:tc>
          <w:tcPr>
            <w:tcW w:w="3329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0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line="315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z w:val="26"/>
                <w:spacing w:val="57"/>
              </w:rPr>
              <w:t xml:space="preserve"> </w:t>
            </w:r>
            <w:r>
              <w:rPr>
                <w:b/>
                <w:sz w:val="26"/>
              </w:rPr>
              <w:t>장마와</w:t>
            </w:r>
            <w:r>
              <w:rPr>
                <w:b/>
                <w:sz w:val="26"/>
                <w:spacing w:val="57"/>
              </w:rPr>
              <w:t xml:space="preserve"> </w:t>
            </w:r>
            <w:r>
              <w:rPr>
                <w:b/>
                <w:sz w:val="26"/>
              </w:rPr>
              <w:t>집중호우에</w:t>
            </w:r>
            <w:r>
              <w:rPr>
                <w:b/>
                <w:sz w:val="26"/>
                <w:spacing w:val="55"/>
              </w:rPr>
              <w:t xml:space="preserve"> </w:t>
            </w:r>
            <w:r>
              <w:rPr>
                <w:b/>
                <w:sz w:val="26"/>
              </w:rPr>
              <w:t>대비한</w:t>
            </w:r>
            <w:r>
              <w:rPr>
                <w:b/>
                <w:sz w:val="26"/>
                <w:spacing w:val="54"/>
              </w:rPr>
              <w:t xml:space="preserve"> </w:t>
            </w:r>
            <w:r>
              <w:rPr>
                <w:b/>
                <w:sz w:val="26"/>
              </w:rPr>
              <w:t>계획수립</w:t>
            </w:r>
          </w:p>
          <w:p>
            <w:pPr>
              <w:pStyle w:val="TableParagraph"/>
              <w:ind w:left="283"/>
              <w:spacing w:before="83" w:line="30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(사전준비)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29"/>
              </w:rPr>
              <w:t xml:space="preserve"> </w:t>
            </w:r>
            <w:r>
              <w:rPr>
                <w:sz w:val="22"/>
              </w:rPr>
              <w:t>수방자재</w:t>
            </w:r>
            <w:r>
              <w:rPr>
                <w:sz w:val="22"/>
                <w:spacing w:val="30"/>
              </w:rPr>
              <w:t xml:space="preserve"> </w:t>
            </w:r>
            <w:r>
              <w:rPr>
                <w:sz w:val="22"/>
              </w:rPr>
              <w:t>비치여부(양수기,마대)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4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28"/>
              </w:rPr>
              <w:t xml:space="preserve"> </w:t>
            </w:r>
            <w:r>
              <w:rPr>
                <w:sz w:val="22"/>
              </w:rPr>
              <w:t>유관기관(기상청,소방대,병원</w:t>
            </w:r>
            <w:r>
              <w:rPr>
                <w:sz w:val="22"/>
                <w:spacing w:val="27"/>
              </w:rPr>
              <w:t xml:space="preserve"> </w:t>
            </w:r>
            <w:r>
              <w:rPr>
                <w:sz w:val="22"/>
              </w:rPr>
              <w:t>등)비상연락망</w:t>
            </w:r>
          </w:p>
          <w:p>
            <w:pPr>
              <w:pStyle w:val="TableParagraph"/>
              <w:ind w:left="244"/>
              <w:spacing w:before="70" w:line="279" w:lineRule="exact"/>
              <w:rPr>
                <w:sz w:val="22"/>
              </w:rPr>
            </w:pPr>
            <w:r>
              <w:rPr>
                <w:sz w:val="22"/>
              </w:rPr>
              <w:t>구축여부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현장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비상대기반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편성,운영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20" w:hRule="atLeast"/>
        </w:trPr>
        <w:tc>
          <w:tcPr>
            <w:tcW w:w="4738" w:type="dxa"/>
          </w:tcPr>
          <w:p>
            <w:pPr>
              <w:pStyle w:val="TableParagraph"/>
              <w:ind w:left="153"/>
              <w:spacing w:line="31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z w:val="26"/>
                <w:spacing w:val="53"/>
              </w:rPr>
              <w:t xml:space="preserve"> </w:t>
            </w:r>
            <w:r>
              <w:rPr>
                <w:b/>
                <w:sz w:val="26"/>
              </w:rPr>
              <w:t>공사장</w:t>
            </w:r>
            <w:r>
              <w:rPr>
                <w:b/>
                <w:sz w:val="26"/>
                <w:spacing w:val="53"/>
              </w:rPr>
              <w:t xml:space="preserve"> </w:t>
            </w:r>
            <w:r>
              <w:rPr>
                <w:b/>
                <w:sz w:val="26"/>
              </w:rPr>
              <w:t>주변</w:t>
            </w:r>
            <w:r>
              <w:rPr>
                <w:b/>
                <w:sz w:val="26"/>
                <w:spacing w:val="50"/>
              </w:rPr>
              <w:t xml:space="preserve"> </w:t>
            </w:r>
            <w:r>
              <w:rPr>
                <w:b/>
                <w:sz w:val="26"/>
              </w:rPr>
              <w:t>배수로</w:t>
            </w:r>
            <w:r>
              <w:rPr>
                <w:b/>
                <w:sz w:val="26"/>
                <w:spacing w:val="50"/>
              </w:rPr>
              <w:t xml:space="preserve"> </w:t>
            </w:r>
            <w:r>
              <w:rPr>
                <w:b/>
                <w:sz w:val="26"/>
              </w:rPr>
              <w:t>및</w:t>
            </w:r>
            <w:r>
              <w:rPr>
                <w:b/>
                <w:sz w:val="26"/>
                <w:spacing w:val="53"/>
              </w:rPr>
              <w:t xml:space="preserve"> </w:t>
            </w:r>
            <w:r>
              <w:rPr>
                <w:b/>
                <w:sz w:val="26"/>
              </w:rPr>
              <w:t>유입수</w:t>
            </w:r>
          </w:p>
          <w:p>
            <w:pPr>
              <w:pStyle w:val="TableParagraph"/>
              <w:ind w:left="283"/>
              <w:spacing w:before="80" w:line="30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처리대책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4"/>
              </w:rPr>
              <w:t xml:space="preserve"> </w:t>
            </w:r>
            <w:r>
              <w:rPr>
                <w:sz w:val="22"/>
              </w:rPr>
              <w:t>현장부지내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배수로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확보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0"/>
              </w:rPr>
              <w:t xml:space="preserve"> </w:t>
            </w:r>
            <w:r>
              <w:rPr>
                <w:sz w:val="22"/>
              </w:rPr>
              <w:t>침사지,하수관로,집수정</w:t>
            </w:r>
            <w:r>
              <w:rPr>
                <w:sz w:val="22"/>
                <w:spacing w:val="29"/>
              </w:rPr>
              <w:t xml:space="preserve"> </w:t>
            </w:r>
            <w:r>
              <w:rPr>
                <w:sz w:val="22"/>
              </w:rPr>
              <w:t>확보여부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4"/>
              </w:rPr>
              <w:t xml:space="preserve"> </w:t>
            </w:r>
            <w:r>
              <w:rPr>
                <w:sz w:val="22"/>
              </w:rPr>
              <w:t>절성토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부위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구배각도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강우대비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비닐덮개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비치여부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61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z w:val="26"/>
                <w:spacing w:val="56"/>
              </w:rPr>
              <w:t xml:space="preserve"> </w:t>
            </w:r>
            <w:r>
              <w:rPr>
                <w:b/>
                <w:sz w:val="26"/>
              </w:rPr>
              <w:t>강풍대비</w:t>
            </w:r>
            <w:r>
              <w:rPr>
                <w:b/>
                <w:sz w:val="26"/>
                <w:spacing w:val="53"/>
              </w:rPr>
              <w:t xml:space="preserve"> </w:t>
            </w:r>
            <w:r>
              <w:rPr>
                <w:b/>
                <w:sz w:val="26"/>
              </w:rPr>
              <w:t>재해예방</w:t>
            </w:r>
            <w:r>
              <w:rPr>
                <w:b/>
                <w:sz w:val="26"/>
                <w:spacing w:val="53"/>
              </w:rPr>
              <w:t xml:space="preserve"> </w:t>
            </w:r>
            <w:r>
              <w:rPr>
                <w:b/>
                <w:sz w:val="26"/>
              </w:rPr>
              <w:t>조치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4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각종시설물,안전표지판,적재물</w:t>
            </w:r>
            <w:r>
              <w:rPr>
                <w:sz w:val="22"/>
                <w:spacing w:val="31"/>
              </w:rPr>
              <w:t xml:space="preserve"> </w:t>
            </w:r>
            <w:r>
              <w:rPr>
                <w:sz w:val="22"/>
              </w:rPr>
              <w:t>등의</w:t>
            </w:r>
            <w:r>
              <w:rPr>
                <w:sz w:val="22"/>
                <w:spacing w:val="31"/>
              </w:rPr>
              <w:t xml:space="preserve"> </w:t>
            </w:r>
            <w:r>
              <w:rPr>
                <w:sz w:val="22"/>
              </w:rPr>
              <w:t>결속</w:t>
            </w:r>
            <w:r>
              <w:rPr>
                <w:sz w:val="22"/>
                <w:spacing w:val="31"/>
              </w:rPr>
              <w:t xml:space="preserve"> </w:t>
            </w:r>
            <w:r>
              <w:rPr>
                <w:sz w:val="22"/>
              </w:rPr>
              <w:t>및</w:t>
            </w:r>
          </w:p>
          <w:p>
            <w:pPr>
              <w:pStyle w:val="TableParagraph"/>
              <w:ind w:left="244"/>
              <w:spacing w:before="70" w:line="279" w:lineRule="exact"/>
              <w:rPr>
                <w:sz w:val="22"/>
              </w:rPr>
            </w:pPr>
            <w:r>
              <w:rPr>
                <w:sz w:val="22"/>
              </w:rPr>
              <w:t>보강상태</w:t>
            </w:r>
            <w:r>
              <w:rPr>
                <w:sz w:val="22"/>
                <w:spacing w:val="30"/>
              </w:rPr>
              <w:t xml:space="preserve"> </w:t>
            </w:r>
            <w:r>
              <w:rPr>
                <w:sz w:val="22"/>
              </w:rPr>
              <w:t>적정여부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낙하물방지망</w:t>
            </w:r>
            <w:r>
              <w:rPr>
                <w:sz w:val="22"/>
                <w:spacing w:val="31"/>
              </w:rPr>
              <w:t xml:space="preserve"> </w:t>
            </w:r>
            <w:r>
              <w:rPr>
                <w:sz w:val="22"/>
              </w:rPr>
              <w:t>설치상태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적정여부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각종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공사자재</w:t>
            </w:r>
            <w:r>
              <w:rPr>
                <w:sz w:val="22"/>
                <w:spacing w:val="34"/>
              </w:rPr>
              <w:t xml:space="preserve"> </w:t>
            </w:r>
            <w:r>
              <w:rPr>
                <w:sz w:val="22"/>
              </w:rPr>
              <w:t>정리정돈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153"/>
              <w:spacing w:before="163"/>
              <w:rPr>
                <w:b/>
                <w:sz w:val="26"/>
              </w:rPr>
            </w:pPr>
            <w:r>
              <w:rPr>
                <w:b/>
                <w:sz w:val="26"/>
              </w:rPr>
              <w:t>*</w:t>
            </w:r>
            <w:r>
              <w:rPr>
                <w:b/>
                <w:sz w:val="26"/>
                <w:spacing w:val="54"/>
              </w:rPr>
              <w:t xml:space="preserve"> </w:t>
            </w:r>
            <w:r>
              <w:rPr>
                <w:b/>
                <w:sz w:val="26"/>
              </w:rPr>
              <w:t>기타</w:t>
            </w:r>
            <w:r>
              <w:rPr>
                <w:b/>
                <w:sz w:val="26"/>
                <w:spacing w:val="51"/>
              </w:rPr>
              <w:t xml:space="preserve"> </w:t>
            </w:r>
            <w:r>
              <w:rPr>
                <w:b/>
                <w:sz w:val="26"/>
              </w:rPr>
              <w:t>재난취약</w:t>
            </w:r>
            <w:r>
              <w:rPr>
                <w:b/>
                <w:sz w:val="26"/>
                <w:spacing w:val="55"/>
              </w:rPr>
              <w:t xml:space="preserve"> </w:t>
            </w:r>
            <w:r>
              <w:rPr>
                <w:b/>
                <w:sz w:val="26"/>
              </w:rPr>
              <w:t>부위</w:t>
            </w:r>
            <w:r>
              <w:rPr>
                <w:b/>
                <w:sz w:val="26"/>
                <w:spacing w:val="51"/>
              </w:rPr>
              <w:t xml:space="preserve"> </w:t>
            </w:r>
            <w:r>
              <w:rPr>
                <w:b/>
                <w:sz w:val="26"/>
              </w:rPr>
              <w:t>안전상태</w:t>
            </w:r>
            <w:r>
              <w:rPr>
                <w:b/>
                <w:sz w:val="26"/>
                <w:spacing w:val="55"/>
              </w:rPr>
              <w:t xml:space="preserve"> </w:t>
            </w:r>
            <w:r>
              <w:rPr>
                <w:b/>
                <w:sz w:val="26"/>
              </w:rPr>
              <w:t>점검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665" w:hRule="atLeast"/>
        </w:trPr>
        <w:tc>
          <w:tcPr>
            <w:tcW w:w="4738" w:type="dxa"/>
          </w:tcPr>
          <w:p>
            <w:pPr>
              <w:pStyle w:val="TableParagraph"/>
              <w:ind w:left="24"/>
              <w:spacing w:before="189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z w:val="22"/>
                <w:spacing w:val="33"/>
              </w:rPr>
              <w:t xml:space="preserve"> </w:t>
            </w:r>
            <w:r>
              <w:rPr>
                <w:sz w:val="22"/>
              </w:rPr>
              <w:t>기타(거푸집상태,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전기누전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여부</w:t>
            </w:r>
            <w:r>
              <w:rPr>
                <w:sz w:val="22"/>
                <w:spacing w:val="32"/>
              </w:rPr>
              <w:t xml:space="preserve"> </w:t>
            </w:r>
            <w:r>
              <w:rPr>
                <w:sz w:val="22"/>
              </w:rPr>
              <w:t>등)</w:t>
            </w:r>
          </w:p>
        </w:tc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affa"/>
        <w:rPr>
          <w:rFonts w:ascii="굴림"/>
          <w:b/>
        </w:rPr>
      </w:pPr>
    </w:p>
    <w:p>
      <w:pPr>
        <w:pStyle w:val="affa"/>
        <w:rPr>
          <w:rFonts w:ascii="굴림"/>
          <w:b/>
        </w:rPr>
      </w:pPr>
    </w:p>
    <w:p>
      <w:pPr>
        <w:ind w:left="5675" w:right="0" w:firstLine="0"/>
        <w:jc w:val="left"/>
        <w:tabs>
          <w:tab w:val="left" w:pos="9792"/>
        </w:tabs>
        <w:spacing w:before="159"/>
        <w:rPr>
          <w:rFonts w:ascii="바탕" w:eastAsia="바탕" w:hint="eastAsia"/>
          <w:b/>
          <w:sz w:val="22"/>
        </w:rPr>
      </w:pPr>
      <w:r>
        <w:rPr>
          <w:rFonts w:ascii="바탕" w:eastAsia="바탕" w:hint="eastAsia"/>
          <w:b/>
          <w:sz w:val="22"/>
        </w:rPr>
        <w:t>점검자</w:t>
      </w:r>
      <w:r>
        <w:rPr>
          <w:rFonts w:ascii="바탕" w:eastAsia="바탕" w:hint="eastAsia"/>
          <w:b/>
          <w:sz w:val="22"/>
          <w:spacing w:val="42"/>
        </w:rPr>
        <w:t xml:space="preserve"> </w:t>
      </w:r>
      <w:r>
        <w:rPr>
          <w:rFonts w:ascii="바탕" w:eastAsia="바탕" w:hint="eastAsia"/>
          <w:b/>
          <w:sz w:val="22"/>
        </w:rPr>
        <w:t>:</w:t>
      </w:r>
      <w:r>
        <w:rPr>
          <w:rFonts w:ascii="바탕" w:eastAsia="바탕" w:hint="eastAsia"/>
          <w:b/>
          <w:sz w:val="22"/>
          <w:spacing w:val="45"/>
        </w:rPr>
        <w:t xml:space="preserve"> </w:t>
      </w:r>
      <w:r>
        <w:rPr>
          <w:rFonts w:ascii="바탕" w:eastAsia="바탕" w:hint="eastAsia"/>
          <w:b/>
          <w:sz w:val="22"/>
        </w:rPr>
        <w:t>현장소장</w:t>
      </w:r>
      <w:r>
        <w:rPr>
          <w:lang w:eastAsia="ko-KR"/>
          <w:rFonts w:ascii="바탕" w:eastAsia="바탕" w:hint="eastAsia"/>
          <w:b/>
          <w:sz w:val="22"/>
          <w:rtl w:val="off"/>
        </w:rPr>
        <w:t xml:space="preserve">     어  성  원</w:t>
      </w:r>
      <w:r>
        <w:rPr>
          <w:rFonts w:ascii="바탕" w:eastAsia="바탕" w:hint="eastAsia"/>
          <w:b/>
          <w:sz w:val="22"/>
        </w:rPr>
        <w:tab/>
      </w:r>
      <w:r>
        <w:rPr>
          <w:rFonts w:ascii="바탕" w:eastAsia="바탕" w:hint="eastAsia"/>
          <w:b/>
          <w:sz w:val="22"/>
        </w:rPr>
        <w:t>(인)</w:t>
      </w:r>
    </w:p>
    <w:sectPr>
      <w:pgSz w:w="11860" w:h="16800"/>
      <w:pgMar w:top="1100" w:right="740" w:bottom="280" w:left="2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HY울릉도L">
    <w:family w:val="roman"/>
    <w:altName w:val="HY울릉도L"/>
    <w:charset w:val="81"/>
    <w:notTrueType w:val="false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ind w:left="0" w:right="0"/>
        <w:autoSpaceDE w:val="off"/>
        <w:autoSpaceDN w:val="off"/>
        <w:widowControl w:val="off"/>
        <w:jc w:val="left"/>
        <w:spacing w:after="0" w:before="0" w:line="240" w:lineRule="auto"/>
      </w:pPr>
    </w:pPrDefault>
  </w:docDefaults>
  <w:style w:type="paragraph" w:default="1" w:styleId="a1">
    <w:name w:val="Normal"/>
    <w:qFormat/>
    <w:pPr/>
    <w:rPr>
      <w:rFonts w:ascii="HY울릉도L" w:eastAsia="HY울릉도L" w:hAnsi="HY울릉도L" w:cs="HY울릉도L"/>
    </w:rPr>
  </w:style>
  <w:style w:type="character" w:default="1" w:styleId="a2">
    <w:name w:val="Default Paragraph Font"/>
    <w:semiHidden/>
    <w:unhideWhenUsed/>
  </w:style>
  <w:style w:type="table" w:default="1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4">
    <w:name w:val="No List"/>
    <w:semiHidden/>
    <w:unhideWhenUsed/>
  </w:style>
  <w:style w:type="table" w:styleId="TableNormal">
    <w:name w:val="Table Normal"/>
    <w:qFormat/>
    <w:semiHidden/>
    <w:unhideWhenUsed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>
    <w:name w:val="Table Paragraph"/>
    <w:basedOn w:val="a1"/>
    <w:qFormat/>
    <w:pPr/>
    <w:rPr>
      <w:rFonts w:ascii="바탕" w:eastAsia="바탕" w:hAnsi="바탕" w:cs="바탕"/>
    </w:rPr>
  </w:style>
  <w:style w:type="paragraph" w:styleId="Heading1">
    <w:name w:val="Heading 1"/>
    <w:basedOn w:val="a1"/>
    <w:qFormat/>
    <w:pPr>
      <w:ind w:left="38"/>
      <w:outlineLvl w:val="1"/>
      <w:spacing w:before="13"/>
    </w:pPr>
    <w:rPr>
      <w:rFonts w:ascii="굴림" w:eastAsia="굴림" w:hAnsi="굴림" w:cs="굴림"/>
      <w:b/>
      <w:bCs/>
      <w:sz w:val="40"/>
      <w:szCs w:val="40"/>
      <w:u w:val="single" w:color="000000"/>
    </w:rPr>
  </w:style>
  <w:style w:type="paragraph" w:styleId="a1">
    <w:name w:val="Normal"/>
    <w:qFormat/>
    <w:pPr/>
    <w:rPr>
      <w:rFonts w:ascii="HY울릉도L" w:eastAsia="HY울릉도L" w:hAnsi="HY울릉도L" w:cs="HY울릉도L"/>
    </w:r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="1034" w:hanging="294"/>
      <w:spacing w:before="156"/>
    </w:pPr>
    <w:rPr>
      <w:rFonts w:ascii="HY울릉도L" w:eastAsia="HY울릉도L" w:hAnsi="HY울릉도L" w:cs="HY울릉도L"/>
    </w:rPr>
  </w:style>
  <w:style w:type="numbering" w:styleId="a4">
    <w:name w:val="No List"/>
    <w:semiHidden/>
    <w:unhideWhenUsed/>
  </w:style>
  <w:style w:type="paragraph" w:styleId="affa">
    <w:name w:val="Body Text"/>
    <w:basedOn w:val="a1"/>
    <w:qFormat/>
    <w:pPr/>
    <w:rPr>
      <w:rFonts w:ascii="HY울릉도L" w:eastAsia="HY울릉도L" w:hAnsi="HY울릉도L" w:cs="HY울릉도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2022-06-08T04:26:04Z</dcterms:created>
  <dcterms:modified xsi:type="dcterms:W3CDTF">2022-06-08T04:27:02Z</dcterms:modified>
  <cp:version>0900.0001.01</cp:version>
</cp:coreProperties>
</file>