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7DD09" w14:textId="77777777" w:rsidR="00404F3E" w:rsidRDefault="007B226F" w:rsidP="007B226F">
      <w:pPr>
        <w:jc w:val="center"/>
        <w:rPr>
          <w:b/>
          <w:bCs/>
          <w:sz w:val="36"/>
          <w:szCs w:val="36"/>
        </w:rPr>
      </w:pPr>
      <w:r w:rsidRPr="007B226F">
        <w:rPr>
          <w:b/>
          <w:bCs/>
          <w:sz w:val="36"/>
          <w:szCs w:val="36"/>
        </w:rPr>
        <w:t xml:space="preserve">RESUMEN Probabilidad y </w:t>
      </w:r>
      <w:r w:rsidR="00404F3E" w:rsidRPr="007B226F">
        <w:rPr>
          <w:b/>
          <w:bCs/>
          <w:sz w:val="36"/>
          <w:szCs w:val="36"/>
        </w:rPr>
        <w:t>Estadística</w:t>
      </w:r>
      <w:r w:rsidRPr="007B226F">
        <w:rPr>
          <w:b/>
          <w:bCs/>
          <w:sz w:val="36"/>
          <w:szCs w:val="36"/>
        </w:rPr>
        <w:t xml:space="preserve"> </w:t>
      </w:r>
    </w:p>
    <w:p w14:paraId="4CC85D5C" w14:textId="3462AB6F" w:rsidR="00F31F15" w:rsidRPr="007B226F" w:rsidRDefault="00404F3E" w:rsidP="007B226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Unidad </w:t>
      </w:r>
      <w:r w:rsidR="007B226F" w:rsidRPr="007B226F">
        <w:rPr>
          <w:b/>
          <w:bCs/>
          <w:sz w:val="36"/>
          <w:szCs w:val="36"/>
        </w:rPr>
        <w:t xml:space="preserve">1-5 </w:t>
      </w:r>
    </w:p>
    <w:p w14:paraId="6AE9664F" w14:textId="37628A3F" w:rsidR="007B226F" w:rsidRPr="00404F3E" w:rsidRDefault="00404F3E" w:rsidP="00404F3E">
      <w:pPr>
        <w:jc w:val="center"/>
      </w:pPr>
      <w:r w:rsidRPr="00404F3E">
        <w:t>------------------------------------------------------------------------------------------------------------</w:t>
      </w:r>
    </w:p>
    <w:p w14:paraId="54AD407E" w14:textId="62F84E86" w:rsidR="007B226F" w:rsidRPr="007B226F" w:rsidRDefault="007B226F" w:rsidP="007B226F">
      <w:pPr>
        <w:jc w:val="center"/>
        <w:rPr>
          <w:b/>
          <w:bCs/>
          <w:sz w:val="40"/>
          <w:szCs w:val="40"/>
        </w:rPr>
      </w:pPr>
      <w:r w:rsidRPr="007B226F">
        <w:rPr>
          <w:b/>
          <w:bCs/>
          <w:sz w:val="40"/>
          <w:szCs w:val="40"/>
        </w:rPr>
        <w:t>UNIDAD 1</w:t>
      </w:r>
    </w:p>
    <w:p w14:paraId="724D2726" w14:textId="59A61CD7" w:rsidR="007B226F" w:rsidRPr="007B226F" w:rsidRDefault="007B226F" w:rsidP="007B226F">
      <w:pPr>
        <w:rPr>
          <w:b/>
          <w:bCs/>
        </w:rPr>
      </w:pPr>
      <w:r w:rsidRPr="007B226F">
        <w:rPr>
          <w:b/>
          <w:bCs/>
        </w:rPr>
        <w:t>Naturaleza de los estudios estadísticos</w:t>
      </w:r>
    </w:p>
    <w:p w14:paraId="1E5DEB39" w14:textId="77777777" w:rsidR="00404F3E" w:rsidRPr="00404F3E" w:rsidRDefault="00404F3E" w:rsidP="00404F3E">
      <w:r w:rsidRPr="00404F3E">
        <w:t xml:space="preserve">La estadística analiza los </w:t>
      </w:r>
      <w:r w:rsidRPr="00404F3E">
        <w:rPr>
          <w:b/>
          <w:bCs/>
        </w:rPr>
        <w:t>fenómenos estocásticos</w:t>
      </w:r>
      <w:r w:rsidRPr="00404F3E">
        <w:t xml:space="preserve">, los cuales poseen una </w:t>
      </w:r>
      <w:r w:rsidRPr="00404F3E">
        <w:rPr>
          <w:b/>
          <w:bCs/>
        </w:rPr>
        <w:t>variabilidad natural o asignable</w:t>
      </w:r>
      <w:r w:rsidRPr="00404F3E">
        <w:t xml:space="preserve">, a diferencia de los fenómenos deterministas. Es la ciencia encargada de recolectar, organizar y analizar datos para tomar decisiones, con el objetivo principal de </w:t>
      </w:r>
      <w:r w:rsidRPr="00404F3E">
        <w:rPr>
          <w:b/>
          <w:bCs/>
        </w:rPr>
        <w:t>reducir la incertidumbre</w:t>
      </w:r>
      <w:r w:rsidRPr="00404F3E">
        <w:t>.</w:t>
      </w:r>
    </w:p>
    <w:p w14:paraId="1415B2C4" w14:textId="77777777" w:rsidR="00404F3E" w:rsidRPr="00404F3E" w:rsidRDefault="00404F3E" w:rsidP="00404F3E">
      <w:r w:rsidRPr="00404F3E">
        <w:t>Algunas nociones</w:t>
      </w:r>
    </w:p>
    <w:p w14:paraId="1F77C081" w14:textId="77777777" w:rsidR="00404F3E" w:rsidRPr="00404F3E" w:rsidRDefault="00404F3E" w:rsidP="00404F3E">
      <w:pPr>
        <w:numPr>
          <w:ilvl w:val="0"/>
          <w:numId w:val="34"/>
        </w:numPr>
      </w:pPr>
      <w:r w:rsidRPr="00404F3E">
        <w:rPr>
          <w:b/>
          <w:bCs/>
        </w:rPr>
        <w:t>Población:</w:t>
      </w:r>
      <w:r w:rsidRPr="00404F3E">
        <w:t xml:space="preserve"> Conjunto total de </w:t>
      </w:r>
      <w:r w:rsidRPr="00404F3E">
        <w:rPr>
          <w:b/>
          <w:bCs/>
        </w:rPr>
        <w:t>unidades elementales</w:t>
      </w:r>
      <w:r w:rsidRPr="00404F3E">
        <w:t xml:space="preserve"> (finitas o infinitas) bajo estudio, definidas mediante </w:t>
      </w:r>
      <w:r w:rsidRPr="00404F3E">
        <w:rPr>
          <w:b/>
          <w:bCs/>
        </w:rPr>
        <w:t>criterios de inclusión y exclusión</w:t>
      </w:r>
      <w:r w:rsidRPr="00404F3E">
        <w:t>.</w:t>
      </w:r>
    </w:p>
    <w:p w14:paraId="5020CA49" w14:textId="77777777" w:rsidR="00404F3E" w:rsidRPr="00404F3E" w:rsidRDefault="00404F3E" w:rsidP="00404F3E">
      <w:pPr>
        <w:numPr>
          <w:ilvl w:val="0"/>
          <w:numId w:val="34"/>
        </w:numPr>
      </w:pPr>
      <w:r w:rsidRPr="00404F3E">
        <w:rPr>
          <w:b/>
          <w:bCs/>
        </w:rPr>
        <w:t>Muestra:</w:t>
      </w:r>
      <w:r w:rsidRPr="00404F3E">
        <w:t xml:space="preserve"> Subconjunto seleccionado de la población.</w:t>
      </w:r>
    </w:p>
    <w:p w14:paraId="14FD3FEB" w14:textId="77777777" w:rsidR="00404F3E" w:rsidRPr="00404F3E" w:rsidRDefault="00404F3E" w:rsidP="00404F3E">
      <w:pPr>
        <w:numPr>
          <w:ilvl w:val="0"/>
          <w:numId w:val="34"/>
        </w:numPr>
      </w:pPr>
      <w:r w:rsidRPr="00404F3E">
        <w:rPr>
          <w:b/>
          <w:bCs/>
        </w:rPr>
        <w:t>Parámetro:</w:t>
      </w:r>
      <w:r w:rsidRPr="00404F3E">
        <w:t xml:space="preserve"> Medida que resume una característica o atributo de la </w:t>
      </w:r>
      <w:r w:rsidRPr="00404F3E">
        <w:rPr>
          <w:b/>
          <w:bCs/>
        </w:rPr>
        <w:t>población</w:t>
      </w:r>
      <w:r w:rsidRPr="00404F3E">
        <w:t>.</w:t>
      </w:r>
    </w:p>
    <w:p w14:paraId="5289D557" w14:textId="77777777" w:rsidR="00404F3E" w:rsidRPr="00404F3E" w:rsidRDefault="00404F3E" w:rsidP="00404F3E">
      <w:pPr>
        <w:numPr>
          <w:ilvl w:val="0"/>
          <w:numId w:val="34"/>
        </w:numPr>
      </w:pPr>
      <w:r w:rsidRPr="00404F3E">
        <w:rPr>
          <w:b/>
          <w:bCs/>
        </w:rPr>
        <w:t>Estadístico:</w:t>
      </w:r>
      <w:r w:rsidRPr="00404F3E">
        <w:t xml:space="preserve"> Medida que se calcula a partir de una </w:t>
      </w:r>
      <w:r w:rsidRPr="00404F3E">
        <w:rPr>
          <w:b/>
          <w:bCs/>
        </w:rPr>
        <w:t>muestra</w:t>
      </w:r>
      <w:r w:rsidRPr="00404F3E">
        <w:t>.</w:t>
      </w:r>
    </w:p>
    <w:p w14:paraId="0CCA4293" w14:textId="77777777" w:rsidR="00404F3E" w:rsidRPr="00404F3E" w:rsidRDefault="00404F3E" w:rsidP="00404F3E">
      <w:pPr>
        <w:numPr>
          <w:ilvl w:val="0"/>
          <w:numId w:val="34"/>
        </w:numPr>
      </w:pPr>
      <w:r w:rsidRPr="00404F3E">
        <w:rPr>
          <w:b/>
          <w:bCs/>
        </w:rPr>
        <w:t>Variables:</w:t>
      </w:r>
      <w:r w:rsidRPr="00404F3E">
        <w:t xml:space="preserve"> Atributos de las unidades que pueden tomar distintos valores. Se clasifican en </w:t>
      </w:r>
      <w:r w:rsidRPr="00404F3E">
        <w:rPr>
          <w:b/>
          <w:bCs/>
        </w:rPr>
        <w:t>Categóricas (cualitativas)</w:t>
      </w:r>
      <w:r w:rsidRPr="00404F3E">
        <w:t xml:space="preserve"> o </w:t>
      </w:r>
      <w:r w:rsidRPr="00404F3E">
        <w:rPr>
          <w:b/>
          <w:bCs/>
        </w:rPr>
        <w:t>Numéricas (cuantitativas, discretas o continuas)</w:t>
      </w:r>
      <w:r w:rsidRPr="00404F3E">
        <w:t xml:space="preserve">. Sus escalas de medición pueden ser: </w:t>
      </w:r>
      <w:r w:rsidRPr="00404F3E">
        <w:rPr>
          <w:b/>
          <w:bCs/>
        </w:rPr>
        <w:t>nominal, ordinal, de intervalo o de razón</w:t>
      </w:r>
      <w:r w:rsidRPr="00404F3E">
        <w:t>.</w:t>
      </w:r>
    </w:p>
    <w:p w14:paraId="4668BE52" w14:textId="77777777" w:rsidR="00404F3E" w:rsidRPr="00404F3E" w:rsidRDefault="00404F3E" w:rsidP="00404F3E">
      <w:pPr>
        <w:numPr>
          <w:ilvl w:val="0"/>
          <w:numId w:val="34"/>
        </w:numPr>
      </w:pPr>
      <w:r w:rsidRPr="00404F3E">
        <w:rPr>
          <w:b/>
          <w:bCs/>
        </w:rPr>
        <w:t>Análisis descriptivo:</w:t>
      </w:r>
      <w:r w:rsidRPr="00404F3E">
        <w:t xml:space="preserve"> Conjunto de métodos para resumir la información recolectada mediante tablas, gráficos y medidas de resumen.</w:t>
      </w:r>
    </w:p>
    <w:p w14:paraId="3B5A1D1E" w14:textId="77777777" w:rsidR="00404F3E" w:rsidRPr="00404F3E" w:rsidRDefault="00404F3E" w:rsidP="00404F3E">
      <w:pPr>
        <w:numPr>
          <w:ilvl w:val="0"/>
          <w:numId w:val="34"/>
        </w:numPr>
      </w:pPr>
      <w:r w:rsidRPr="00404F3E">
        <w:rPr>
          <w:b/>
          <w:bCs/>
        </w:rPr>
        <w:t>Inferencia:</w:t>
      </w:r>
      <w:r w:rsidRPr="00404F3E">
        <w:t xml:space="preserve"> Proceso inductivo para sacar conclusiones y generalizar resultados de una muestra hacia toda la población.</w:t>
      </w:r>
    </w:p>
    <w:p w14:paraId="0B1BCCC3" w14:textId="77777777" w:rsidR="00404F3E" w:rsidRPr="00404F3E" w:rsidRDefault="00404F3E" w:rsidP="00404F3E">
      <w:pPr>
        <w:numPr>
          <w:ilvl w:val="0"/>
          <w:numId w:val="34"/>
        </w:numPr>
      </w:pPr>
      <w:r w:rsidRPr="00404F3E">
        <w:rPr>
          <w:b/>
          <w:bCs/>
        </w:rPr>
        <w:t>Probabilidad:</w:t>
      </w:r>
      <w:r w:rsidRPr="00404F3E">
        <w:t xml:space="preserve"> Actúa como el puente deductivo que conecta la muestra con la población, permitiendo cuantificar la incertidumbre.</w:t>
      </w:r>
    </w:p>
    <w:p w14:paraId="448B058B" w14:textId="77777777" w:rsidR="00404F3E" w:rsidRPr="00404F3E" w:rsidRDefault="00404F3E" w:rsidP="00404F3E">
      <w:r w:rsidRPr="00404F3E">
        <w:t>El Ciclo PPDAC</w:t>
      </w:r>
    </w:p>
    <w:p w14:paraId="246081E2" w14:textId="77777777" w:rsidR="00404F3E" w:rsidRPr="00404F3E" w:rsidRDefault="00404F3E" w:rsidP="00404F3E">
      <w:r w:rsidRPr="00404F3E">
        <w:t>Es la estructura de 5 etapas para resolver problemas estadísticos:</w:t>
      </w:r>
    </w:p>
    <w:p w14:paraId="25639385" w14:textId="77777777" w:rsidR="00404F3E" w:rsidRPr="00404F3E" w:rsidRDefault="00404F3E" w:rsidP="00404F3E">
      <w:r w:rsidRPr="00404F3E">
        <w:rPr>
          <w:b/>
          <w:bCs/>
        </w:rPr>
        <w:lastRenderedPageBreak/>
        <w:t>1. Planteo del problema</w:t>
      </w:r>
      <w:r w:rsidRPr="00404F3E">
        <w:t xml:space="preserve"> Se deben definir de forma clara los interrogantes, los objetivos del estudio, el </w:t>
      </w:r>
      <w:r w:rsidRPr="00404F3E">
        <w:rPr>
          <w:b/>
          <w:bCs/>
        </w:rPr>
        <w:t>parámetro de interés</w:t>
      </w:r>
      <w:r w:rsidRPr="00404F3E">
        <w:t xml:space="preserve"> a estimar y las variables que se van a observar o medir.</w:t>
      </w:r>
    </w:p>
    <w:p w14:paraId="781F15AD" w14:textId="77777777" w:rsidR="00404F3E" w:rsidRPr="00404F3E" w:rsidRDefault="00404F3E" w:rsidP="00404F3E">
      <w:r w:rsidRPr="00404F3E">
        <w:rPr>
          <w:b/>
          <w:bCs/>
        </w:rPr>
        <w:t>2. Planificación del estudio</w:t>
      </w:r>
      <w:r w:rsidRPr="00404F3E">
        <w:t xml:space="preserve"> Se decide cómo se obtendrán y analizarán los datos. Los estudios se clasifican en:</w:t>
      </w:r>
    </w:p>
    <w:p w14:paraId="5B8F8F2C" w14:textId="77777777" w:rsidR="00404F3E" w:rsidRPr="00404F3E" w:rsidRDefault="00404F3E" w:rsidP="00404F3E">
      <w:pPr>
        <w:numPr>
          <w:ilvl w:val="0"/>
          <w:numId w:val="35"/>
        </w:numPr>
      </w:pPr>
      <w:r w:rsidRPr="00404F3E">
        <w:rPr>
          <w:b/>
          <w:bCs/>
        </w:rPr>
        <w:t>Transversales</w:t>
      </w:r>
      <w:r w:rsidRPr="00404F3E">
        <w:t xml:space="preserve"> (medidos en un solo momento cronológico) vs. </w:t>
      </w:r>
      <w:r w:rsidRPr="00404F3E">
        <w:rPr>
          <w:b/>
          <w:bCs/>
        </w:rPr>
        <w:t>Longitudinales</w:t>
      </w:r>
      <w:r w:rsidRPr="00404F3E">
        <w:t xml:space="preserve"> (medidos sobre las mismas unidades a lo largo del tiempo).</w:t>
      </w:r>
    </w:p>
    <w:p w14:paraId="2D74789B" w14:textId="77777777" w:rsidR="00404F3E" w:rsidRPr="00404F3E" w:rsidRDefault="00404F3E" w:rsidP="00404F3E">
      <w:pPr>
        <w:numPr>
          <w:ilvl w:val="0"/>
          <w:numId w:val="35"/>
        </w:numPr>
      </w:pPr>
      <w:r w:rsidRPr="00404F3E">
        <w:rPr>
          <w:b/>
          <w:bCs/>
        </w:rPr>
        <w:t>Observacionales</w:t>
      </w:r>
      <w:r w:rsidRPr="00404F3E">
        <w:t xml:space="preserve"> (se registra información sin alterarla, usando </w:t>
      </w:r>
      <w:r w:rsidRPr="00404F3E">
        <w:rPr>
          <w:i/>
          <w:iCs/>
        </w:rPr>
        <w:t>unidades observacionales</w:t>
      </w:r>
      <w:r w:rsidRPr="00404F3E">
        <w:t xml:space="preserve">) vs. </w:t>
      </w:r>
      <w:r w:rsidRPr="00404F3E">
        <w:rPr>
          <w:b/>
          <w:bCs/>
        </w:rPr>
        <w:t>Experimentales</w:t>
      </w:r>
      <w:r w:rsidRPr="00404F3E">
        <w:t xml:space="preserve"> (se realizan cambios deliberados en factores para medir respuestas en </w:t>
      </w:r>
      <w:r w:rsidRPr="00404F3E">
        <w:rPr>
          <w:i/>
          <w:iCs/>
        </w:rPr>
        <w:t>unidades experimentales</w:t>
      </w:r>
      <w:r w:rsidRPr="00404F3E">
        <w:t>).</w:t>
      </w:r>
    </w:p>
    <w:p w14:paraId="6843A22E" w14:textId="77777777" w:rsidR="00404F3E" w:rsidRPr="00404F3E" w:rsidRDefault="00404F3E" w:rsidP="00404F3E">
      <w:pPr>
        <w:numPr>
          <w:ilvl w:val="0"/>
          <w:numId w:val="35"/>
        </w:numPr>
      </w:pPr>
      <w:r w:rsidRPr="00404F3E">
        <w:rPr>
          <w:b/>
          <w:bCs/>
        </w:rPr>
        <w:t>Exhaustivos (Censo)</w:t>
      </w:r>
      <w:r w:rsidRPr="00404F3E">
        <w:t xml:space="preserve"> (se estudia a toda la población) vs. </w:t>
      </w:r>
      <w:r w:rsidRPr="00404F3E">
        <w:rPr>
          <w:b/>
          <w:bCs/>
        </w:rPr>
        <w:t>Por muestreo</w:t>
      </w:r>
      <w:r w:rsidRPr="00404F3E">
        <w:t xml:space="preserve"> (se estudia un subconjunto). Para que la inferencia sea válida, el muestreo debe ser </w:t>
      </w:r>
      <w:r w:rsidRPr="00404F3E">
        <w:rPr>
          <w:b/>
          <w:bCs/>
        </w:rPr>
        <w:t>aleatorio o probabilístico</w:t>
      </w:r>
      <w:r w:rsidRPr="00404F3E">
        <w:t xml:space="preserve"> (ej. Muestreo Aleatorio Simple), garantizando que toda unidad tenga una chance conocida de ser seleccionada.</w:t>
      </w:r>
    </w:p>
    <w:p w14:paraId="05B1B0AE" w14:textId="77777777" w:rsidR="00404F3E" w:rsidRPr="00404F3E" w:rsidRDefault="00404F3E" w:rsidP="00404F3E">
      <w:r w:rsidRPr="00404F3E">
        <w:rPr>
          <w:b/>
          <w:bCs/>
        </w:rPr>
        <w:t>3. Recolección de los datos</w:t>
      </w:r>
      <w:r w:rsidRPr="00404F3E">
        <w:t xml:space="preserve"> Consiste en registrar la información asegurando la máxima calidad y garantizando la </w:t>
      </w:r>
      <w:r w:rsidRPr="00404F3E">
        <w:rPr>
          <w:b/>
          <w:bCs/>
        </w:rPr>
        <w:t>trazabilidad</w:t>
      </w:r>
      <w:r w:rsidRPr="00404F3E">
        <w:t xml:space="preserve"> de los datos por si aparecen valores dudosos. Incluye diseñar planillas, elaborar instructivos, realizar pruebas piloto y supervisar la carga.</w:t>
      </w:r>
    </w:p>
    <w:p w14:paraId="0CD3C141" w14:textId="77777777" w:rsidR="00404F3E" w:rsidRPr="00404F3E" w:rsidRDefault="00404F3E" w:rsidP="00404F3E">
      <w:r w:rsidRPr="00404F3E">
        <w:rPr>
          <w:b/>
          <w:bCs/>
        </w:rPr>
        <w:t>4. Análisis de los datos</w:t>
      </w:r>
      <w:r w:rsidRPr="00404F3E">
        <w:t xml:space="preserve"> Involucra un </w:t>
      </w:r>
      <w:r w:rsidRPr="00404F3E">
        <w:rPr>
          <w:b/>
          <w:bCs/>
        </w:rPr>
        <w:t>tratamiento primario</w:t>
      </w:r>
      <w:r w:rsidRPr="00404F3E">
        <w:t xml:space="preserve"> (validación, limpieza de datos absurdos o faltantes, recodificación), la aplicación del </w:t>
      </w:r>
      <w:r w:rsidRPr="00404F3E">
        <w:rPr>
          <w:b/>
          <w:bCs/>
        </w:rPr>
        <w:t>análisis descriptivo</w:t>
      </w:r>
      <w:r w:rsidRPr="00404F3E">
        <w:t xml:space="preserve"> (tablas, gráficos y numérico) y, finalmente, el </w:t>
      </w:r>
      <w:r w:rsidRPr="00404F3E">
        <w:rPr>
          <w:b/>
          <w:bCs/>
        </w:rPr>
        <w:t>análisis inferencial</w:t>
      </w:r>
      <w:r w:rsidRPr="00404F3E">
        <w:t xml:space="preserve"> con sus riesgos asociados, si corresponde.</w:t>
      </w:r>
    </w:p>
    <w:p w14:paraId="32A99D60" w14:textId="77777777" w:rsidR="00404F3E" w:rsidRPr="00404F3E" w:rsidRDefault="00404F3E" w:rsidP="00404F3E">
      <w:r w:rsidRPr="00404F3E">
        <w:rPr>
          <w:b/>
          <w:bCs/>
        </w:rPr>
        <w:t>5. Conclusiones</w:t>
      </w:r>
      <w:r w:rsidRPr="00404F3E">
        <w:t xml:space="preserve"> Es el momento de responder al problema interpretando los resultados en el contexto original. En esta etapa se evalúa la </w:t>
      </w:r>
      <w:r w:rsidRPr="00404F3E">
        <w:rPr>
          <w:b/>
          <w:bCs/>
        </w:rPr>
        <w:t>validez interna</w:t>
      </w:r>
      <w:r w:rsidRPr="00404F3E">
        <w:t xml:space="preserve"> (el rigor del diseño del estudio) y la </w:t>
      </w:r>
      <w:r w:rsidRPr="00404F3E">
        <w:rPr>
          <w:b/>
          <w:bCs/>
        </w:rPr>
        <w:t>validez externa</w:t>
      </w:r>
      <w:r w:rsidRPr="00404F3E">
        <w:t xml:space="preserve"> (la posibilidad de generalizar estas conclusiones a la población objetivo o a poblaciones similares)</w:t>
      </w:r>
    </w:p>
    <w:p w14:paraId="1CF0CC8D" w14:textId="77777777" w:rsidR="00404F3E" w:rsidRDefault="00404F3E" w:rsidP="007B226F"/>
    <w:p w14:paraId="48E8DB23" w14:textId="25ADF084" w:rsidR="007B226F" w:rsidRDefault="00C35675" w:rsidP="007B226F">
      <w:r w:rsidRPr="00C35675">
        <w:t>------------------------------------------------------------------------------------------------------------</w:t>
      </w:r>
    </w:p>
    <w:p w14:paraId="5826D127" w14:textId="5A3D6302" w:rsidR="007B226F" w:rsidRPr="007B226F" w:rsidRDefault="007B226F" w:rsidP="007B226F">
      <w:pPr>
        <w:jc w:val="center"/>
        <w:rPr>
          <w:b/>
          <w:bCs/>
          <w:sz w:val="40"/>
          <w:szCs w:val="40"/>
        </w:rPr>
      </w:pPr>
      <w:r w:rsidRPr="007B226F">
        <w:rPr>
          <w:b/>
          <w:bCs/>
          <w:sz w:val="40"/>
          <w:szCs w:val="40"/>
        </w:rPr>
        <w:t xml:space="preserve">UNIDAD </w:t>
      </w:r>
      <w:r>
        <w:rPr>
          <w:b/>
          <w:bCs/>
          <w:sz w:val="40"/>
          <w:szCs w:val="40"/>
        </w:rPr>
        <w:t>2</w:t>
      </w:r>
    </w:p>
    <w:p w14:paraId="1165A450" w14:textId="77777777" w:rsidR="00C35675" w:rsidRPr="00404F3E" w:rsidRDefault="00C35675" w:rsidP="00C35675">
      <w:pPr>
        <w:rPr>
          <w:b/>
          <w:bCs/>
        </w:rPr>
      </w:pPr>
      <w:r w:rsidRPr="00404F3E">
        <w:rPr>
          <w:b/>
          <w:bCs/>
        </w:rPr>
        <w:t>Descripción de un conjunto de datos</w:t>
      </w:r>
    </w:p>
    <w:p w14:paraId="035D5DA5" w14:textId="77777777" w:rsidR="00C35675" w:rsidRPr="00C35675" w:rsidRDefault="00C35675" w:rsidP="00C35675">
      <w:r w:rsidRPr="00C35675">
        <w:t>El análisis descriptivo provee herramientas para resumir los datos mediante tablas, gráficos y medidas antes de realizar cualquier inferencia.</w:t>
      </w:r>
    </w:p>
    <w:p w14:paraId="2FDE287B" w14:textId="77777777" w:rsidR="00C35675" w:rsidRPr="00C35675" w:rsidRDefault="00C35675" w:rsidP="00C35675">
      <w:r w:rsidRPr="00C35675">
        <w:lastRenderedPageBreak/>
        <w:t>Tablas de distribución de frecuencias</w:t>
      </w:r>
    </w:p>
    <w:p w14:paraId="78C3D098" w14:textId="77777777" w:rsidR="00C35675" w:rsidRPr="00C35675" w:rsidRDefault="00C35675" w:rsidP="00C35675">
      <w:r w:rsidRPr="00C35675">
        <w:t xml:space="preserve">Organizan los datos detallando la </w:t>
      </w:r>
      <w:r w:rsidRPr="00C35675">
        <w:rPr>
          <w:b/>
          <w:bCs/>
        </w:rPr>
        <w:t>frecuencia absoluta, frecuencia relativa (proporciones) y frecuencias acumuladas</w:t>
      </w:r>
      <w:r w:rsidRPr="00C35675">
        <w:t xml:space="preserve">. Para variables cuantitativas continuas (o con rangos amplios), se usan intervalos. Para calcular la cantidad de clases a usar, se aplica la </w:t>
      </w:r>
      <w:r w:rsidRPr="00C35675">
        <w:rPr>
          <w:b/>
          <w:bCs/>
        </w:rPr>
        <w:t>Regla de Sturges: k = 1 + log2(n)</w:t>
      </w:r>
      <w:r w:rsidRPr="00C35675">
        <w:t>.</w:t>
      </w:r>
    </w:p>
    <w:p w14:paraId="0B26563A" w14:textId="77777777" w:rsidR="00C35675" w:rsidRPr="00C35675" w:rsidRDefault="00C35675" w:rsidP="00C35675">
      <w:r w:rsidRPr="00C35675">
        <w:t>Gráficos</w:t>
      </w:r>
    </w:p>
    <w:p w14:paraId="58C69E0D" w14:textId="77777777" w:rsidR="00C35675" w:rsidRPr="00C35675" w:rsidRDefault="00C35675" w:rsidP="00C35675">
      <w:pPr>
        <w:numPr>
          <w:ilvl w:val="0"/>
          <w:numId w:val="28"/>
        </w:numPr>
      </w:pPr>
      <w:r w:rsidRPr="00C35675">
        <w:rPr>
          <w:b/>
          <w:bCs/>
        </w:rPr>
        <w:t>Variables cualitativas:</w:t>
      </w:r>
      <w:r w:rsidRPr="00C35675">
        <w:t xml:space="preserve"> Gráfico de </w:t>
      </w:r>
      <w:r w:rsidRPr="00C35675">
        <w:rPr>
          <w:b/>
          <w:bCs/>
        </w:rPr>
        <w:t>torta</w:t>
      </w:r>
      <w:r w:rsidRPr="00C35675">
        <w:t xml:space="preserve">, de </w:t>
      </w:r>
      <w:r w:rsidRPr="00C35675">
        <w:rPr>
          <w:b/>
          <w:bCs/>
        </w:rPr>
        <w:t>barras</w:t>
      </w:r>
      <w:r w:rsidRPr="00C35675">
        <w:t xml:space="preserve"> y diagrama de </w:t>
      </w:r>
      <w:r w:rsidRPr="00C35675">
        <w:rPr>
          <w:b/>
          <w:bCs/>
        </w:rPr>
        <w:t>Pareto</w:t>
      </w:r>
      <w:r w:rsidRPr="00C35675">
        <w:t xml:space="preserve"> (ordena frecuencias y suma una línea de porcentaje acumulado).</w:t>
      </w:r>
    </w:p>
    <w:p w14:paraId="56AA2E4A" w14:textId="77777777" w:rsidR="00C35675" w:rsidRPr="00C35675" w:rsidRDefault="00C35675" w:rsidP="00C35675">
      <w:pPr>
        <w:numPr>
          <w:ilvl w:val="0"/>
          <w:numId w:val="28"/>
        </w:numPr>
      </w:pPr>
      <w:r w:rsidRPr="00C35675">
        <w:rPr>
          <w:b/>
          <w:bCs/>
        </w:rPr>
        <w:t>Variables cuantitativas discretas:</w:t>
      </w:r>
      <w:r w:rsidRPr="00C35675">
        <w:t xml:space="preserve"> Gráfico de </w:t>
      </w:r>
      <w:r w:rsidRPr="00C35675">
        <w:rPr>
          <w:b/>
          <w:bCs/>
        </w:rPr>
        <w:t>bastones</w:t>
      </w:r>
      <w:r w:rsidRPr="00C35675">
        <w:t xml:space="preserve"> y gráfico </w:t>
      </w:r>
      <w:r w:rsidRPr="00C35675">
        <w:rPr>
          <w:b/>
          <w:bCs/>
        </w:rPr>
        <w:t>escalonado</w:t>
      </w:r>
      <w:r w:rsidRPr="00C35675">
        <w:t xml:space="preserve"> (para las acumuladas).</w:t>
      </w:r>
    </w:p>
    <w:p w14:paraId="59BEB75B" w14:textId="77777777" w:rsidR="00C35675" w:rsidRPr="00C35675" w:rsidRDefault="00C35675" w:rsidP="00C35675">
      <w:pPr>
        <w:numPr>
          <w:ilvl w:val="0"/>
          <w:numId w:val="28"/>
        </w:numPr>
      </w:pPr>
      <w:r w:rsidRPr="00C35675">
        <w:rPr>
          <w:b/>
          <w:bCs/>
        </w:rPr>
        <w:t>Variables cuantitativas continuas:</w:t>
      </w:r>
      <w:r w:rsidRPr="00C35675">
        <w:t xml:space="preserve"> </w:t>
      </w:r>
      <w:r w:rsidRPr="00C35675">
        <w:rPr>
          <w:b/>
          <w:bCs/>
        </w:rPr>
        <w:t>Histograma</w:t>
      </w:r>
      <w:r w:rsidRPr="00C35675">
        <w:t xml:space="preserve"> y </w:t>
      </w:r>
      <w:r w:rsidRPr="00C35675">
        <w:rPr>
          <w:b/>
          <w:bCs/>
        </w:rPr>
        <w:t>polígono de frecuencias acumuladas</w:t>
      </w:r>
      <w:r w:rsidRPr="00C35675">
        <w:t>.</w:t>
      </w:r>
    </w:p>
    <w:p w14:paraId="048CFC2C" w14:textId="77777777" w:rsidR="00C35675" w:rsidRPr="00C35675" w:rsidRDefault="00C35675" w:rsidP="00C35675">
      <w:r w:rsidRPr="00C35675">
        <w:t>Sobre simetría y curtosis</w:t>
      </w:r>
    </w:p>
    <w:p w14:paraId="2FB2DCDB" w14:textId="77777777" w:rsidR="00C35675" w:rsidRPr="00C35675" w:rsidRDefault="00C35675" w:rsidP="00C35675">
      <w:pPr>
        <w:numPr>
          <w:ilvl w:val="0"/>
          <w:numId w:val="29"/>
        </w:numPr>
      </w:pPr>
      <w:r w:rsidRPr="00C35675">
        <w:rPr>
          <w:b/>
          <w:bCs/>
        </w:rPr>
        <w:t>Asimetría:</w:t>
      </w:r>
      <w:r w:rsidRPr="00C35675">
        <w:t xml:space="preserve"> Puede ser positiva (cola hacia la derecha) o negativa (cola hacia la izquierda).</w:t>
      </w:r>
    </w:p>
    <w:p w14:paraId="7BCF9239" w14:textId="77777777" w:rsidR="00C35675" w:rsidRPr="00C35675" w:rsidRDefault="00C35675" w:rsidP="00C35675">
      <w:pPr>
        <w:numPr>
          <w:ilvl w:val="0"/>
          <w:numId w:val="29"/>
        </w:numPr>
      </w:pPr>
      <w:r w:rsidRPr="00C35675">
        <w:rPr>
          <w:b/>
          <w:bCs/>
        </w:rPr>
        <w:t>Curtosis:</w:t>
      </w:r>
      <w:r w:rsidRPr="00C35675">
        <w:t xml:space="preserve"> Indica la concentración de los datos. Puede ser </w:t>
      </w:r>
      <w:r w:rsidRPr="00C35675">
        <w:rPr>
          <w:b/>
          <w:bCs/>
        </w:rPr>
        <w:t>Leptocúrtica</w:t>
      </w:r>
      <w:r w:rsidRPr="00C35675">
        <w:t xml:space="preserve"> (muy concentrada en el centro), </w:t>
      </w:r>
      <w:r w:rsidRPr="00C35675">
        <w:rPr>
          <w:b/>
          <w:bCs/>
        </w:rPr>
        <w:t>Mesocúrtica</w:t>
      </w:r>
      <w:r w:rsidRPr="00C35675">
        <w:t xml:space="preserve"> (campana normal) o </w:t>
      </w:r>
      <w:proofErr w:type="spellStart"/>
      <w:r w:rsidRPr="00C35675">
        <w:rPr>
          <w:b/>
          <w:bCs/>
        </w:rPr>
        <w:t>Platicúrtica</w:t>
      </w:r>
      <w:proofErr w:type="spellEnd"/>
      <w:r w:rsidRPr="00C35675">
        <w:t xml:space="preserve"> (aplanada).</w:t>
      </w:r>
    </w:p>
    <w:p w14:paraId="65299EA6" w14:textId="77777777" w:rsidR="00C35675" w:rsidRPr="00C35675" w:rsidRDefault="00C35675" w:rsidP="00C35675">
      <w:r w:rsidRPr="00C35675">
        <w:t>Series de tiempo</w:t>
      </w:r>
    </w:p>
    <w:p w14:paraId="08B82F95" w14:textId="77777777" w:rsidR="00C35675" w:rsidRPr="00C35675" w:rsidRDefault="00C35675" w:rsidP="00C35675">
      <w:r w:rsidRPr="00C35675">
        <w:t xml:space="preserve">Se utilizan cuando los datos se registran cronológicamente, ya que un simple promedio no sirve para detectar </w:t>
      </w:r>
      <w:r w:rsidRPr="00C35675">
        <w:rPr>
          <w:b/>
          <w:bCs/>
        </w:rPr>
        <w:t>tendencias, comportamientos cíclicos o cambios de nivel y variabilidad</w:t>
      </w:r>
      <w:r w:rsidRPr="00C35675">
        <w:t xml:space="preserve"> a lo largo del tiempo.</w:t>
      </w:r>
    </w:p>
    <w:p w14:paraId="1D062279" w14:textId="77777777" w:rsidR="00C35675" w:rsidRPr="00C35675" w:rsidRDefault="00C35675" w:rsidP="00C35675">
      <w:r w:rsidRPr="00C35675">
        <w:t>Medidas de Posición</w:t>
      </w:r>
    </w:p>
    <w:p w14:paraId="0F655068" w14:textId="77777777" w:rsidR="00C35675" w:rsidRPr="00C35675" w:rsidRDefault="00C35675" w:rsidP="00C35675">
      <w:pPr>
        <w:numPr>
          <w:ilvl w:val="0"/>
          <w:numId w:val="30"/>
        </w:numPr>
      </w:pPr>
      <w:r w:rsidRPr="00C35675">
        <w:rPr>
          <w:b/>
          <w:bCs/>
        </w:rPr>
        <w:t>De tendencia central:</w:t>
      </w:r>
    </w:p>
    <w:p w14:paraId="3CCA4E18" w14:textId="77777777" w:rsidR="00C35675" w:rsidRPr="00C35675" w:rsidRDefault="00C35675" w:rsidP="00C35675">
      <w:pPr>
        <w:numPr>
          <w:ilvl w:val="1"/>
          <w:numId w:val="30"/>
        </w:numPr>
      </w:pPr>
      <w:r w:rsidRPr="00C35675">
        <w:rPr>
          <w:b/>
          <w:bCs/>
        </w:rPr>
        <w:t>Media (promedio):</w:t>
      </w:r>
      <w:r w:rsidRPr="00C35675">
        <w:t xml:space="preserve"> Centro de gravedad. Es </w:t>
      </w:r>
      <w:r w:rsidRPr="00C35675">
        <w:rPr>
          <w:b/>
          <w:bCs/>
        </w:rPr>
        <w:t>muy sensible a los valores atípicos</w:t>
      </w:r>
      <w:r w:rsidRPr="00C35675">
        <w:t>.</w:t>
      </w:r>
    </w:p>
    <w:p w14:paraId="3822BDEB" w14:textId="77777777" w:rsidR="00C35675" w:rsidRPr="00C35675" w:rsidRDefault="00C35675" w:rsidP="00C35675">
      <w:pPr>
        <w:numPr>
          <w:ilvl w:val="1"/>
          <w:numId w:val="30"/>
        </w:numPr>
      </w:pPr>
      <w:r w:rsidRPr="00C35675">
        <w:rPr>
          <w:b/>
          <w:bCs/>
        </w:rPr>
        <w:t>Mediana:</w:t>
      </w:r>
      <w:r w:rsidRPr="00C35675">
        <w:t xml:space="preserve"> Valor central que divide los datos al 50%. Es una medida </w:t>
      </w:r>
      <w:r w:rsidRPr="00C35675">
        <w:rPr>
          <w:b/>
          <w:bCs/>
        </w:rPr>
        <w:t>robusta</w:t>
      </w:r>
      <w:r w:rsidRPr="00C35675">
        <w:t xml:space="preserve"> frente a los extremos.</w:t>
      </w:r>
    </w:p>
    <w:p w14:paraId="27DCB9FD" w14:textId="77777777" w:rsidR="00C35675" w:rsidRPr="00C35675" w:rsidRDefault="00C35675" w:rsidP="00C35675">
      <w:pPr>
        <w:numPr>
          <w:ilvl w:val="1"/>
          <w:numId w:val="30"/>
        </w:numPr>
      </w:pPr>
      <w:r w:rsidRPr="00C35675">
        <w:rPr>
          <w:b/>
          <w:bCs/>
        </w:rPr>
        <w:t>Moda:</w:t>
      </w:r>
      <w:r w:rsidRPr="00C35675">
        <w:t xml:space="preserve"> Valor con la mayor frecuencia.</w:t>
      </w:r>
    </w:p>
    <w:p w14:paraId="59D7DBAD" w14:textId="77777777" w:rsidR="00C35675" w:rsidRPr="00C35675" w:rsidRDefault="00C35675" w:rsidP="00C35675">
      <w:pPr>
        <w:numPr>
          <w:ilvl w:val="1"/>
          <w:numId w:val="30"/>
        </w:numPr>
      </w:pPr>
      <w:r w:rsidRPr="00C35675">
        <w:rPr>
          <w:b/>
          <w:bCs/>
        </w:rPr>
        <w:lastRenderedPageBreak/>
        <w:t>Media Truncada:</w:t>
      </w:r>
      <w:r w:rsidRPr="00C35675">
        <w:t xml:space="preserve"> Promedio calculado tras eliminar un porcentaje fijo de datos en los extremos.</w:t>
      </w:r>
    </w:p>
    <w:p w14:paraId="4913619A" w14:textId="77777777" w:rsidR="00C35675" w:rsidRPr="00C35675" w:rsidRDefault="00C35675" w:rsidP="00C35675">
      <w:pPr>
        <w:numPr>
          <w:ilvl w:val="0"/>
          <w:numId w:val="30"/>
        </w:numPr>
      </w:pPr>
      <w:r w:rsidRPr="00C35675">
        <w:rPr>
          <w:b/>
          <w:bCs/>
        </w:rPr>
        <w:t>De tendencia no central:</w:t>
      </w:r>
    </w:p>
    <w:p w14:paraId="07941E0D" w14:textId="77777777" w:rsidR="00C35675" w:rsidRPr="00C35675" w:rsidRDefault="00C35675" w:rsidP="00C35675">
      <w:pPr>
        <w:numPr>
          <w:ilvl w:val="1"/>
          <w:numId w:val="30"/>
        </w:numPr>
      </w:pPr>
      <w:r w:rsidRPr="00C35675">
        <w:t>Mínimo y máximo.</w:t>
      </w:r>
    </w:p>
    <w:p w14:paraId="585188AD" w14:textId="77777777" w:rsidR="00C35675" w:rsidRPr="00C35675" w:rsidRDefault="00C35675" w:rsidP="00C35675">
      <w:pPr>
        <w:numPr>
          <w:ilvl w:val="1"/>
          <w:numId w:val="30"/>
        </w:numPr>
      </w:pPr>
      <w:r w:rsidRPr="00C35675">
        <w:rPr>
          <w:b/>
          <w:bCs/>
        </w:rPr>
        <w:t>Percentiles:</w:t>
      </w:r>
      <w:r w:rsidRPr="00C35675">
        <w:t xml:space="preserve"> Dividen los datos ordenados. Los más comunes son los </w:t>
      </w:r>
      <w:r w:rsidRPr="00C35675">
        <w:rPr>
          <w:b/>
          <w:bCs/>
        </w:rPr>
        <w:t>Deciles</w:t>
      </w:r>
      <w:r w:rsidRPr="00C35675">
        <w:t xml:space="preserve"> (10 partes del 10%) y los </w:t>
      </w:r>
      <w:r w:rsidRPr="00C35675">
        <w:rPr>
          <w:b/>
          <w:bCs/>
        </w:rPr>
        <w:t>Cuartiles</w:t>
      </w:r>
      <w:r w:rsidRPr="00C35675">
        <w:t xml:space="preserve"> (Q1 al 25%, Q2 al 50%, Q3 al 75%).</w:t>
      </w:r>
    </w:p>
    <w:p w14:paraId="4AF53847" w14:textId="77777777" w:rsidR="00C35675" w:rsidRPr="00C35675" w:rsidRDefault="00C35675" w:rsidP="00C35675">
      <w:r w:rsidRPr="00C35675">
        <w:t>Medidas de Dispersión</w:t>
      </w:r>
    </w:p>
    <w:p w14:paraId="3C7CD70E" w14:textId="77777777" w:rsidR="00C35675" w:rsidRPr="00C35675" w:rsidRDefault="00C35675" w:rsidP="00C35675">
      <w:pPr>
        <w:numPr>
          <w:ilvl w:val="0"/>
          <w:numId w:val="31"/>
        </w:numPr>
      </w:pPr>
      <w:r w:rsidRPr="00C35675">
        <w:rPr>
          <w:b/>
          <w:bCs/>
        </w:rPr>
        <w:t>Rango:</w:t>
      </w:r>
      <w:r w:rsidRPr="00C35675">
        <w:t xml:space="preserve"> Distancia entre el máximo y el mínimo.</w:t>
      </w:r>
    </w:p>
    <w:p w14:paraId="1C531712" w14:textId="77777777" w:rsidR="00C35675" w:rsidRPr="00C35675" w:rsidRDefault="00C35675" w:rsidP="00C35675">
      <w:pPr>
        <w:numPr>
          <w:ilvl w:val="0"/>
          <w:numId w:val="31"/>
        </w:numPr>
      </w:pPr>
      <w:r w:rsidRPr="00C35675">
        <w:rPr>
          <w:b/>
          <w:bCs/>
        </w:rPr>
        <w:t>Varianza (s²) y Desvío Estándar (s):</w:t>
      </w:r>
      <w:r w:rsidRPr="00C35675">
        <w:t xml:space="preserve"> Miden el alejamiento promedio de los datos respecto a su media.</w:t>
      </w:r>
    </w:p>
    <w:p w14:paraId="3AA8BEFE" w14:textId="77777777" w:rsidR="00C35675" w:rsidRPr="00C35675" w:rsidRDefault="00C35675" w:rsidP="00C35675">
      <w:pPr>
        <w:numPr>
          <w:ilvl w:val="0"/>
          <w:numId w:val="31"/>
        </w:numPr>
      </w:pPr>
      <w:r w:rsidRPr="00C35675">
        <w:rPr>
          <w:b/>
          <w:bCs/>
        </w:rPr>
        <w:t>Rango Intercuartílico (RIC):</w:t>
      </w:r>
      <w:r w:rsidRPr="00C35675">
        <w:t xml:space="preserve"> </w:t>
      </w:r>
      <w:r w:rsidRPr="00C35675">
        <w:rPr>
          <w:b/>
          <w:bCs/>
        </w:rPr>
        <w:t>RIC = Q3 - Q1</w:t>
      </w:r>
      <w:r w:rsidRPr="00C35675">
        <w:t xml:space="preserve">. Mide la variabilidad del 50% central de los datos y es una medida </w:t>
      </w:r>
      <w:r w:rsidRPr="00C35675">
        <w:rPr>
          <w:b/>
          <w:bCs/>
        </w:rPr>
        <w:t>robusta</w:t>
      </w:r>
      <w:r w:rsidRPr="00C35675">
        <w:t>.</w:t>
      </w:r>
    </w:p>
    <w:p w14:paraId="76B3EB9D" w14:textId="77777777" w:rsidR="00C35675" w:rsidRPr="00C35675" w:rsidRDefault="00C35675" w:rsidP="00C35675">
      <w:pPr>
        <w:numPr>
          <w:ilvl w:val="0"/>
          <w:numId w:val="31"/>
        </w:numPr>
      </w:pPr>
      <w:r w:rsidRPr="00C35675">
        <w:rPr>
          <w:b/>
          <w:bCs/>
        </w:rPr>
        <w:t>Coeficiente de Variación (</w:t>
      </w:r>
      <w:proofErr w:type="spellStart"/>
      <w:r w:rsidRPr="00C35675">
        <w:rPr>
          <w:b/>
          <w:bCs/>
        </w:rPr>
        <w:t>cv</w:t>
      </w:r>
      <w:proofErr w:type="spellEnd"/>
      <w:r w:rsidRPr="00C35675">
        <w:rPr>
          <w:b/>
          <w:bCs/>
        </w:rPr>
        <w:t>):</w:t>
      </w:r>
      <w:r w:rsidRPr="00C35675">
        <w:t xml:space="preserve"> </w:t>
      </w:r>
      <w:proofErr w:type="spellStart"/>
      <w:r w:rsidRPr="00C35675">
        <w:rPr>
          <w:b/>
          <w:bCs/>
        </w:rPr>
        <w:t>cv</w:t>
      </w:r>
      <w:proofErr w:type="spellEnd"/>
      <w:r w:rsidRPr="00C35675">
        <w:rPr>
          <w:b/>
          <w:bCs/>
        </w:rPr>
        <w:t xml:space="preserve"> = (s / promedio) * 100</w:t>
      </w:r>
      <w:r w:rsidRPr="00C35675">
        <w:t xml:space="preserve">. Mide la variación relativa y es indispensable para </w:t>
      </w:r>
      <w:r w:rsidRPr="00C35675">
        <w:rPr>
          <w:b/>
          <w:bCs/>
        </w:rPr>
        <w:t>comparar la variabilidad</w:t>
      </w:r>
      <w:r w:rsidRPr="00C35675">
        <w:t xml:space="preserve"> de distintas muestras.</w:t>
      </w:r>
    </w:p>
    <w:p w14:paraId="6F62E1F7" w14:textId="77777777" w:rsidR="00C35675" w:rsidRPr="00C35675" w:rsidRDefault="00C35675" w:rsidP="00C35675">
      <w:r w:rsidRPr="00C35675">
        <w:t>Valores Atípicos (</w:t>
      </w:r>
      <w:proofErr w:type="spellStart"/>
      <w:r w:rsidRPr="00C35675">
        <w:t>Outliers</w:t>
      </w:r>
      <w:proofErr w:type="spellEnd"/>
      <w:r w:rsidRPr="00C35675">
        <w:t>)</w:t>
      </w:r>
    </w:p>
    <w:p w14:paraId="3F83AB5B" w14:textId="77777777" w:rsidR="00C35675" w:rsidRPr="00C35675" w:rsidRDefault="00C35675" w:rsidP="00C35675">
      <w:r w:rsidRPr="00C35675">
        <w:t>Son datos extremos que distorsionan las medidas. Se calculan estrictamente; un valor es atípico si es:</w:t>
      </w:r>
    </w:p>
    <w:p w14:paraId="395187D1" w14:textId="77777777" w:rsidR="00C35675" w:rsidRPr="00C35675" w:rsidRDefault="00C35675" w:rsidP="00C35675">
      <w:pPr>
        <w:numPr>
          <w:ilvl w:val="0"/>
          <w:numId w:val="32"/>
        </w:numPr>
      </w:pPr>
      <w:r w:rsidRPr="00C35675">
        <w:t xml:space="preserve">Menor a </w:t>
      </w:r>
      <w:r w:rsidRPr="00C35675">
        <w:rPr>
          <w:b/>
          <w:bCs/>
        </w:rPr>
        <w:t>Q1 - 1.5 * RIC</w:t>
      </w:r>
    </w:p>
    <w:p w14:paraId="07D43AE4" w14:textId="77777777" w:rsidR="00C35675" w:rsidRPr="00C35675" w:rsidRDefault="00C35675" w:rsidP="00C35675">
      <w:pPr>
        <w:numPr>
          <w:ilvl w:val="0"/>
          <w:numId w:val="32"/>
        </w:numPr>
      </w:pPr>
      <w:r w:rsidRPr="00C35675">
        <w:t xml:space="preserve">Mayor a </w:t>
      </w:r>
      <w:r w:rsidRPr="00C35675">
        <w:rPr>
          <w:b/>
          <w:bCs/>
        </w:rPr>
        <w:t>Q3 + 1.5 * RIC</w:t>
      </w:r>
      <w:r w:rsidRPr="00C35675">
        <w:t xml:space="preserve"> La mejor herramienta para visualizarlos es el </w:t>
      </w:r>
      <w:r w:rsidRPr="00C35675">
        <w:rPr>
          <w:b/>
          <w:bCs/>
        </w:rPr>
        <w:t>Diagrama de Caja y Bigotes (</w:t>
      </w:r>
      <w:proofErr w:type="spellStart"/>
      <w:r w:rsidRPr="00C35675">
        <w:rPr>
          <w:b/>
          <w:bCs/>
        </w:rPr>
        <w:t>Boxplot</w:t>
      </w:r>
      <w:proofErr w:type="spellEnd"/>
      <w:r w:rsidRPr="00C35675">
        <w:rPr>
          <w:b/>
          <w:bCs/>
        </w:rPr>
        <w:t>)</w:t>
      </w:r>
      <w:r w:rsidRPr="00C35675">
        <w:t>.</w:t>
      </w:r>
    </w:p>
    <w:p w14:paraId="73E3E7C2" w14:textId="77777777" w:rsidR="00C35675" w:rsidRPr="00C35675" w:rsidRDefault="00C35675" w:rsidP="00C35675">
      <w:r w:rsidRPr="00C35675">
        <w:t>Transformaciones Lineales</w:t>
      </w:r>
    </w:p>
    <w:p w14:paraId="093F00C1" w14:textId="77777777" w:rsidR="00C35675" w:rsidRPr="00C35675" w:rsidRDefault="00C35675" w:rsidP="00C35675">
      <w:r w:rsidRPr="00C35675">
        <w:t>Si aplicamos la transformación X = a + b * Y:</w:t>
      </w:r>
    </w:p>
    <w:p w14:paraId="510CA894" w14:textId="77777777" w:rsidR="00C35675" w:rsidRPr="00C35675" w:rsidRDefault="00C35675" w:rsidP="00C35675">
      <w:pPr>
        <w:numPr>
          <w:ilvl w:val="0"/>
          <w:numId w:val="33"/>
        </w:numPr>
      </w:pPr>
      <w:r w:rsidRPr="00C35675">
        <w:rPr>
          <w:b/>
          <w:bCs/>
        </w:rPr>
        <w:t>Suma/Resta de una constante (a):</w:t>
      </w:r>
      <w:r w:rsidRPr="00C35675">
        <w:t xml:space="preserve"> Cambia la posición (se traslada sumando "a"), pero </w:t>
      </w:r>
      <w:r w:rsidRPr="00C35675">
        <w:rPr>
          <w:b/>
          <w:bCs/>
        </w:rPr>
        <w:t>las medidas de dispersión (desvío, varianza, RIC) se mantienen idénticas</w:t>
      </w:r>
      <w:r w:rsidRPr="00C35675">
        <w:t>.</w:t>
      </w:r>
    </w:p>
    <w:p w14:paraId="6DAC2601" w14:textId="77777777" w:rsidR="00C35675" w:rsidRPr="00C35675" w:rsidRDefault="00C35675" w:rsidP="00C35675">
      <w:pPr>
        <w:numPr>
          <w:ilvl w:val="0"/>
          <w:numId w:val="33"/>
        </w:numPr>
      </w:pPr>
      <w:r w:rsidRPr="00C35675">
        <w:rPr>
          <w:b/>
          <w:bCs/>
        </w:rPr>
        <w:t>Multiplicación por un factor (b):</w:t>
      </w:r>
      <w:r w:rsidRPr="00C35675">
        <w:t xml:space="preserve"> Cambia la posición (se multiplica por "b") y </w:t>
      </w:r>
      <w:r w:rsidRPr="00C35675">
        <w:rPr>
          <w:b/>
          <w:bCs/>
        </w:rPr>
        <w:t>también cambia la dispersión</w:t>
      </w:r>
      <w:r w:rsidRPr="00C35675">
        <w:t xml:space="preserve"> (el desvío se multiplica por el valor absoluto de "b", es decir |b|)</w:t>
      </w:r>
    </w:p>
    <w:p w14:paraId="0B3747AE" w14:textId="1AA74E34" w:rsidR="00C35675" w:rsidRPr="007B226F" w:rsidRDefault="00C35675" w:rsidP="00C35675">
      <w:r>
        <w:lastRenderedPageBreak/>
        <w:t>------------------------------------------------------------------------------------------------------------</w:t>
      </w:r>
    </w:p>
    <w:p w14:paraId="513F74DB" w14:textId="27DE37FD" w:rsidR="00C35675" w:rsidRPr="007B226F" w:rsidRDefault="00C35675" w:rsidP="00C35675">
      <w:pPr>
        <w:jc w:val="center"/>
        <w:rPr>
          <w:b/>
          <w:bCs/>
          <w:sz w:val="40"/>
          <w:szCs w:val="40"/>
        </w:rPr>
      </w:pPr>
      <w:r w:rsidRPr="007B226F">
        <w:rPr>
          <w:b/>
          <w:bCs/>
          <w:sz w:val="40"/>
          <w:szCs w:val="40"/>
        </w:rPr>
        <w:t xml:space="preserve">UNIDAD </w:t>
      </w:r>
      <w:r>
        <w:rPr>
          <w:b/>
          <w:bCs/>
          <w:sz w:val="40"/>
          <w:szCs w:val="40"/>
        </w:rPr>
        <w:t>3</w:t>
      </w:r>
    </w:p>
    <w:p w14:paraId="50E8A289" w14:textId="77777777" w:rsidR="00C35675" w:rsidRPr="00404F3E" w:rsidRDefault="00C35675" w:rsidP="00C35675">
      <w:pPr>
        <w:rPr>
          <w:b/>
          <w:bCs/>
        </w:rPr>
      </w:pPr>
      <w:r w:rsidRPr="00404F3E">
        <w:rPr>
          <w:b/>
          <w:bCs/>
        </w:rPr>
        <w:t>Regularidad estadística</w:t>
      </w:r>
    </w:p>
    <w:p w14:paraId="07B05384" w14:textId="77777777" w:rsidR="00C35675" w:rsidRPr="00C35675" w:rsidRDefault="00C35675" w:rsidP="00C35675">
      <w:pPr>
        <w:numPr>
          <w:ilvl w:val="0"/>
          <w:numId w:val="24"/>
        </w:numPr>
      </w:pPr>
      <w:r w:rsidRPr="00C35675">
        <w:rPr>
          <w:b/>
          <w:bCs/>
        </w:rPr>
        <w:t>Concepto fundamental:</w:t>
      </w:r>
      <w:r w:rsidRPr="00C35675">
        <w:t xml:space="preserve"> A medida que incrementamos el tamaño de la muestra o repetimos sucesivamente un experimento, los resultados se estabilizan a largo plazo. Es decir, la </w:t>
      </w:r>
      <w:r w:rsidRPr="00C35675">
        <w:rPr>
          <w:b/>
          <w:bCs/>
        </w:rPr>
        <w:t>probabilidad empírica</w:t>
      </w:r>
      <w:r w:rsidRPr="00C35675">
        <w:t xml:space="preserve"> (frecuencia relativa) tiende a acercarse a la </w:t>
      </w:r>
      <w:r w:rsidRPr="00C35675">
        <w:rPr>
          <w:b/>
          <w:bCs/>
        </w:rPr>
        <w:t>probabilidad teórica</w:t>
      </w:r>
      <w:r w:rsidRPr="00C35675">
        <w:t>.</w:t>
      </w:r>
    </w:p>
    <w:p w14:paraId="1F5E3565" w14:textId="77777777" w:rsidR="00C35675" w:rsidRDefault="00C35675" w:rsidP="00C35675"/>
    <w:p w14:paraId="12809818" w14:textId="1F6FCED3" w:rsidR="00C35675" w:rsidRPr="00C35675" w:rsidRDefault="00C35675" w:rsidP="00C35675">
      <w:pPr>
        <w:rPr>
          <w:b/>
          <w:bCs/>
        </w:rPr>
      </w:pPr>
      <w:r w:rsidRPr="00C35675">
        <w:rPr>
          <w:b/>
          <w:bCs/>
        </w:rPr>
        <w:t>Variables aleatorias</w:t>
      </w:r>
    </w:p>
    <w:p w14:paraId="6A57797A" w14:textId="77777777" w:rsidR="00C35675" w:rsidRPr="00C35675" w:rsidRDefault="00C35675" w:rsidP="00C35675">
      <w:r w:rsidRPr="00C35675">
        <w:t>Una variable aleatoria asocia los resultados de un experimento aleatorio con valores numéricos.</w:t>
      </w:r>
    </w:p>
    <w:p w14:paraId="38DC3655" w14:textId="77777777" w:rsidR="00C35675" w:rsidRPr="00C35675" w:rsidRDefault="00C35675" w:rsidP="00C35675">
      <w:pPr>
        <w:numPr>
          <w:ilvl w:val="0"/>
          <w:numId w:val="25"/>
        </w:numPr>
      </w:pPr>
      <w:r w:rsidRPr="00C35675">
        <w:rPr>
          <w:b/>
          <w:bCs/>
        </w:rPr>
        <w:t>Variable Aleatoria Continua:</w:t>
      </w:r>
      <w:r w:rsidRPr="00C35675">
        <w:t xml:space="preserve"> Toma valores dentro de un intervalo real. Su comportamiento se modela con una </w:t>
      </w:r>
      <w:r w:rsidRPr="00C35675">
        <w:rPr>
          <w:b/>
          <w:bCs/>
        </w:rPr>
        <w:t xml:space="preserve">función de densidad de probabilidad, </w:t>
      </w:r>
      <w:proofErr w:type="spellStart"/>
      <w:r w:rsidRPr="00C35675">
        <w:rPr>
          <w:b/>
          <w:bCs/>
        </w:rPr>
        <w:t>fY</w:t>
      </w:r>
      <w:proofErr w:type="spellEnd"/>
      <w:r w:rsidRPr="00C35675">
        <w:rPr>
          <w:b/>
          <w:bCs/>
        </w:rPr>
        <w:t>(y)</w:t>
      </w:r>
      <w:r w:rsidRPr="00C35675">
        <w:t>.</w:t>
      </w:r>
    </w:p>
    <w:p w14:paraId="731D1BC4" w14:textId="77777777" w:rsidR="00C35675" w:rsidRPr="00C35675" w:rsidRDefault="00C35675" w:rsidP="00C35675">
      <w:pPr>
        <w:numPr>
          <w:ilvl w:val="1"/>
          <w:numId w:val="25"/>
        </w:numPr>
      </w:pPr>
      <w:r w:rsidRPr="00C35675">
        <w:rPr>
          <w:b/>
          <w:bCs/>
        </w:rPr>
        <w:t>Propiedades:</w:t>
      </w:r>
      <w:r w:rsidRPr="00C35675">
        <w:t xml:space="preserve"> </w:t>
      </w:r>
      <w:proofErr w:type="spellStart"/>
      <w:r w:rsidRPr="00C35675">
        <w:t>fY</w:t>
      </w:r>
      <w:proofErr w:type="spellEnd"/>
      <w:r w:rsidRPr="00C35675">
        <w:t>(y) ≥ 0 para todo y, y la integral definida de -∞ a +∞ es igual a 1.</w:t>
      </w:r>
    </w:p>
    <w:p w14:paraId="3EBF1395" w14:textId="77777777" w:rsidR="00C35675" w:rsidRPr="00C35675" w:rsidRDefault="00C35675" w:rsidP="00C35675">
      <w:pPr>
        <w:numPr>
          <w:ilvl w:val="1"/>
          <w:numId w:val="25"/>
        </w:numPr>
      </w:pPr>
      <w:r w:rsidRPr="00C35675">
        <w:rPr>
          <w:b/>
          <w:bCs/>
        </w:rPr>
        <w:t>Probabilidades:</w:t>
      </w:r>
      <w:r w:rsidRPr="00C35675">
        <w:t xml:space="preserve"> </w:t>
      </w:r>
      <w:r w:rsidRPr="00C35675">
        <w:rPr>
          <w:b/>
          <w:bCs/>
        </w:rPr>
        <w:t>La probabilidad de un punto exacto es cero</w:t>
      </w:r>
      <w:r w:rsidRPr="00C35675">
        <w:t xml:space="preserve"> (</w:t>
      </w:r>
      <w:proofErr w:type="gramStart"/>
      <w:r w:rsidRPr="00C35675">
        <w:t>P(</w:t>
      </w:r>
      <w:proofErr w:type="gramEnd"/>
      <w:r w:rsidRPr="00C35675">
        <w:t xml:space="preserve">Y = y) = 0). Las probabilidades en intervalos se calculan midiendo el </w:t>
      </w:r>
      <w:r w:rsidRPr="00C35675">
        <w:rPr>
          <w:b/>
          <w:bCs/>
        </w:rPr>
        <w:t>área bajo la curva</w:t>
      </w:r>
      <w:r w:rsidRPr="00C35675">
        <w:t xml:space="preserve">, integrando </w:t>
      </w:r>
      <w:proofErr w:type="spellStart"/>
      <w:r w:rsidRPr="00C35675">
        <w:t>fY</w:t>
      </w:r>
      <w:proofErr w:type="spellEnd"/>
      <w:r w:rsidRPr="00C35675">
        <w:t xml:space="preserve">(y) en dicho intervalo: </w:t>
      </w:r>
      <w:proofErr w:type="gramStart"/>
      <w:r w:rsidRPr="00C35675">
        <w:t>P(</w:t>
      </w:r>
      <w:proofErr w:type="gramEnd"/>
      <w:r w:rsidRPr="00C35675">
        <w:t xml:space="preserve">y1 ≤ Y ≤ y2) = ∫ </w:t>
      </w:r>
      <w:proofErr w:type="spellStart"/>
      <w:r w:rsidRPr="00C35675">
        <w:t>fY</w:t>
      </w:r>
      <w:proofErr w:type="spellEnd"/>
      <w:r w:rsidRPr="00C35675">
        <w:t xml:space="preserve">(y) </w:t>
      </w:r>
      <w:proofErr w:type="spellStart"/>
      <w:r w:rsidRPr="00C35675">
        <w:t>dy</w:t>
      </w:r>
      <w:proofErr w:type="spellEnd"/>
      <w:r w:rsidRPr="00C35675">
        <w:t>.</w:t>
      </w:r>
    </w:p>
    <w:p w14:paraId="435F0BD4" w14:textId="77777777" w:rsidR="00C35675" w:rsidRPr="00C35675" w:rsidRDefault="00C35675" w:rsidP="00C35675">
      <w:pPr>
        <w:numPr>
          <w:ilvl w:val="0"/>
          <w:numId w:val="25"/>
        </w:numPr>
      </w:pPr>
      <w:r w:rsidRPr="00C35675">
        <w:rPr>
          <w:b/>
          <w:bCs/>
        </w:rPr>
        <w:t>Variable Aleatoria Discreta:</w:t>
      </w:r>
      <w:r w:rsidRPr="00C35675">
        <w:t xml:space="preserve"> Toma valores numéricos aislados. Se modela con una </w:t>
      </w:r>
      <w:r w:rsidRPr="00C35675">
        <w:rPr>
          <w:b/>
          <w:bCs/>
        </w:rPr>
        <w:t xml:space="preserve">función de probabilidad puntual, </w:t>
      </w:r>
      <w:proofErr w:type="spellStart"/>
      <w:r w:rsidRPr="00C35675">
        <w:rPr>
          <w:b/>
          <w:bCs/>
        </w:rPr>
        <w:t>pY</w:t>
      </w:r>
      <w:proofErr w:type="spellEnd"/>
      <w:r w:rsidRPr="00C35675">
        <w:rPr>
          <w:b/>
          <w:bCs/>
        </w:rPr>
        <w:t>(y)</w:t>
      </w:r>
      <w:r w:rsidRPr="00C35675">
        <w:t>.</w:t>
      </w:r>
    </w:p>
    <w:p w14:paraId="30558F8B" w14:textId="77777777" w:rsidR="00C35675" w:rsidRPr="00C35675" w:rsidRDefault="00C35675" w:rsidP="00C35675">
      <w:pPr>
        <w:numPr>
          <w:ilvl w:val="1"/>
          <w:numId w:val="25"/>
        </w:numPr>
      </w:pPr>
      <w:r w:rsidRPr="00C35675">
        <w:rPr>
          <w:b/>
          <w:bCs/>
        </w:rPr>
        <w:t>Propiedades:</w:t>
      </w:r>
      <w:r w:rsidRPr="00C35675">
        <w:t xml:space="preserve"> </w:t>
      </w:r>
      <w:proofErr w:type="spellStart"/>
      <w:r w:rsidRPr="00C35675">
        <w:t>pY</w:t>
      </w:r>
      <w:proofErr w:type="spellEnd"/>
      <w:r w:rsidRPr="00C35675">
        <w:t>(y) ≥ 0 para todo y, y la sumatoria (Σ) de todas las probabilidades puntuales de su recorrido es igual a 1.</w:t>
      </w:r>
    </w:p>
    <w:p w14:paraId="5D70A4EE" w14:textId="77777777" w:rsidR="00C35675" w:rsidRPr="00C35675" w:rsidRDefault="00C35675" w:rsidP="00C35675">
      <w:pPr>
        <w:numPr>
          <w:ilvl w:val="1"/>
          <w:numId w:val="25"/>
        </w:numPr>
      </w:pPr>
      <w:r w:rsidRPr="00C35675">
        <w:rPr>
          <w:b/>
          <w:bCs/>
        </w:rPr>
        <w:t>Probabilidades:</w:t>
      </w:r>
      <w:r w:rsidRPr="00C35675">
        <w:t xml:space="preserve"> La probabilidad de un intervalo es simplemente la </w:t>
      </w:r>
      <w:r w:rsidRPr="00C35675">
        <w:rPr>
          <w:b/>
          <w:bCs/>
        </w:rPr>
        <w:t>suma de las probabilidades puntuales</w:t>
      </w:r>
      <w:r w:rsidRPr="00C35675">
        <w:t xml:space="preserve"> que pertenecen a ese rango: </w:t>
      </w:r>
      <w:proofErr w:type="gramStart"/>
      <w:r w:rsidRPr="00C35675">
        <w:t>P(</w:t>
      </w:r>
      <w:proofErr w:type="gramEnd"/>
      <w:r w:rsidRPr="00C35675">
        <w:t xml:space="preserve">y1 ≤ Y ≤ y2) = Σ </w:t>
      </w:r>
      <w:proofErr w:type="spellStart"/>
      <w:r w:rsidRPr="00C35675">
        <w:t>pY</w:t>
      </w:r>
      <w:proofErr w:type="spellEnd"/>
      <w:r w:rsidRPr="00C35675">
        <w:t>(y).</w:t>
      </w:r>
    </w:p>
    <w:p w14:paraId="45742BB5" w14:textId="77777777" w:rsidR="00C35675" w:rsidRPr="00C35675" w:rsidRDefault="00C35675" w:rsidP="00C35675">
      <w:r w:rsidRPr="00C35675">
        <w:t>Distribución acumulada</w:t>
      </w:r>
    </w:p>
    <w:p w14:paraId="14BD9227" w14:textId="77777777" w:rsidR="00C35675" w:rsidRPr="00C35675" w:rsidRDefault="00C35675" w:rsidP="00C35675">
      <w:pPr>
        <w:numPr>
          <w:ilvl w:val="0"/>
          <w:numId w:val="26"/>
        </w:numPr>
      </w:pPr>
      <w:r w:rsidRPr="00C35675">
        <w:rPr>
          <w:b/>
          <w:bCs/>
        </w:rPr>
        <w:t>Definición:</w:t>
      </w:r>
      <w:r w:rsidRPr="00C35675">
        <w:t xml:space="preserve"> La función de distribución acumulada, </w:t>
      </w:r>
      <w:r w:rsidRPr="00C35675">
        <w:rPr>
          <w:b/>
          <w:bCs/>
        </w:rPr>
        <w:t>FY(y)</w:t>
      </w:r>
      <w:r w:rsidRPr="00C35675">
        <w:t xml:space="preserve">, indica la probabilidad de que la variable tome </w:t>
      </w:r>
      <w:r w:rsidRPr="00C35675">
        <w:rPr>
          <w:b/>
          <w:bCs/>
        </w:rPr>
        <w:t>valores menores o iguales a "y"</w:t>
      </w:r>
      <w:r w:rsidRPr="00C35675">
        <w:t xml:space="preserve"> </w:t>
      </w:r>
      <w:proofErr w:type="gramStart"/>
      <w:r w:rsidRPr="00C35675">
        <w:t>( P</w:t>
      </w:r>
      <w:proofErr w:type="gramEnd"/>
      <w:r w:rsidRPr="00C35675">
        <w:t>(Y ≤ y</w:t>
      </w:r>
      <w:proofErr w:type="gramStart"/>
      <w:r w:rsidRPr="00C35675">
        <w:t>) )</w:t>
      </w:r>
      <w:proofErr w:type="gramEnd"/>
      <w:r w:rsidRPr="00C35675">
        <w:t>.</w:t>
      </w:r>
    </w:p>
    <w:p w14:paraId="479C9C03" w14:textId="77777777" w:rsidR="00C35675" w:rsidRPr="00C35675" w:rsidRDefault="00C35675" w:rsidP="00C35675">
      <w:pPr>
        <w:numPr>
          <w:ilvl w:val="0"/>
          <w:numId w:val="26"/>
        </w:numPr>
      </w:pPr>
      <w:r w:rsidRPr="00C35675">
        <w:rPr>
          <w:b/>
          <w:bCs/>
        </w:rPr>
        <w:lastRenderedPageBreak/>
        <w:t>Cálculo:</w:t>
      </w:r>
      <w:r w:rsidRPr="00C35675">
        <w:t xml:space="preserve"> Para el caso continuo, se integra </w:t>
      </w:r>
      <w:proofErr w:type="spellStart"/>
      <w:r w:rsidRPr="00C35675">
        <w:t>fY</w:t>
      </w:r>
      <w:proofErr w:type="spellEnd"/>
      <w:r w:rsidRPr="00C35675">
        <w:t xml:space="preserve">(s) desde -∞ hasta "y". Para el caso discreto, se suma </w:t>
      </w:r>
      <w:proofErr w:type="spellStart"/>
      <w:r w:rsidRPr="00C35675">
        <w:t>pY</w:t>
      </w:r>
      <w:proofErr w:type="spellEnd"/>
      <w:r w:rsidRPr="00C35675">
        <w:t>(s) para todos los valores s ≤ y.</w:t>
      </w:r>
    </w:p>
    <w:p w14:paraId="5E1A019E" w14:textId="77777777" w:rsidR="00C35675" w:rsidRPr="00C35675" w:rsidRDefault="00C35675" w:rsidP="00C35675">
      <w:pPr>
        <w:numPr>
          <w:ilvl w:val="0"/>
          <w:numId w:val="26"/>
        </w:numPr>
      </w:pPr>
      <w:r w:rsidRPr="00C35675">
        <w:rPr>
          <w:b/>
          <w:bCs/>
        </w:rPr>
        <w:t>Propiedades clave:</w:t>
      </w:r>
    </w:p>
    <w:p w14:paraId="26BD0522" w14:textId="77777777" w:rsidR="00C35675" w:rsidRPr="00C35675" w:rsidRDefault="00C35675" w:rsidP="00C35675">
      <w:pPr>
        <w:numPr>
          <w:ilvl w:val="1"/>
          <w:numId w:val="26"/>
        </w:numPr>
      </w:pPr>
      <w:r w:rsidRPr="00C35675">
        <w:t xml:space="preserve">Es una función </w:t>
      </w:r>
      <w:r w:rsidRPr="00C35675">
        <w:rPr>
          <w:b/>
          <w:bCs/>
        </w:rPr>
        <w:t>monótona no decreciente</w:t>
      </w:r>
      <w:r w:rsidRPr="00C35675">
        <w:t>.</w:t>
      </w:r>
    </w:p>
    <w:p w14:paraId="3C7AB10F" w14:textId="77777777" w:rsidR="00C35675" w:rsidRPr="00C35675" w:rsidRDefault="00C35675" w:rsidP="00C35675">
      <w:pPr>
        <w:numPr>
          <w:ilvl w:val="1"/>
          <w:numId w:val="26"/>
        </w:numPr>
      </w:pPr>
      <w:r w:rsidRPr="00C35675">
        <w:t xml:space="preserve">Su imagen se encuentra estrictamente en el </w:t>
      </w:r>
      <w:proofErr w:type="gramStart"/>
      <w:r w:rsidRPr="00C35675">
        <w:t>recorrido .</w:t>
      </w:r>
      <w:proofErr w:type="gramEnd"/>
    </w:p>
    <w:p w14:paraId="49E75FC5" w14:textId="77777777" w:rsidR="00C35675" w:rsidRPr="00C35675" w:rsidRDefault="00C35675" w:rsidP="00C35675">
      <w:pPr>
        <w:numPr>
          <w:ilvl w:val="1"/>
          <w:numId w:val="26"/>
        </w:numPr>
      </w:pPr>
      <w:r w:rsidRPr="00C35675">
        <w:rPr>
          <w:b/>
          <w:bCs/>
        </w:rPr>
        <w:t>Condición de cierre:</w:t>
      </w:r>
      <w:r w:rsidRPr="00C35675">
        <w:t xml:space="preserve"> </w:t>
      </w:r>
      <w:proofErr w:type="gramStart"/>
      <w:r w:rsidRPr="00C35675">
        <w:t>P(</w:t>
      </w:r>
      <w:proofErr w:type="gramEnd"/>
      <w:r w:rsidRPr="00C35675">
        <w:t xml:space="preserve">Y &gt; y) = 1 - </w:t>
      </w:r>
      <w:proofErr w:type="gramStart"/>
      <w:r w:rsidRPr="00C35675">
        <w:t>P(</w:t>
      </w:r>
      <w:proofErr w:type="gramEnd"/>
      <w:r w:rsidRPr="00C35675">
        <w:t>Y ≤ y) = 1 - FY(y).</w:t>
      </w:r>
    </w:p>
    <w:p w14:paraId="4C51E1CE" w14:textId="77777777" w:rsidR="00C35675" w:rsidRPr="00C35675" w:rsidRDefault="00C35675" w:rsidP="00C35675">
      <w:pPr>
        <w:numPr>
          <w:ilvl w:val="1"/>
          <w:numId w:val="26"/>
        </w:numPr>
      </w:pPr>
      <w:r w:rsidRPr="00C35675">
        <w:t xml:space="preserve">Para hallar la probabilidad de un intervalo, se restan las acumuladas: </w:t>
      </w:r>
      <w:proofErr w:type="gramStart"/>
      <w:r w:rsidRPr="00C35675">
        <w:rPr>
          <w:b/>
          <w:bCs/>
        </w:rPr>
        <w:t>P(</w:t>
      </w:r>
      <w:proofErr w:type="gramEnd"/>
      <w:r w:rsidRPr="00C35675">
        <w:rPr>
          <w:b/>
          <w:bCs/>
        </w:rPr>
        <w:t>y1 ≤ Y ≤ y2) = FY(y2) - FY(y1)</w:t>
      </w:r>
      <w:r w:rsidRPr="00C35675">
        <w:t>.</w:t>
      </w:r>
    </w:p>
    <w:p w14:paraId="7C50827C" w14:textId="77777777" w:rsidR="00C35675" w:rsidRPr="00C35675" w:rsidRDefault="00C35675" w:rsidP="00C35675">
      <w:r w:rsidRPr="00C35675">
        <w:t>Medidas resumen de una variable aleatoria</w:t>
      </w:r>
    </w:p>
    <w:p w14:paraId="37AAC968" w14:textId="77777777" w:rsidR="00C35675" w:rsidRPr="00C35675" w:rsidRDefault="00C35675" w:rsidP="00C35675">
      <w:pPr>
        <w:numPr>
          <w:ilvl w:val="0"/>
          <w:numId w:val="27"/>
        </w:numPr>
      </w:pPr>
      <w:r w:rsidRPr="00C35675">
        <w:rPr>
          <w:b/>
          <w:bCs/>
        </w:rPr>
        <w:t>Esperanza Matemática, E(Y) o μ:</w:t>
      </w:r>
      <w:r w:rsidRPr="00C35675">
        <w:t xml:space="preserve"> Representa el </w:t>
      </w:r>
      <w:r w:rsidRPr="00C35675">
        <w:rPr>
          <w:b/>
          <w:bCs/>
        </w:rPr>
        <w:t>promedio teórico</w:t>
      </w:r>
      <w:r w:rsidRPr="00C35675">
        <w:t xml:space="preserve"> a largo plazo de la variable. Se calcula sumando (si es discreta) o integrando (si es continua) todos los valores posibles ponderados por su probabilidad.</w:t>
      </w:r>
    </w:p>
    <w:p w14:paraId="2DFD6616" w14:textId="77777777" w:rsidR="00C35675" w:rsidRPr="00C35675" w:rsidRDefault="00C35675" w:rsidP="00C35675">
      <w:pPr>
        <w:numPr>
          <w:ilvl w:val="1"/>
          <w:numId w:val="27"/>
        </w:numPr>
      </w:pPr>
      <w:r w:rsidRPr="00C35675">
        <w:t xml:space="preserve">Discreta: E(Y) = Σ [ y · </w:t>
      </w:r>
      <w:proofErr w:type="spellStart"/>
      <w:r w:rsidRPr="00C35675">
        <w:t>pY</w:t>
      </w:r>
      <w:proofErr w:type="spellEnd"/>
      <w:r w:rsidRPr="00C35675">
        <w:t>(y</w:t>
      </w:r>
      <w:proofErr w:type="gramStart"/>
      <w:r w:rsidRPr="00C35675">
        <w:t>) ]</w:t>
      </w:r>
      <w:proofErr w:type="gramEnd"/>
    </w:p>
    <w:p w14:paraId="6D422285" w14:textId="77777777" w:rsidR="00C35675" w:rsidRPr="00C35675" w:rsidRDefault="00C35675" w:rsidP="00C35675">
      <w:pPr>
        <w:numPr>
          <w:ilvl w:val="1"/>
          <w:numId w:val="27"/>
        </w:numPr>
      </w:pPr>
      <w:r w:rsidRPr="00C35675">
        <w:t xml:space="preserve">Continua: E(Y) = ∫ [ y · </w:t>
      </w:r>
      <w:proofErr w:type="spellStart"/>
      <w:r w:rsidRPr="00C35675">
        <w:t>fY</w:t>
      </w:r>
      <w:proofErr w:type="spellEnd"/>
      <w:r w:rsidRPr="00C35675">
        <w:t>(y</w:t>
      </w:r>
      <w:proofErr w:type="gramStart"/>
      <w:r w:rsidRPr="00C35675">
        <w:t>) ]</w:t>
      </w:r>
      <w:proofErr w:type="gramEnd"/>
      <w:r w:rsidRPr="00C35675">
        <w:t xml:space="preserve"> </w:t>
      </w:r>
      <w:proofErr w:type="spellStart"/>
      <w:r w:rsidRPr="00C35675">
        <w:t>dy</w:t>
      </w:r>
      <w:proofErr w:type="spellEnd"/>
    </w:p>
    <w:p w14:paraId="1D3341ED" w14:textId="77777777" w:rsidR="00C35675" w:rsidRPr="00C35675" w:rsidRDefault="00C35675" w:rsidP="00C35675">
      <w:pPr>
        <w:numPr>
          <w:ilvl w:val="0"/>
          <w:numId w:val="27"/>
        </w:numPr>
      </w:pPr>
      <w:r w:rsidRPr="00C35675">
        <w:rPr>
          <w:b/>
          <w:bCs/>
        </w:rPr>
        <w:t>Varianza, V(Y) o σ²:</w:t>
      </w:r>
      <w:r w:rsidRPr="00C35675">
        <w:t xml:space="preserve"> Es la medida de la dispersión de los datos respecto a la esperanza. Su fórmula teórica es </w:t>
      </w:r>
      <w:proofErr w:type="gramStart"/>
      <w:r w:rsidRPr="00C35675">
        <w:t>E(</w:t>
      </w:r>
      <w:proofErr w:type="gramEnd"/>
      <w:r w:rsidRPr="00C35675">
        <w:t>Y - E(Y</w:t>
      </w:r>
      <w:proofErr w:type="gramStart"/>
      <w:r w:rsidRPr="00C35675">
        <w:t>))²</w:t>
      </w:r>
      <w:proofErr w:type="gramEnd"/>
      <w:r w:rsidRPr="00C35675">
        <w:t xml:space="preserve">, pero la fórmula práctica de cálculo es: </w:t>
      </w:r>
      <w:r w:rsidRPr="00C35675">
        <w:rPr>
          <w:b/>
          <w:bCs/>
        </w:rPr>
        <w:t>V(Y) = E(Y²) - [E(Y)]²</w:t>
      </w:r>
      <w:r w:rsidRPr="00C35675">
        <w:t>.</w:t>
      </w:r>
    </w:p>
    <w:p w14:paraId="5274F371" w14:textId="77777777" w:rsidR="00C35675" w:rsidRPr="00C35675" w:rsidRDefault="00C35675" w:rsidP="00C35675">
      <w:pPr>
        <w:numPr>
          <w:ilvl w:val="0"/>
          <w:numId w:val="27"/>
        </w:numPr>
      </w:pPr>
      <w:r w:rsidRPr="00C35675">
        <w:rPr>
          <w:b/>
          <w:bCs/>
        </w:rPr>
        <w:t>Desvío Estándar, D(Y) o σ:</w:t>
      </w:r>
      <w:r w:rsidRPr="00C35675">
        <w:t xml:space="preserve"> Expresa la dispersión en las mismas unidades originales de la variable y se calcula como la raíz cuadrada positiva de la varianza: </w:t>
      </w:r>
      <w:r w:rsidRPr="00C35675">
        <w:rPr>
          <w:b/>
          <w:bCs/>
        </w:rPr>
        <w:t>D(Y) = √V(Y)</w:t>
      </w:r>
    </w:p>
    <w:p w14:paraId="0FAC1824" w14:textId="0906FC8E" w:rsidR="007B226F" w:rsidRDefault="00C35675" w:rsidP="007B226F">
      <w:r>
        <w:t>------------------------------------------------------------------------------------------------------------</w:t>
      </w:r>
    </w:p>
    <w:p w14:paraId="1316B78F" w14:textId="0F21C557" w:rsidR="00C35675" w:rsidRPr="007B226F" w:rsidRDefault="00C35675" w:rsidP="00C35675">
      <w:pPr>
        <w:jc w:val="center"/>
        <w:rPr>
          <w:b/>
          <w:bCs/>
          <w:sz w:val="40"/>
          <w:szCs w:val="40"/>
        </w:rPr>
      </w:pPr>
      <w:r w:rsidRPr="007B226F">
        <w:rPr>
          <w:b/>
          <w:bCs/>
          <w:sz w:val="40"/>
          <w:szCs w:val="40"/>
        </w:rPr>
        <w:t xml:space="preserve">UNIDAD </w:t>
      </w:r>
      <w:r>
        <w:rPr>
          <w:b/>
          <w:bCs/>
          <w:sz w:val="40"/>
          <w:szCs w:val="40"/>
        </w:rPr>
        <w:t>4</w:t>
      </w:r>
    </w:p>
    <w:p w14:paraId="7280EB89" w14:textId="77777777" w:rsidR="00C35675" w:rsidRPr="00404F3E" w:rsidRDefault="00C35675" w:rsidP="00C35675">
      <w:pPr>
        <w:rPr>
          <w:b/>
          <w:bCs/>
        </w:rPr>
      </w:pPr>
      <w:r w:rsidRPr="00404F3E">
        <w:rPr>
          <w:b/>
          <w:bCs/>
        </w:rPr>
        <w:t>Experimentos aleatorios y probabilidad</w:t>
      </w:r>
    </w:p>
    <w:p w14:paraId="56D8EB04" w14:textId="77777777" w:rsidR="00C35675" w:rsidRPr="00C35675" w:rsidRDefault="00C35675" w:rsidP="00C35675">
      <w:r w:rsidRPr="00C35675">
        <w:t xml:space="preserve">La probabilidad cuantifica la </w:t>
      </w:r>
      <w:r w:rsidRPr="00C35675">
        <w:rPr>
          <w:b/>
          <w:bCs/>
        </w:rPr>
        <w:t>incertidumbre</w:t>
      </w:r>
      <w:r w:rsidRPr="00C35675">
        <w:t xml:space="preserve"> respecto de que ocurra un suceso al realizar un experimento aleatorio.</w:t>
      </w:r>
    </w:p>
    <w:p w14:paraId="5ABCE938" w14:textId="77777777" w:rsidR="00C35675" w:rsidRPr="00C35675" w:rsidRDefault="00C35675" w:rsidP="00C35675">
      <w:r w:rsidRPr="00C35675">
        <w:t>Algunas definiciones preliminares</w:t>
      </w:r>
    </w:p>
    <w:p w14:paraId="1C4BF159" w14:textId="77777777" w:rsidR="00C35675" w:rsidRPr="00C35675" w:rsidRDefault="00C35675" w:rsidP="00C35675">
      <w:pPr>
        <w:numPr>
          <w:ilvl w:val="0"/>
          <w:numId w:val="13"/>
        </w:numPr>
      </w:pPr>
      <w:r w:rsidRPr="00C35675">
        <w:rPr>
          <w:b/>
          <w:bCs/>
        </w:rPr>
        <w:t>Experimento aleatorio:</w:t>
      </w:r>
      <w:r w:rsidRPr="00C35675">
        <w:t xml:space="preserve"> Proceso de seleccionar una unidad al azar de una población. Es </w:t>
      </w:r>
      <w:r w:rsidRPr="00C35675">
        <w:rPr>
          <w:b/>
          <w:bCs/>
        </w:rPr>
        <w:t>no determinista</w:t>
      </w:r>
      <w:r w:rsidRPr="00C35675">
        <w:t xml:space="preserve"> (no se puede predecir el resultado exacto a </w:t>
      </w:r>
      <w:r w:rsidRPr="00C35675">
        <w:lastRenderedPageBreak/>
        <w:t xml:space="preserve">priori), pero si se repite muchas veces aparece un modelo de </w:t>
      </w:r>
      <w:r w:rsidRPr="00C35675">
        <w:rPr>
          <w:b/>
          <w:bCs/>
        </w:rPr>
        <w:t>regularidad estadística</w:t>
      </w:r>
      <w:r w:rsidRPr="00C35675">
        <w:t>.</w:t>
      </w:r>
    </w:p>
    <w:p w14:paraId="28769B4E" w14:textId="77777777" w:rsidR="00C35675" w:rsidRPr="00C35675" w:rsidRDefault="00C35675" w:rsidP="00C35675">
      <w:pPr>
        <w:numPr>
          <w:ilvl w:val="0"/>
          <w:numId w:val="13"/>
        </w:numPr>
      </w:pPr>
      <w:r w:rsidRPr="00C35675">
        <w:rPr>
          <w:b/>
          <w:bCs/>
        </w:rPr>
        <w:t>Espacio muestral (S):</w:t>
      </w:r>
      <w:r w:rsidRPr="00C35675">
        <w:t xml:space="preserve"> Conjunto de </w:t>
      </w:r>
      <w:r w:rsidRPr="00C35675">
        <w:rPr>
          <w:b/>
          <w:bCs/>
        </w:rPr>
        <w:t>todos los resultados posibles</w:t>
      </w:r>
      <w:r w:rsidRPr="00C35675">
        <w:t xml:space="preserve"> de un experimento.</w:t>
      </w:r>
    </w:p>
    <w:p w14:paraId="6930CD1C" w14:textId="77777777" w:rsidR="00C35675" w:rsidRPr="00C35675" w:rsidRDefault="00C35675" w:rsidP="00C35675">
      <w:pPr>
        <w:numPr>
          <w:ilvl w:val="0"/>
          <w:numId w:val="13"/>
        </w:numPr>
      </w:pPr>
      <w:r w:rsidRPr="00C35675">
        <w:rPr>
          <w:b/>
          <w:bCs/>
        </w:rPr>
        <w:t>Resultado o punto muestra (w):</w:t>
      </w:r>
      <w:r w:rsidRPr="00C35675">
        <w:t xml:space="preserve"> Cada elemento individual de S. Son </w:t>
      </w:r>
      <w:r w:rsidRPr="00C35675">
        <w:rPr>
          <w:b/>
          <w:bCs/>
        </w:rPr>
        <w:t>mutuamente excluyentes</w:t>
      </w:r>
      <w:r w:rsidRPr="00C35675">
        <w:t xml:space="preserve"> y siempre ocurre alguno.</w:t>
      </w:r>
    </w:p>
    <w:p w14:paraId="103999D8" w14:textId="77777777" w:rsidR="00C35675" w:rsidRPr="00C35675" w:rsidRDefault="00C35675" w:rsidP="00C35675">
      <w:pPr>
        <w:numPr>
          <w:ilvl w:val="0"/>
          <w:numId w:val="13"/>
        </w:numPr>
      </w:pPr>
      <w:r w:rsidRPr="00C35675">
        <w:rPr>
          <w:b/>
          <w:bCs/>
        </w:rPr>
        <w:t>Suceso o evento (A, B, C):</w:t>
      </w:r>
      <w:r w:rsidRPr="00C35675">
        <w:t xml:space="preserve"> Cualquier </w:t>
      </w:r>
      <w:r w:rsidRPr="00C35675">
        <w:rPr>
          <w:b/>
          <w:bCs/>
        </w:rPr>
        <w:t>subconjunto</w:t>
      </w:r>
      <w:r w:rsidRPr="00C35675">
        <w:t xml:space="preserve"> del espacio muestral que reúne ciertas condiciones. El espacio muestral completo es el </w:t>
      </w:r>
      <w:r w:rsidRPr="00C35675">
        <w:rPr>
          <w:b/>
          <w:bCs/>
        </w:rPr>
        <w:t>suceso seguro</w:t>
      </w:r>
      <w:r w:rsidRPr="00C35675">
        <w:t xml:space="preserve">, y el conjunto vacío es el </w:t>
      </w:r>
      <w:r w:rsidRPr="00C35675">
        <w:rPr>
          <w:b/>
          <w:bCs/>
        </w:rPr>
        <w:t>suceso imposible</w:t>
      </w:r>
      <w:r w:rsidRPr="00C35675">
        <w:t>.</w:t>
      </w:r>
    </w:p>
    <w:p w14:paraId="0CCFB1D0" w14:textId="77777777" w:rsidR="00C35675" w:rsidRPr="00C35675" w:rsidRDefault="00C35675" w:rsidP="00C35675">
      <w:r w:rsidRPr="00C35675">
        <w:t>Operaciones con sucesos</w:t>
      </w:r>
    </w:p>
    <w:p w14:paraId="16E530D6" w14:textId="77777777" w:rsidR="00C35675" w:rsidRPr="00C35675" w:rsidRDefault="00C35675" w:rsidP="00C35675">
      <w:pPr>
        <w:numPr>
          <w:ilvl w:val="0"/>
          <w:numId w:val="14"/>
        </w:numPr>
      </w:pPr>
      <w:r w:rsidRPr="00C35675">
        <w:rPr>
          <w:b/>
          <w:bCs/>
        </w:rPr>
        <w:t>Complemento (Ā):</w:t>
      </w:r>
      <w:r w:rsidRPr="00C35675">
        <w:t xml:space="preserve"> Formado por todos los elementos de S que </w:t>
      </w:r>
      <w:r w:rsidRPr="00C35675">
        <w:rPr>
          <w:b/>
          <w:bCs/>
        </w:rPr>
        <w:t xml:space="preserve">no pertenecen a </w:t>
      </w:r>
      <w:proofErr w:type="spellStart"/>
      <w:r w:rsidRPr="00C35675">
        <w:rPr>
          <w:b/>
          <w:bCs/>
        </w:rPr>
        <w:t>A</w:t>
      </w:r>
      <w:proofErr w:type="spellEnd"/>
      <w:r w:rsidRPr="00C35675">
        <w:t>.</w:t>
      </w:r>
    </w:p>
    <w:p w14:paraId="718F4506" w14:textId="77777777" w:rsidR="00C35675" w:rsidRPr="00C35675" w:rsidRDefault="00C35675" w:rsidP="00C35675">
      <w:pPr>
        <w:numPr>
          <w:ilvl w:val="0"/>
          <w:numId w:val="14"/>
        </w:numPr>
      </w:pPr>
      <w:r w:rsidRPr="00C35675">
        <w:rPr>
          <w:b/>
          <w:bCs/>
        </w:rPr>
        <w:t xml:space="preserve">Unión (A </w:t>
      </w:r>
      <w:r w:rsidRPr="00C35675">
        <w:rPr>
          <w:rFonts w:ascii="Cambria Math" w:hAnsi="Cambria Math" w:cs="Cambria Math"/>
          <w:b/>
          <w:bCs/>
        </w:rPr>
        <w:t>∪</w:t>
      </w:r>
      <w:r w:rsidRPr="00C35675">
        <w:rPr>
          <w:b/>
          <w:bCs/>
        </w:rPr>
        <w:t xml:space="preserve"> B):</w:t>
      </w:r>
      <w:r w:rsidRPr="00C35675">
        <w:t xml:space="preserve"> Elementos que pertenecen </w:t>
      </w:r>
      <w:r w:rsidRPr="00C35675">
        <w:rPr>
          <w:b/>
          <w:bCs/>
        </w:rPr>
        <w:t xml:space="preserve">a </w:t>
      </w:r>
      <w:proofErr w:type="spellStart"/>
      <w:r w:rsidRPr="00C35675">
        <w:rPr>
          <w:b/>
          <w:bCs/>
        </w:rPr>
        <w:t>A</w:t>
      </w:r>
      <w:proofErr w:type="spellEnd"/>
      <w:r w:rsidRPr="00C35675">
        <w:rPr>
          <w:b/>
          <w:bCs/>
        </w:rPr>
        <w:t>, a B, o a ambos</w:t>
      </w:r>
      <w:r w:rsidRPr="00C35675">
        <w:t>.</w:t>
      </w:r>
    </w:p>
    <w:p w14:paraId="2057FBBB" w14:textId="77777777" w:rsidR="00C35675" w:rsidRPr="00C35675" w:rsidRDefault="00C35675" w:rsidP="00C35675">
      <w:pPr>
        <w:numPr>
          <w:ilvl w:val="0"/>
          <w:numId w:val="14"/>
        </w:numPr>
      </w:pPr>
      <w:r w:rsidRPr="00C35675">
        <w:rPr>
          <w:b/>
          <w:bCs/>
        </w:rPr>
        <w:t>Intersección (A ∩ B):</w:t>
      </w:r>
      <w:r w:rsidRPr="00C35675">
        <w:t xml:space="preserve"> Elementos que pertenecen </w:t>
      </w:r>
      <w:r w:rsidRPr="00C35675">
        <w:rPr>
          <w:b/>
          <w:bCs/>
        </w:rPr>
        <w:t xml:space="preserve">a </w:t>
      </w:r>
      <w:proofErr w:type="spellStart"/>
      <w:r w:rsidRPr="00C35675">
        <w:rPr>
          <w:b/>
          <w:bCs/>
        </w:rPr>
        <w:t>A</w:t>
      </w:r>
      <w:proofErr w:type="spellEnd"/>
      <w:r w:rsidRPr="00C35675">
        <w:rPr>
          <w:b/>
          <w:bCs/>
        </w:rPr>
        <w:t xml:space="preserve"> y a B al mismo tiempo</w:t>
      </w:r>
      <w:r w:rsidRPr="00C35675">
        <w:t>.</w:t>
      </w:r>
    </w:p>
    <w:p w14:paraId="6A60F4D8" w14:textId="77777777" w:rsidR="00C35675" w:rsidRPr="00C35675" w:rsidRDefault="00C35675" w:rsidP="00C35675">
      <w:pPr>
        <w:numPr>
          <w:ilvl w:val="0"/>
          <w:numId w:val="14"/>
        </w:numPr>
      </w:pPr>
      <w:r w:rsidRPr="00C35675">
        <w:rPr>
          <w:b/>
          <w:bCs/>
        </w:rPr>
        <w:t>Sucesos mutuamente excluyentes:</w:t>
      </w:r>
      <w:r w:rsidRPr="00C35675">
        <w:t xml:space="preserve"> No tienen resultados en común, su intersección es el conjunto vacío (</w:t>
      </w:r>
      <w:r w:rsidRPr="00C35675">
        <w:rPr>
          <w:b/>
          <w:bCs/>
        </w:rPr>
        <w:t>A ∩ B = Ø</w:t>
      </w:r>
      <w:r w:rsidRPr="00C35675">
        <w:t>).</w:t>
      </w:r>
    </w:p>
    <w:p w14:paraId="249E005A" w14:textId="77777777" w:rsidR="00C35675" w:rsidRPr="00C35675" w:rsidRDefault="00C35675" w:rsidP="00C35675">
      <w:r w:rsidRPr="00C35675">
        <w:t>La probabilidad de un suceso</w:t>
      </w:r>
    </w:p>
    <w:p w14:paraId="5C80362A" w14:textId="77777777" w:rsidR="00C35675" w:rsidRPr="00C35675" w:rsidRDefault="00C35675" w:rsidP="00C35675">
      <w:r w:rsidRPr="00C35675">
        <w:t>Existen tres enfoques principales para asignar probabilidades:</w:t>
      </w:r>
    </w:p>
    <w:p w14:paraId="3DAACF50" w14:textId="77777777" w:rsidR="00C35675" w:rsidRPr="00C35675" w:rsidRDefault="00C35675" w:rsidP="00C35675">
      <w:pPr>
        <w:numPr>
          <w:ilvl w:val="0"/>
          <w:numId w:val="15"/>
        </w:numPr>
      </w:pPr>
      <w:r w:rsidRPr="00C35675">
        <w:rPr>
          <w:b/>
          <w:bCs/>
        </w:rPr>
        <w:t>Definición clásica (Laplace):</w:t>
      </w:r>
      <w:r w:rsidRPr="00C35675">
        <w:t xml:space="preserve"> P(A) = (Número de resultados favorables a A) / (Número total de resultados posibles). </w:t>
      </w:r>
      <w:r w:rsidRPr="00C35675">
        <w:rPr>
          <w:i/>
          <w:iCs/>
        </w:rPr>
        <w:t>Solo aplica si el espacio muestral es finito y los sucesos elementales son equiprobables</w:t>
      </w:r>
      <w:r w:rsidRPr="00C35675">
        <w:t>.</w:t>
      </w:r>
    </w:p>
    <w:p w14:paraId="5CDFF2AC" w14:textId="77777777" w:rsidR="00C35675" w:rsidRPr="00C35675" w:rsidRDefault="00C35675" w:rsidP="00C35675">
      <w:pPr>
        <w:numPr>
          <w:ilvl w:val="0"/>
          <w:numId w:val="15"/>
        </w:numPr>
      </w:pPr>
      <w:r w:rsidRPr="00C35675">
        <w:rPr>
          <w:b/>
          <w:bCs/>
        </w:rPr>
        <w:t>Conociendo la ley de probabilidad:</w:t>
      </w:r>
      <w:r w:rsidRPr="00C35675">
        <w:t xml:space="preserve"> Utilizando la función de probabilidad puntual (discretas) o la función de densidad de probabilidad (continuas) poblacionales.</w:t>
      </w:r>
    </w:p>
    <w:p w14:paraId="166D9CAF" w14:textId="77777777" w:rsidR="00C35675" w:rsidRPr="00C35675" w:rsidRDefault="00C35675" w:rsidP="00C35675">
      <w:pPr>
        <w:numPr>
          <w:ilvl w:val="0"/>
          <w:numId w:val="15"/>
        </w:numPr>
      </w:pPr>
      <w:r w:rsidRPr="00C35675">
        <w:rPr>
          <w:b/>
          <w:bCs/>
        </w:rPr>
        <w:t>Frecuencia relativa (empírica):</w:t>
      </w:r>
      <w:r w:rsidRPr="00C35675">
        <w:t xml:space="preserve"> P(A) = </w:t>
      </w:r>
      <w:proofErr w:type="spellStart"/>
      <w:r w:rsidRPr="00C35675">
        <w:t>lim</w:t>
      </w:r>
      <w:proofErr w:type="spellEnd"/>
      <w:r w:rsidRPr="00C35675">
        <w:t xml:space="preserve"> n→∞ [n(A) / n]. Se estima la probabilidad repitiendo el experimento un número grande de veces en condiciones similares.</w:t>
      </w:r>
    </w:p>
    <w:p w14:paraId="0620A425" w14:textId="77777777" w:rsidR="00C35675" w:rsidRPr="00C35675" w:rsidRDefault="00C35675" w:rsidP="00C35675">
      <w:r w:rsidRPr="00C35675">
        <w:t>Probabilidad. Definición axiomática y consecuencias</w:t>
      </w:r>
    </w:p>
    <w:p w14:paraId="2D45C641" w14:textId="77777777" w:rsidR="00C35675" w:rsidRPr="00C35675" w:rsidRDefault="00C35675" w:rsidP="00C35675">
      <w:r w:rsidRPr="00C35675">
        <w:t xml:space="preserve">Inspirada en las frecuencias relativas, la probabilidad de un suceso sigue estos </w:t>
      </w:r>
      <w:r w:rsidRPr="00C35675">
        <w:rPr>
          <w:b/>
          <w:bCs/>
        </w:rPr>
        <w:t xml:space="preserve">axiomas de </w:t>
      </w:r>
      <w:proofErr w:type="spellStart"/>
      <w:r w:rsidRPr="00C35675">
        <w:rPr>
          <w:b/>
          <w:bCs/>
        </w:rPr>
        <w:t>Kolmogorov</w:t>
      </w:r>
      <w:proofErr w:type="spellEnd"/>
      <w:r w:rsidRPr="00C35675">
        <w:t>:</w:t>
      </w:r>
    </w:p>
    <w:p w14:paraId="68D388E6" w14:textId="77777777" w:rsidR="00C35675" w:rsidRPr="00C35675" w:rsidRDefault="00C35675" w:rsidP="00C35675">
      <w:pPr>
        <w:numPr>
          <w:ilvl w:val="0"/>
          <w:numId w:val="16"/>
        </w:numPr>
      </w:pPr>
      <w:r w:rsidRPr="00C35675">
        <w:rPr>
          <w:b/>
          <w:bCs/>
        </w:rPr>
        <w:lastRenderedPageBreak/>
        <w:t>P(A) ≥ 0</w:t>
      </w:r>
      <w:r w:rsidRPr="00C35675">
        <w:t xml:space="preserve"> para cualquier suceso A.</w:t>
      </w:r>
    </w:p>
    <w:p w14:paraId="1637BEDE" w14:textId="77777777" w:rsidR="00C35675" w:rsidRPr="00C35675" w:rsidRDefault="00C35675" w:rsidP="00C35675">
      <w:pPr>
        <w:numPr>
          <w:ilvl w:val="0"/>
          <w:numId w:val="16"/>
        </w:numPr>
      </w:pPr>
      <w:r w:rsidRPr="00C35675">
        <w:rPr>
          <w:b/>
          <w:bCs/>
        </w:rPr>
        <w:t>P(S) = 1</w:t>
      </w:r>
      <w:r w:rsidRPr="00C35675">
        <w:t xml:space="preserve"> (la probabilidad del suceso seguro es 1).</w:t>
      </w:r>
    </w:p>
    <w:p w14:paraId="73A1FFEB" w14:textId="77777777" w:rsidR="00C35675" w:rsidRPr="00C35675" w:rsidRDefault="00C35675" w:rsidP="00C35675">
      <w:pPr>
        <w:numPr>
          <w:ilvl w:val="0"/>
          <w:numId w:val="16"/>
        </w:numPr>
      </w:pPr>
      <w:r w:rsidRPr="00C35675">
        <w:t xml:space="preserve">Si A y B son </w:t>
      </w:r>
      <w:r w:rsidRPr="00C35675">
        <w:rPr>
          <w:b/>
          <w:bCs/>
        </w:rPr>
        <w:t>mutuamente excluyentes</w:t>
      </w:r>
      <w:r w:rsidRPr="00C35675">
        <w:t xml:space="preserve">, la probabilidad de su unión es la suma de sus probabilidades: </w:t>
      </w:r>
      <w:proofErr w:type="gramStart"/>
      <w:r w:rsidRPr="00C35675">
        <w:rPr>
          <w:b/>
          <w:bCs/>
        </w:rPr>
        <w:t>P(</w:t>
      </w:r>
      <w:proofErr w:type="gramEnd"/>
      <w:r w:rsidRPr="00C35675">
        <w:rPr>
          <w:b/>
          <w:bCs/>
        </w:rPr>
        <w:t xml:space="preserve">A </w:t>
      </w:r>
      <w:r w:rsidRPr="00C35675">
        <w:rPr>
          <w:rFonts w:ascii="Cambria Math" w:hAnsi="Cambria Math" w:cs="Cambria Math"/>
          <w:b/>
          <w:bCs/>
        </w:rPr>
        <w:t>∪</w:t>
      </w:r>
      <w:r w:rsidRPr="00C35675">
        <w:rPr>
          <w:b/>
          <w:bCs/>
        </w:rPr>
        <w:t xml:space="preserve"> B) = P(A) + P(B)</w:t>
      </w:r>
      <w:r w:rsidRPr="00C35675">
        <w:t>.</w:t>
      </w:r>
    </w:p>
    <w:p w14:paraId="28E3E032" w14:textId="77777777" w:rsidR="00C35675" w:rsidRPr="00C35675" w:rsidRDefault="00C35675" w:rsidP="00C35675">
      <w:r w:rsidRPr="00C35675">
        <w:t xml:space="preserve">De estos axiomas se desprenden </w:t>
      </w:r>
      <w:r w:rsidRPr="00C35675">
        <w:rPr>
          <w:b/>
          <w:bCs/>
        </w:rPr>
        <w:t>consecuencias fundamentales</w:t>
      </w:r>
      <w:r w:rsidRPr="00C35675">
        <w:t xml:space="preserve"> para el cálculo:</w:t>
      </w:r>
    </w:p>
    <w:p w14:paraId="491CA186" w14:textId="77777777" w:rsidR="00C35675" w:rsidRPr="00C35675" w:rsidRDefault="00C35675" w:rsidP="00C35675">
      <w:pPr>
        <w:numPr>
          <w:ilvl w:val="0"/>
          <w:numId w:val="17"/>
        </w:numPr>
      </w:pPr>
      <w:r w:rsidRPr="00C35675">
        <w:t xml:space="preserve">Probabilidad del complemento: </w:t>
      </w:r>
      <w:r w:rsidRPr="00C35675">
        <w:rPr>
          <w:b/>
          <w:bCs/>
        </w:rPr>
        <w:t>P(A) = 1 - P(Ā)</w:t>
      </w:r>
    </w:p>
    <w:p w14:paraId="6A6D76D5" w14:textId="77777777" w:rsidR="00C35675" w:rsidRPr="00C35675" w:rsidRDefault="00C35675" w:rsidP="00C35675">
      <w:pPr>
        <w:numPr>
          <w:ilvl w:val="0"/>
          <w:numId w:val="17"/>
        </w:numPr>
      </w:pPr>
      <w:r w:rsidRPr="00C35675">
        <w:t xml:space="preserve">Probabilidad de la unión (regla general): </w:t>
      </w:r>
      <w:proofErr w:type="gramStart"/>
      <w:r w:rsidRPr="00C35675">
        <w:rPr>
          <w:b/>
          <w:bCs/>
        </w:rPr>
        <w:t>P(</w:t>
      </w:r>
      <w:proofErr w:type="gramEnd"/>
      <w:r w:rsidRPr="00C35675">
        <w:rPr>
          <w:b/>
          <w:bCs/>
        </w:rPr>
        <w:t xml:space="preserve">A </w:t>
      </w:r>
      <w:r w:rsidRPr="00C35675">
        <w:rPr>
          <w:rFonts w:ascii="Cambria Math" w:hAnsi="Cambria Math" w:cs="Cambria Math"/>
          <w:b/>
          <w:bCs/>
        </w:rPr>
        <w:t>∪</w:t>
      </w:r>
      <w:r w:rsidRPr="00C35675">
        <w:rPr>
          <w:b/>
          <w:bCs/>
        </w:rPr>
        <w:t xml:space="preserve"> B) = P(A) + P(B) - </w:t>
      </w:r>
      <w:proofErr w:type="gramStart"/>
      <w:r w:rsidRPr="00C35675">
        <w:rPr>
          <w:b/>
          <w:bCs/>
        </w:rPr>
        <w:t>P(</w:t>
      </w:r>
      <w:proofErr w:type="gramEnd"/>
      <w:r w:rsidRPr="00C35675">
        <w:rPr>
          <w:b/>
          <w:bCs/>
        </w:rPr>
        <w:t xml:space="preserve">A </w:t>
      </w:r>
      <w:r w:rsidRPr="00C35675">
        <w:rPr>
          <w:rFonts w:ascii="Aptos" w:hAnsi="Aptos" w:cs="Aptos"/>
          <w:b/>
          <w:bCs/>
        </w:rPr>
        <w:t>∩</w:t>
      </w:r>
      <w:r w:rsidRPr="00C35675">
        <w:rPr>
          <w:b/>
          <w:bCs/>
        </w:rPr>
        <w:t xml:space="preserve"> B)</w:t>
      </w:r>
    </w:p>
    <w:p w14:paraId="0474AB77" w14:textId="77777777" w:rsidR="00C35675" w:rsidRPr="00C35675" w:rsidRDefault="00C35675" w:rsidP="00C35675">
      <w:r w:rsidRPr="00C35675">
        <w:t>Probabilidad condicional e Independencia entre sucesos</w:t>
      </w:r>
    </w:p>
    <w:p w14:paraId="0AE29ECB" w14:textId="77777777" w:rsidR="00C35675" w:rsidRPr="00C35675" w:rsidRDefault="00C35675" w:rsidP="00C35675">
      <w:pPr>
        <w:numPr>
          <w:ilvl w:val="0"/>
          <w:numId w:val="18"/>
        </w:numPr>
      </w:pPr>
      <w:r w:rsidRPr="00C35675">
        <w:rPr>
          <w:b/>
          <w:bCs/>
        </w:rPr>
        <w:t>Probabilidad condicional:</w:t>
      </w:r>
      <w:r w:rsidRPr="00C35675">
        <w:t xml:space="preserve"> Es la probabilidad de que ocurra un suceso A, sabiendo que </w:t>
      </w:r>
      <w:r w:rsidRPr="00C35675">
        <w:rPr>
          <w:b/>
          <w:bCs/>
        </w:rPr>
        <w:t>ya ocurrió el suceso B</w:t>
      </w:r>
      <w:r w:rsidRPr="00C35675">
        <w:t xml:space="preserve"> (espacio muestral restringido). Se calcula como: </w:t>
      </w:r>
      <w:r w:rsidRPr="00C35675">
        <w:rPr>
          <w:b/>
          <w:bCs/>
        </w:rPr>
        <w:t xml:space="preserve">P(A|B) = </w:t>
      </w:r>
      <w:proofErr w:type="gramStart"/>
      <w:r w:rsidRPr="00C35675">
        <w:rPr>
          <w:b/>
          <w:bCs/>
        </w:rPr>
        <w:t>P(</w:t>
      </w:r>
      <w:proofErr w:type="gramEnd"/>
      <w:r w:rsidRPr="00C35675">
        <w:rPr>
          <w:b/>
          <w:bCs/>
        </w:rPr>
        <w:t>A ∩ B) / P(B)</w:t>
      </w:r>
      <w:r w:rsidRPr="00C35675">
        <w:t>, para P(B) ≠ 0.</w:t>
      </w:r>
    </w:p>
    <w:p w14:paraId="32F28BD1" w14:textId="77777777" w:rsidR="00C35675" w:rsidRPr="00C35675" w:rsidRDefault="00C35675" w:rsidP="00C35675">
      <w:pPr>
        <w:numPr>
          <w:ilvl w:val="0"/>
          <w:numId w:val="18"/>
        </w:numPr>
      </w:pPr>
      <w:r w:rsidRPr="00C35675">
        <w:rPr>
          <w:b/>
          <w:bCs/>
        </w:rPr>
        <w:t>Independencia:</w:t>
      </w:r>
      <w:r w:rsidRPr="00C35675">
        <w:t xml:space="preserve"> Dos sucesos A y B son </w:t>
      </w:r>
      <w:r w:rsidRPr="00C35675">
        <w:rPr>
          <w:b/>
          <w:bCs/>
        </w:rPr>
        <w:t>independientes</w:t>
      </w:r>
      <w:r w:rsidRPr="00C35675">
        <w:t xml:space="preserve"> si la ocurrencia de uno </w:t>
      </w:r>
      <w:r w:rsidRPr="00C35675">
        <w:rPr>
          <w:b/>
          <w:bCs/>
        </w:rPr>
        <w:t>no modifica</w:t>
      </w:r>
      <w:r w:rsidRPr="00C35675">
        <w:t xml:space="preserve"> la probabilidad de ocurrencia del otro. Es decir: </w:t>
      </w:r>
      <w:r w:rsidRPr="00C35675">
        <w:rPr>
          <w:b/>
          <w:bCs/>
        </w:rPr>
        <w:t>P(A|B) = P(A)</w:t>
      </w:r>
      <w:r w:rsidRPr="00C35675">
        <w:t xml:space="preserve"> o equivalentemente </w:t>
      </w:r>
      <w:r w:rsidRPr="00C35675">
        <w:rPr>
          <w:b/>
          <w:bCs/>
        </w:rPr>
        <w:t>P(B|A) = P(B)</w:t>
      </w:r>
      <w:r w:rsidRPr="00C35675">
        <w:t>.</w:t>
      </w:r>
    </w:p>
    <w:p w14:paraId="1DEAA200" w14:textId="77777777" w:rsidR="00C35675" w:rsidRPr="00C35675" w:rsidRDefault="00C35675" w:rsidP="00C35675">
      <w:pPr>
        <w:numPr>
          <w:ilvl w:val="0"/>
          <w:numId w:val="18"/>
        </w:numPr>
      </w:pPr>
      <w:r w:rsidRPr="00C35675">
        <w:rPr>
          <w:b/>
          <w:bCs/>
        </w:rPr>
        <w:t>Regla del producto:</w:t>
      </w:r>
      <w:r w:rsidRPr="00C35675">
        <w:t xml:space="preserve"> Como consecuencia de la fórmula condicional, la probabilidad de la intersección (que ocurran ambos) es: </w:t>
      </w:r>
      <w:proofErr w:type="gramStart"/>
      <w:r w:rsidRPr="00C35675">
        <w:rPr>
          <w:b/>
          <w:bCs/>
        </w:rPr>
        <w:t>P(</w:t>
      </w:r>
      <w:proofErr w:type="gramEnd"/>
      <w:r w:rsidRPr="00C35675">
        <w:rPr>
          <w:b/>
          <w:bCs/>
        </w:rPr>
        <w:t>A ∩ B) = P(A|B) · P(B)</w:t>
      </w:r>
      <w:r w:rsidRPr="00C35675">
        <w:t xml:space="preserve">. </w:t>
      </w:r>
      <w:r w:rsidRPr="00C35675">
        <w:rPr>
          <w:i/>
          <w:iCs/>
        </w:rPr>
        <w:t>Si son independientes</w:t>
      </w:r>
      <w:r w:rsidRPr="00C35675">
        <w:t xml:space="preserve">, esto se simplifica a: </w:t>
      </w:r>
      <w:proofErr w:type="gramStart"/>
      <w:r w:rsidRPr="00C35675">
        <w:rPr>
          <w:b/>
          <w:bCs/>
        </w:rPr>
        <w:t>P(</w:t>
      </w:r>
      <w:proofErr w:type="gramEnd"/>
      <w:r w:rsidRPr="00C35675">
        <w:rPr>
          <w:b/>
          <w:bCs/>
        </w:rPr>
        <w:t>A ∩ B) = P(A) · P(B)</w:t>
      </w:r>
      <w:r w:rsidRPr="00C35675">
        <w:t>.</w:t>
      </w:r>
    </w:p>
    <w:p w14:paraId="4D55A201" w14:textId="77777777" w:rsidR="00C35675" w:rsidRPr="00C35675" w:rsidRDefault="00C35675" w:rsidP="00C35675">
      <w:r w:rsidRPr="00C35675">
        <w:t>Teorema de la Probabilidad Total y Teorema de Bayes</w:t>
      </w:r>
    </w:p>
    <w:p w14:paraId="6934EF8E" w14:textId="77777777" w:rsidR="00C35675" w:rsidRPr="00C35675" w:rsidRDefault="00C35675" w:rsidP="00C35675">
      <w:r w:rsidRPr="00C35675">
        <w:t xml:space="preserve">Esta herramienta es útil cuando el espacio muestral está dividido en una </w:t>
      </w:r>
      <w:r w:rsidRPr="00C35675">
        <w:rPr>
          <w:b/>
          <w:bCs/>
        </w:rPr>
        <w:t>partición</w:t>
      </w:r>
      <w:r w:rsidRPr="00C35675">
        <w:t xml:space="preserve"> de sucesos mutuamente excluyentes (A1, A2, ..., Ar) que juntos forman el espacio total.</w:t>
      </w:r>
    </w:p>
    <w:p w14:paraId="2ED709B5" w14:textId="77777777" w:rsidR="00C35675" w:rsidRPr="00C35675" w:rsidRDefault="00C35675" w:rsidP="00C35675">
      <w:pPr>
        <w:numPr>
          <w:ilvl w:val="0"/>
          <w:numId w:val="19"/>
        </w:numPr>
      </w:pPr>
      <w:r w:rsidRPr="00C35675">
        <w:rPr>
          <w:b/>
          <w:bCs/>
        </w:rPr>
        <w:t>Diagrama de árbol:</w:t>
      </w:r>
      <w:r w:rsidRPr="00C35675">
        <w:t xml:space="preserve"> Herramienta visual fundamental donde cada rama representa un suceso y su probabilidad. Al recorrer las ramas se </w:t>
      </w:r>
      <w:r w:rsidRPr="00C35675">
        <w:rPr>
          <w:b/>
          <w:bCs/>
        </w:rPr>
        <w:t>multiplican</w:t>
      </w:r>
      <w:r w:rsidRPr="00C35675">
        <w:t xml:space="preserve"> las probabilidades (para hallar intersecciones), y al juntar ramas distintas se </w:t>
      </w:r>
      <w:r w:rsidRPr="00C35675">
        <w:rPr>
          <w:b/>
          <w:bCs/>
        </w:rPr>
        <w:t>suman</w:t>
      </w:r>
      <w:r w:rsidRPr="00C35675">
        <w:t>.</w:t>
      </w:r>
    </w:p>
    <w:p w14:paraId="0A9C268B" w14:textId="77777777" w:rsidR="00C35675" w:rsidRPr="00C35675" w:rsidRDefault="00C35675" w:rsidP="00C35675">
      <w:pPr>
        <w:numPr>
          <w:ilvl w:val="0"/>
          <w:numId w:val="19"/>
        </w:numPr>
      </w:pPr>
      <w:r w:rsidRPr="00C35675">
        <w:rPr>
          <w:b/>
          <w:bCs/>
        </w:rPr>
        <w:t>Teorema de la Probabilidad Total:</w:t>
      </w:r>
      <w:r w:rsidRPr="00C35675">
        <w:t xml:space="preserve"> Para hallar la probabilidad de un suceso B que puede darse a través de varias vías distintas: </w:t>
      </w:r>
      <w:r w:rsidRPr="00C35675">
        <w:rPr>
          <w:b/>
          <w:bCs/>
        </w:rPr>
        <w:t>P(B) = P(A</w:t>
      </w:r>
      <w:proofErr w:type="gramStart"/>
      <w:r w:rsidRPr="00C35675">
        <w:rPr>
          <w:b/>
          <w:bCs/>
        </w:rPr>
        <w:t>1)·</w:t>
      </w:r>
      <w:proofErr w:type="gramEnd"/>
      <w:r w:rsidRPr="00C35675">
        <w:rPr>
          <w:b/>
          <w:bCs/>
        </w:rPr>
        <w:t>P(B|A1) + P(A</w:t>
      </w:r>
      <w:proofErr w:type="gramStart"/>
      <w:r w:rsidRPr="00C35675">
        <w:rPr>
          <w:b/>
          <w:bCs/>
        </w:rPr>
        <w:t>2)·</w:t>
      </w:r>
      <w:proofErr w:type="gramEnd"/>
      <w:r w:rsidRPr="00C35675">
        <w:rPr>
          <w:b/>
          <w:bCs/>
        </w:rPr>
        <w:t>P(B|A2) + ... + P(Ar)·P(</w:t>
      </w:r>
      <w:proofErr w:type="spellStart"/>
      <w:r w:rsidRPr="00C35675">
        <w:rPr>
          <w:b/>
          <w:bCs/>
        </w:rPr>
        <w:t>B|Ar</w:t>
      </w:r>
      <w:proofErr w:type="spellEnd"/>
      <w:r w:rsidRPr="00C35675">
        <w:rPr>
          <w:b/>
          <w:bCs/>
        </w:rPr>
        <w:t>)</w:t>
      </w:r>
      <w:r w:rsidRPr="00C35675">
        <w:t>.</w:t>
      </w:r>
    </w:p>
    <w:p w14:paraId="237F6868" w14:textId="77777777" w:rsidR="00C35675" w:rsidRPr="00C35675" w:rsidRDefault="00C35675" w:rsidP="00C35675">
      <w:pPr>
        <w:numPr>
          <w:ilvl w:val="0"/>
          <w:numId w:val="19"/>
        </w:numPr>
      </w:pPr>
      <w:r w:rsidRPr="00C35675">
        <w:rPr>
          <w:b/>
          <w:bCs/>
        </w:rPr>
        <w:t>Teorema de Bayes:</w:t>
      </w:r>
      <w:r w:rsidRPr="00C35675">
        <w:t xml:space="preserve"> Permite calcular la probabilidad condicional "hacia atrás" (ej. sabiendo que ocurrió un defecto B, qué probabilidad hay de que provenga de la máquina A1): </w:t>
      </w:r>
      <w:r w:rsidRPr="00C35675">
        <w:rPr>
          <w:b/>
          <w:bCs/>
        </w:rPr>
        <w:t>P(A1|B) = [P(A1) · P(B|A1)] / P(B)</w:t>
      </w:r>
      <w:r w:rsidRPr="00C35675">
        <w:t>.</w:t>
      </w:r>
    </w:p>
    <w:p w14:paraId="6327D498" w14:textId="77777777" w:rsidR="00404F3E" w:rsidRDefault="00404F3E" w:rsidP="00C35675"/>
    <w:p w14:paraId="69D52350" w14:textId="48579625" w:rsidR="00C35675" w:rsidRPr="00C35675" w:rsidRDefault="00C35675" w:rsidP="00C35675">
      <w:r w:rsidRPr="00C35675">
        <w:lastRenderedPageBreak/>
        <w:t>--------------------------------------------------------------------------------</w:t>
      </w:r>
      <w:r>
        <w:t>----------------------------</w:t>
      </w:r>
    </w:p>
    <w:p w14:paraId="61B1B802" w14:textId="001C7087" w:rsidR="00C35675" w:rsidRPr="007B226F" w:rsidRDefault="00C35675" w:rsidP="00C35675">
      <w:pPr>
        <w:jc w:val="center"/>
        <w:rPr>
          <w:b/>
          <w:bCs/>
          <w:sz w:val="40"/>
          <w:szCs w:val="40"/>
        </w:rPr>
      </w:pPr>
      <w:r w:rsidRPr="007B226F">
        <w:rPr>
          <w:b/>
          <w:bCs/>
          <w:sz w:val="40"/>
          <w:szCs w:val="40"/>
        </w:rPr>
        <w:t xml:space="preserve">UNIDAD </w:t>
      </w:r>
      <w:r>
        <w:rPr>
          <w:b/>
          <w:bCs/>
          <w:sz w:val="40"/>
          <w:szCs w:val="40"/>
        </w:rPr>
        <w:t>5</w:t>
      </w:r>
    </w:p>
    <w:p w14:paraId="0F321819" w14:textId="77777777" w:rsidR="00C35675" w:rsidRPr="00404F3E" w:rsidRDefault="00C35675" w:rsidP="00C35675">
      <w:pPr>
        <w:rPr>
          <w:b/>
          <w:bCs/>
        </w:rPr>
      </w:pPr>
      <w:r w:rsidRPr="00404F3E">
        <w:rPr>
          <w:b/>
          <w:bCs/>
        </w:rPr>
        <w:t>Distribuciones conocidas de probabilidad</w:t>
      </w:r>
    </w:p>
    <w:p w14:paraId="0FD32971" w14:textId="77777777" w:rsidR="00C35675" w:rsidRPr="00C35675" w:rsidRDefault="00C35675" w:rsidP="00C35675">
      <w:r w:rsidRPr="00C35675">
        <w:t xml:space="preserve">Existen familias de distribuciones que modelan el </w:t>
      </w:r>
      <w:r w:rsidRPr="00C35675">
        <w:rPr>
          <w:b/>
          <w:bCs/>
        </w:rPr>
        <w:t>comportamiento probabilístico</w:t>
      </w:r>
      <w:r w:rsidRPr="00C35675">
        <w:t xml:space="preserve"> de las variables aleatorias (V.A.). Fenómenos distintos pueden tener el mismo modelo. Muchos estadísticos convergen a un comportamiento que se modela con estas distribuciones (Normal, Exponencial, Poisson y Binomial).</w:t>
      </w:r>
    </w:p>
    <w:p w14:paraId="32E97A91" w14:textId="77777777" w:rsidR="00C35675" w:rsidRPr="00C35675" w:rsidRDefault="00C35675" w:rsidP="00C35675">
      <w:r w:rsidRPr="00C35675">
        <w:t>Distribución Normal</w:t>
      </w:r>
    </w:p>
    <w:p w14:paraId="420FCE17" w14:textId="77777777" w:rsidR="00C35675" w:rsidRPr="00C35675" w:rsidRDefault="00C35675" w:rsidP="00C35675">
      <w:r w:rsidRPr="00C35675">
        <w:t>Es fundamental en la estadística clásica (inferencia paramétrica) y modela fenómenos continuos como estaturas, humedad, mediciones de piezas, etc.</w:t>
      </w:r>
    </w:p>
    <w:p w14:paraId="736211C8" w14:textId="77777777" w:rsidR="00C35675" w:rsidRPr="00C35675" w:rsidRDefault="00C35675" w:rsidP="00C35675">
      <w:pPr>
        <w:numPr>
          <w:ilvl w:val="0"/>
          <w:numId w:val="20"/>
        </w:numPr>
      </w:pPr>
      <w:r w:rsidRPr="00C35675">
        <w:rPr>
          <w:b/>
          <w:bCs/>
        </w:rPr>
        <w:t>Características:</w:t>
      </w:r>
      <w:r w:rsidRPr="00C35675">
        <w:t xml:space="preserve"> Tiene </w:t>
      </w:r>
      <w:r w:rsidRPr="00C35675">
        <w:rPr>
          <w:b/>
          <w:bCs/>
        </w:rPr>
        <w:t>forma de campana</w:t>
      </w:r>
      <w:r w:rsidRPr="00C35675">
        <w:t xml:space="preserve"> (simétrica y mesocúrtica). Es </w:t>
      </w:r>
      <w:r w:rsidRPr="00C35675">
        <w:rPr>
          <w:b/>
          <w:bCs/>
        </w:rPr>
        <w:t>simétrica respecto a su media</w:t>
      </w:r>
      <w:r w:rsidRPr="00C35675">
        <w:t xml:space="preserve">. La </w:t>
      </w:r>
      <w:r w:rsidRPr="00C35675">
        <w:rPr>
          <w:b/>
          <w:bCs/>
        </w:rPr>
        <w:t>moda es igual a la media</w:t>
      </w:r>
      <w:r w:rsidRPr="00C35675">
        <w:t xml:space="preserve"> (el máximo está en μ).</w:t>
      </w:r>
    </w:p>
    <w:p w14:paraId="14512629" w14:textId="77777777" w:rsidR="00C35675" w:rsidRPr="00C35675" w:rsidRDefault="00C35675" w:rsidP="00C35675">
      <w:pPr>
        <w:numPr>
          <w:ilvl w:val="0"/>
          <w:numId w:val="20"/>
        </w:numPr>
      </w:pPr>
      <w:r w:rsidRPr="00C35675">
        <w:rPr>
          <w:b/>
          <w:bCs/>
        </w:rPr>
        <w:t>Normal Z estándar:</w:t>
      </w:r>
      <w:r w:rsidRPr="00C35675">
        <w:t xml:space="preserve"> Se puede estandarizar cualquier variable Normal restando su media y dividiendo por su desvío: </w:t>
      </w:r>
      <w:r w:rsidRPr="00C35675">
        <w:rPr>
          <w:b/>
          <w:bCs/>
        </w:rPr>
        <w:t>Z = (Y - μ) / σ</w:t>
      </w:r>
      <w:r w:rsidRPr="00C35675">
        <w:t>. Esta nueva variable Z tiene media 0 y desvío 1.</w:t>
      </w:r>
    </w:p>
    <w:p w14:paraId="0831BA28" w14:textId="77777777" w:rsidR="00C35675" w:rsidRPr="00C35675" w:rsidRDefault="00C35675" w:rsidP="00C35675">
      <w:pPr>
        <w:numPr>
          <w:ilvl w:val="0"/>
          <w:numId w:val="20"/>
        </w:numPr>
      </w:pPr>
      <w:r w:rsidRPr="00C35675">
        <w:rPr>
          <w:b/>
          <w:bCs/>
        </w:rPr>
        <w:t>Cálculo de probabilidades:</w:t>
      </w:r>
      <w:r w:rsidRPr="00C35675">
        <w:t xml:space="preserve"> Se resuelve por software (R, aplicaciones) o aproximando con la </w:t>
      </w:r>
      <w:r w:rsidRPr="00C35675">
        <w:rPr>
          <w:b/>
          <w:bCs/>
        </w:rPr>
        <w:t>Regla Empírica</w:t>
      </w:r>
      <w:r w:rsidRPr="00C35675">
        <w:t xml:space="preserve"> (válida para distribuciones </w:t>
      </w:r>
      <w:proofErr w:type="spellStart"/>
      <w:r w:rsidRPr="00C35675">
        <w:t>campanulares</w:t>
      </w:r>
      <w:proofErr w:type="spellEnd"/>
      <w:r w:rsidRPr="00C35675">
        <w:t>):</w:t>
      </w:r>
    </w:p>
    <w:p w14:paraId="76BF3A0A" w14:textId="77777777" w:rsidR="00C35675" w:rsidRPr="00C35675" w:rsidRDefault="00C35675" w:rsidP="00C35675">
      <w:pPr>
        <w:numPr>
          <w:ilvl w:val="1"/>
          <w:numId w:val="20"/>
        </w:numPr>
      </w:pPr>
      <w:proofErr w:type="gramStart"/>
      <w:r w:rsidRPr="00C35675">
        <w:t>P(</w:t>
      </w:r>
      <w:proofErr w:type="gramEnd"/>
      <w:r w:rsidRPr="00C35675">
        <w:t xml:space="preserve">μ - σ &lt; Y &lt; μ + σ) ≈ </w:t>
      </w:r>
      <w:r w:rsidRPr="00C35675">
        <w:rPr>
          <w:b/>
          <w:bCs/>
        </w:rPr>
        <w:t>0,68</w:t>
      </w:r>
      <w:r w:rsidRPr="00C35675">
        <w:t xml:space="preserve"> (68.2%)</w:t>
      </w:r>
    </w:p>
    <w:p w14:paraId="2122839A" w14:textId="77777777" w:rsidR="00C35675" w:rsidRPr="00C35675" w:rsidRDefault="00C35675" w:rsidP="00C35675">
      <w:pPr>
        <w:numPr>
          <w:ilvl w:val="1"/>
          <w:numId w:val="20"/>
        </w:numPr>
      </w:pPr>
      <w:proofErr w:type="gramStart"/>
      <w:r w:rsidRPr="00C35675">
        <w:t>P(</w:t>
      </w:r>
      <w:proofErr w:type="gramEnd"/>
      <w:r w:rsidRPr="00C35675">
        <w:t xml:space="preserve">μ - 2σ &lt; Y &lt; μ + 2σ) ≈ </w:t>
      </w:r>
      <w:r w:rsidRPr="00C35675">
        <w:rPr>
          <w:b/>
          <w:bCs/>
        </w:rPr>
        <w:t>0,95</w:t>
      </w:r>
      <w:r w:rsidRPr="00C35675">
        <w:t xml:space="preserve"> (95.4%)</w:t>
      </w:r>
    </w:p>
    <w:p w14:paraId="441F6910" w14:textId="77777777" w:rsidR="00C35675" w:rsidRPr="00C35675" w:rsidRDefault="00C35675" w:rsidP="00C35675">
      <w:pPr>
        <w:numPr>
          <w:ilvl w:val="1"/>
          <w:numId w:val="20"/>
        </w:numPr>
      </w:pPr>
      <w:proofErr w:type="gramStart"/>
      <w:r w:rsidRPr="00C35675">
        <w:t>P(</w:t>
      </w:r>
      <w:proofErr w:type="gramEnd"/>
      <w:r w:rsidRPr="00C35675">
        <w:t xml:space="preserve">μ - 3σ &lt; Y &lt; μ + 3σ) ≈ </w:t>
      </w:r>
      <w:r w:rsidRPr="00C35675">
        <w:rPr>
          <w:b/>
          <w:bCs/>
        </w:rPr>
        <w:t>0,997</w:t>
      </w:r>
      <w:r w:rsidRPr="00C35675">
        <w:t xml:space="preserve"> (99.7%)</w:t>
      </w:r>
    </w:p>
    <w:p w14:paraId="040E548C" w14:textId="77777777" w:rsidR="00C35675" w:rsidRPr="00C35675" w:rsidRDefault="00C35675" w:rsidP="00C35675">
      <w:r w:rsidRPr="00C35675">
        <w:t>Distribución Exponencial</w:t>
      </w:r>
    </w:p>
    <w:p w14:paraId="34CE2825" w14:textId="77777777" w:rsidR="00C35675" w:rsidRPr="00C35675" w:rsidRDefault="00C35675" w:rsidP="00C35675">
      <w:r w:rsidRPr="00C35675">
        <w:t xml:space="preserve">Modela variables </w:t>
      </w:r>
      <w:proofErr w:type="gramStart"/>
      <w:r w:rsidRPr="00C35675">
        <w:t>continuas</w:t>
      </w:r>
      <w:proofErr w:type="gramEnd"/>
      <w:r w:rsidRPr="00C35675">
        <w:t xml:space="preserve"> relacionadas con el </w:t>
      </w:r>
      <w:r w:rsidRPr="00C35675">
        <w:rPr>
          <w:b/>
          <w:bCs/>
        </w:rPr>
        <w:t>tiempo de espera</w:t>
      </w:r>
      <w:r w:rsidRPr="00C35675">
        <w:t xml:space="preserve"> hasta la ocurrencia de un evento o el </w:t>
      </w:r>
      <w:r w:rsidRPr="00C35675">
        <w:rPr>
          <w:b/>
          <w:bCs/>
        </w:rPr>
        <w:t>tiempo entre dos eventos sucesivos</w:t>
      </w:r>
      <w:r w:rsidRPr="00C35675">
        <w:t xml:space="preserve"> (ej. llamadas, llegadas a un peaje).</w:t>
      </w:r>
    </w:p>
    <w:p w14:paraId="63E6F080" w14:textId="77777777" w:rsidR="00C35675" w:rsidRPr="00C35675" w:rsidRDefault="00C35675" w:rsidP="00C35675">
      <w:pPr>
        <w:numPr>
          <w:ilvl w:val="0"/>
          <w:numId w:val="21"/>
        </w:numPr>
      </w:pPr>
      <w:r w:rsidRPr="00C35675">
        <w:rPr>
          <w:b/>
          <w:bCs/>
        </w:rPr>
        <w:t>Características:</w:t>
      </w:r>
      <w:r w:rsidRPr="00C35675">
        <w:t xml:space="preserve"> Es </w:t>
      </w:r>
      <w:r w:rsidRPr="00C35675">
        <w:rPr>
          <w:b/>
          <w:bCs/>
        </w:rPr>
        <w:t>asimétrica a la derecha</w:t>
      </w:r>
      <w:r w:rsidRPr="00C35675">
        <w:t xml:space="preserve">, la media es mayor a la mediana y la </w:t>
      </w:r>
      <w:r w:rsidRPr="00C35675">
        <w:rPr>
          <w:b/>
          <w:bCs/>
        </w:rPr>
        <w:t>moda es 0</w:t>
      </w:r>
      <w:r w:rsidRPr="00C35675">
        <w:t>.</w:t>
      </w:r>
    </w:p>
    <w:p w14:paraId="2DA54F45" w14:textId="77777777" w:rsidR="00C35675" w:rsidRPr="00C35675" w:rsidRDefault="00C35675" w:rsidP="00C35675">
      <w:pPr>
        <w:numPr>
          <w:ilvl w:val="0"/>
          <w:numId w:val="21"/>
        </w:numPr>
      </w:pPr>
      <w:r w:rsidRPr="00C35675">
        <w:rPr>
          <w:b/>
          <w:bCs/>
        </w:rPr>
        <w:t>Propiedad de falta de memoria:</w:t>
      </w:r>
      <w:r w:rsidRPr="00C35675">
        <w:t xml:space="preserve"> El futuro no depende del pasado; el proceso se reinicia en cada evento. Si ya se esperó un tiempo "s", la probabilidad de </w:t>
      </w:r>
      <w:r w:rsidRPr="00C35675">
        <w:lastRenderedPageBreak/>
        <w:t xml:space="preserve">esperar un tiempo adicional "t" es igual a la probabilidad de esperar "t" desde el inicio: </w:t>
      </w:r>
      <w:proofErr w:type="gramStart"/>
      <w:r w:rsidRPr="00C35675">
        <w:rPr>
          <w:b/>
          <w:bCs/>
        </w:rPr>
        <w:t>P(</w:t>
      </w:r>
      <w:proofErr w:type="gramEnd"/>
      <w:r w:rsidRPr="00C35675">
        <w:rPr>
          <w:b/>
          <w:bCs/>
        </w:rPr>
        <w:t xml:space="preserve">Y &gt; s + t | Y &gt; s) = </w:t>
      </w:r>
      <w:proofErr w:type="gramStart"/>
      <w:r w:rsidRPr="00C35675">
        <w:rPr>
          <w:b/>
          <w:bCs/>
        </w:rPr>
        <w:t>P(</w:t>
      </w:r>
      <w:proofErr w:type="gramEnd"/>
      <w:r w:rsidRPr="00C35675">
        <w:rPr>
          <w:b/>
          <w:bCs/>
        </w:rPr>
        <w:t>Y &gt; t)</w:t>
      </w:r>
      <w:r w:rsidRPr="00C35675">
        <w:t>.</w:t>
      </w:r>
    </w:p>
    <w:p w14:paraId="39DECBB4" w14:textId="77777777" w:rsidR="00C35675" w:rsidRPr="00C35675" w:rsidRDefault="00C35675" w:rsidP="00C35675">
      <w:pPr>
        <w:numPr>
          <w:ilvl w:val="0"/>
          <w:numId w:val="21"/>
        </w:numPr>
      </w:pPr>
      <w:r w:rsidRPr="00C35675">
        <w:rPr>
          <w:b/>
          <w:bCs/>
        </w:rPr>
        <w:t>Fórmulas:</w:t>
      </w:r>
      <w:r w:rsidRPr="00C35675">
        <w:t xml:space="preserve"> Siendo α la tasa de ocurrencia (α &gt; 0, y ≥ 0):</w:t>
      </w:r>
    </w:p>
    <w:p w14:paraId="333996BA" w14:textId="77777777" w:rsidR="00C35675" w:rsidRPr="00C35675" w:rsidRDefault="00C35675" w:rsidP="00C35675">
      <w:pPr>
        <w:numPr>
          <w:ilvl w:val="1"/>
          <w:numId w:val="21"/>
        </w:numPr>
      </w:pPr>
      <w:r w:rsidRPr="00C35675">
        <w:t xml:space="preserve">Función de densidad: </w:t>
      </w:r>
      <w:proofErr w:type="spellStart"/>
      <w:r w:rsidRPr="00C35675">
        <w:rPr>
          <w:b/>
          <w:bCs/>
        </w:rPr>
        <w:t>fY</w:t>
      </w:r>
      <w:proofErr w:type="spellEnd"/>
      <w:r w:rsidRPr="00C35675">
        <w:rPr>
          <w:b/>
          <w:bCs/>
        </w:rPr>
        <w:t>(y) = α · e^(-α·y)</w:t>
      </w:r>
    </w:p>
    <w:p w14:paraId="43582B59" w14:textId="77777777" w:rsidR="00C35675" w:rsidRPr="00C35675" w:rsidRDefault="00C35675" w:rsidP="00C35675">
      <w:pPr>
        <w:numPr>
          <w:ilvl w:val="1"/>
          <w:numId w:val="21"/>
        </w:numPr>
      </w:pPr>
      <w:r w:rsidRPr="00C35675">
        <w:t xml:space="preserve">Función acumulada: </w:t>
      </w:r>
      <w:r w:rsidRPr="00C35675">
        <w:rPr>
          <w:b/>
          <w:bCs/>
        </w:rPr>
        <w:t>FY(y) = 1 - e^(-α·y)</w:t>
      </w:r>
    </w:p>
    <w:p w14:paraId="2883BDA4" w14:textId="77777777" w:rsidR="00C35675" w:rsidRPr="00C35675" w:rsidRDefault="00C35675" w:rsidP="00C35675">
      <w:pPr>
        <w:numPr>
          <w:ilvl w:val="1"/>
          <w:numId w:val="21"/>
        </w:numPr>
      </w:pPr>
      <w:r w:rsidRPr="00C35675">
        <w:t xml:space="preserve">Esperanza: </w:t>
      </w:r>
      <w:r w:rsidRPr="00C35675">
        <w:rPr>
          <w:b/>
          <w:bCs/>
        </w:rPr>
        <w:t>E(Y) = 1 / α</w:t>
      </w:r>
    </w:p>
    <w:p w14:paraId="610EFAEB" w14:textId="77777777" w:rsidR="00C35675" w:rsidRPr="00C35675" w:rsidRDefault="00C35675" w:rsidP="00C35675">
      <w:pPr>
        <w:numPr>
          <w:ilvl w:val="1"/>
          <w:numId w:val="21"/>
        </w:numPr>
      </w:pPr>
      <w:r w:rsidRPr="00C35675">
        <w:t xml:space="preserve">Desvío Estándar: </w:t>
      </w:r>
      <w:r w:rsidRPr="00C35675">
        <w:rPr>
          <w:b/>
          <w:bCs/>
        </w:rPr>
        <w:t>D(Y) = 1 / α</w:t>
      </w:r>
    </w:p>
    <w:p w14:paraId="16BCE802" w14:textId="77777777" w:rsidR="00C35675" w:rsidRPr="00C35675" w:rsidRDefault="00C35675" w:rsidP="00C35675">
      <w:r w:rsidRPr="00C35675">
        <w:t>Distribución Binomial</w:t>
      </w:r>
    </w:p>
    <w:p w14:paraId="681D5803" w14:textId="77777777" w:rsidR="00C35675" w:rsidRPr="00C35675" w:rsidRDefault="00C35675" w:rsidP="00C35675">
      <w:r w:rsidRPr="00C35675">
        <w:t xml:space="preserve">Deriva del </w:t>
      </w:r>
      <w:r w:rsidRPr="00C35675">
        <w:rPr>
          <w:b/>
          <w:bCs/>
        </w:rPr>
        <w:t>ensayo de Bernoulli</w:t>
      </w:r>
      <w:r w:rsidRPr="00C35675">
        <w:t xml:space="preserve">, un experimento con </w:t>
      </w:r>
      <w:r w:rsidRPr="00C35675">
        <w:rPr>
          <w:b/>
          <w:bCs/>
        </w:rPr>
        <w:t>solo dos resultados posibles</w:t>
      </w:r>
      <w:r w:rsidRPr="00C35675">
        <w:t xml:space="preserve"> (éxito o fracaso, 1 o 0) con probabilidades π y (1-π). La distribución Binomial cuenta la </w:t>
      </w:r>
      <w:r w:rsidRPr="00C35675">
        <w:rPr>
          <w:b/>
          <w:bCs/>
        </w:rPr>
        <w:t>cantidad de éxitos (Y) en "n" ensayos</w:t>
      </w:r>
      <w:r w:rsidRPr="00C35675">
        <w:t xml:space="preserve"> independientes.</w:t>
      </w:r>
    </w:p>
    <w:p w14:paraId="48C64946" w14:textId="77777777" w:rsidR="00C35675" w:rsidRPr="00C35675" w:rsidRDefault="00C35675" w:rsidP="00C35675">
      <w:pPr>
        <w:numPr>
          <w:ilvl w:val="0"/>
          <w:numId w:val="22"/>
        </w:numPr>
      </w:pPr>
      <w:r w:rsidRPr="00C35675">
        <w:rPr>
          <w:b/>
          <w:bCs/>
        </w:rPr>
        <w:t>Características:</w:t>
      </w:r>
      <w:r w:rsidRPr="00C35675">
        <w:t xml:space="preserve"> La población es el total de grupos de tamaño "n". Un supuesto clave es que </w:t>
      </w:r>
      <w:r w:rsidRPr="00C35675">
        <w:rPr>
          <w:b/>
          <w:bCs/>
        </w:rPr>
        <w:t>los eventos son independientes</w:t>
      </w:r>
      <w:r w:rsidRPr="00C35675">
        <w:t xml:space="preserve"> (la probabilidad de éxito en uno no afecta al resto).</w:t>
      </w:r>
    </w:p>
    <w:p w14:paraId="79F5E8A1" w14:textId="77777777" w:rsidR="00C35675" w:rsidRPr="00C35675" w:rsidRDefault="00C35675" w:rsidP="00C35675">
      <w:pPr>
        <w:numPr>
          <w:ilvl w:val="0"/>
          <w:numId w:val="22"/>
        </w:numPr>
      </w:pPr>
      <w:r w:rsidRPr="00C35675">
        <w:rPr>
          <w:b/>
          <w:bCs/>
        </w:rPr>
        <w:t>Fórmulas:</w:t>
      </w:r>
    </w:p>
    <w:p w14:paraId="69EA5F66" w14:textId="77777777" w:rsidR="00C35675" w:rsidRPr="00C35675" w:rsidRDefault="00C35675" w:rsidP="00C35675">
      <w:pPr>
        <w:numPr>
          <w:ilvl w:val="1"/>
          <w:numId w:val="22"/>
        </w:numPr>
      </w:pPr>
      <w:r w:rsidRPr="00C35675">
        <w:t xml:space="preserve">Probabilidad puntual: </w:t>
      </w:r>
      <w:proofErr w:type="spellStart"/>
      <w:proofErr w:type="gramStart"/>
      <w:r w:rsidRPr="00C35675">
        <w:rPr>
          <w:b/>
          <w:bCs/>
        </w:rPr>
        <w:t>pY</w:t>
      </w:r>
      <w:proofErr w:type="spellEnd"/>
      <w:r w:rsidRPr="00C35675">
        <w:rPr>
          <w:b/>
          <w:bCs/>
        </w:rPr>
        <w:t>(y) = [ n!</w:t>
      </w:r>
      <w:proofErr w:type="gramEnd"/>
      <w:r w:rsidRPr="00C35675">
        <w:rPr>
          <w:b/>
          <w:bCs/>
        </w:rPr>
        <w:t xml:space="preserve"> / ((n-y)! · y!</w:t>
      </w:r>
      <w:proofErr w:type="gramStart"/>
      <w:r w:rsidRPr="00C35675">
        <w:rPr>
          <w:b/>
          <w:bCs/>
        </w:rPr>
        <w:t>) ]</w:t>
      </w:r>
      <w:proofErr w:type="gramEnd"/>
      <w:r w:rsidRPr="00C35675">
        <w:rPr>
          <w:b/>
          <w:bCs/>
        </w:rPr>
        <w:t xml:space="preserve"> · π^y · (1-</w:t>
      </w:r>
      <w:proofErr w:type="gramStart"/>
      <w:r w:rsidRPr="00C35675">
        <w:rPr>
          <w:b/>
          <w:bCs/>
        </w:rPr>
        <w:t>π)^</w:t>
      </w:r>
      <w:proofErr w:type="gramEnd"/>
      <w:r w:rsidRPr="00C35675">
        <w:rPr>
          <w:b/>
          <w:bCs/>
        </w:rPr>
        <w:t>(n-y)</w:t>
      </w:r>
      <w:r w:rsidRPr="00C35675">
        <w:t xml:space="preserve"> </w:t>
      </w:r>
      <w:r w:rsidRPr="00C35675">
        <w:rPr>
          <w:i/>
          <w:iCs/>
        </w:rPr>
        <w:t>(para y = 0, 1, ... n)</w:t>
      </w:r>
    </w:p>
    <w:p w14:paraId="5F5AB015" w14:textId="77777777" w:rsidR="00C35675" w:rsidRPr="00C35675" w:rsidRDefault="00C35675" w:rsidP="00C35675">
      <w:pPr>
        <w:numPr>
          <w:ilvl w:val="1"/>
          <w:numId w:val="22"/>
        </w:numPr>
      </w:pPr>
      <w:r w:rsidRPr="00C35675">
        <w:t xml:space="preserve">Esperanza: </w:t>
      </w:r>
      <w:r w:rsidRPr="00C35675">
        <w:rPr>
          <w:b/>
          <w:bCs/>
        </w:rPr>
        <w:t>E(Y) = n · π</w:t>
      </w:r>
    </w:p>
    <w:p w14:paraId="35220247" w14:textId="77777777" w:rsidR="00C35675" w:rsidRPr="00C35675" w:rsidRDefault="00C35675" w:rsidP="00C35675">
      <w:pPr>
        <w:numPr>
          <w:ilvl w:val="1"/>
          <w:numId w:val="22"/>
        </w:numPr>
      </w:pPr>
      <w:r w:rsidRPr="00C35675">
        <w:t xml:space="preserve">Desvío Estándar: </w:t>
      </w:r>
      <w:r w:rsidRPr="00C35675">
        <w:rPr>
          <w:b/>
          <w:bCs/>
        </w:rPr>
        <w:t xml:space="preserve">D(Y) = </w:t>
      </w:r>
      <w:proofErr w:type="gramStart"/>
      <w:r w:rsidRPr="00C35675">
        <w:rPr>
          <w:b/>
          <w:bCs/>
        </w:rPr>
        <w:t>√[</w:t>
      </w:r>
      <w:proofErr w:type="gramEnd"/>
      <w:r w:rsidRPr="00C35675">
        <w:rPr>
          <w:b/>
          <w:bCs/>
        </w:rPr>
        <w:t>n · π · (1-π)]</w:t>
      </w:r>
    </w:p>
    <w:p w14:paraId="74BE1FCD" w14:textId="77777777" w:rsidR="00C35675" w:rsidRPr="00C35675" w:rsidRDefault="00C35675" w:rsidP="00C35675">
      <w:r w:rsidRPr="00C35675">
        <w:t>Distribución Poisson</w:t>
      </w:r>
    </w:p>
    <w:p w14:paraId="3CD6FCA6" w14:textId="77777777" w:rsidR="00C35675" w:rsidRPr="00C35675" w:rsidRDefault="00C35675" w:rsidP="00C35675">
      <w:r w:rsidRPr="00C35675">
        <w:t xml:space="preserve">Modela el </w:t>
      </w:r>
      <w:r w:rsidRPr="00C35675">
        <w:rPr>
          <w:b/>
          <w:bCs/>
        </w:rPr>
        <w:t>conteo de éxitos</w:t>
      </w:r>
      <w:r w:rsidRPr="00C35675">
        <w:t xml:space="preserve"> (ej. arribos, fallas) que ocurren en una </w:t>
      </w:r>
      <w:r w:rsidRPr="00C35675">
        <w:rPr>
          <w:b/>
          <w:bCs/>
        </w:rPr>
        <w:t>región continua</w:t>
      </w:r>
      <w:r w:rsidRPr="00C35675">
        <w:t xml:space="preserve"> del espacio o intervalo de tiempo. A diferencia de la binomial, no hay una cantidad "n" de ensayos fijos.</w:t>
      </w:r>
    </w:p>
    <w:p w14:paraId="1EA74BD7" w14:textId="77777777" w:rsidR="00C35675" w:rsidRPr="00C35675" w:rsidRDefault="00C35675" w:rsidP="00C35675">
      <w:pPr>
        <w:numPr>
          <w:ilvl w:val="0"/>
          <w:numId w:val="23"/>
        </w:numPr>
      </w:pPr>
      <w:r w:rsidRPr="00C35675">
        <w:rPr>
          <w:b/>
          <w:bCs/>
        </w:rPr>
        <w:t>Características:</w:t>
      </w:r>
      <w:r w:rsidRPr="00C35675">
        <w:t xml:space="preserve"> Los eventos ocurren con una </w:t>
      </w:r>
      <w:r w:rsidRPr="00C35675">
        <w:rPr>
          <w:b/>
          <w:bCs/>
        </w:rPr>
        <w:t>tasa media de ocurrencia α</w:t>
      </w:r>
      <w:r w:rsidRPr="00C35675">
        <w:t>. La población asociada es el total de intervalos o regiones de la misma amplitud.</w:t>
      </w:r>
    </w:p>
    <w:p w14:paraId="1315414A" w14:textId="77777777" w:rsidR="00C35675" w:rsidRPr="00C35675" w:rsidRDefault="00C35675" w:rsidP="00C35675">
      <w:pPr>
        <w:numPr>
          <w:ilvl w:val="0"/>
          <w:numId w:val="23"/>
        </w:numPr>
      </w:pPr>
      <w:r w:rsidRPr="00C35675">
        <w:rPr>
          <w:b/>
          <w:bCs/>
        </w:rPr>
        <w:t>Fórmulas:</w:t>
      </w:r>
      <w:r w:rsidRPr="00C35675">
        <w:t xml:space="preserve"> Si consideramos un intervalo "t":</w:t>
      </w:r>
    </w:p>
    <w:p w14:paraId="3176609E" w14:textId="77777777" w:rsidR="00C35675" w:rsidRPr="00C35675" w:rsidRDefault="00C35675" w:rsidP="00C35675">
      <w:pPr>
        <w:numPr>
          <w:ilvl w:val="1"/>
          <w:numId w:val="23"/>
        </w:numPr>
      </w:pPr>
      <w:r w:rsidRPr="00C35675">
        <w:t xml:space="preserve">Probabilidad puntual: </w:t>
      </w:r>
      <w:proofErr w:type="spellStart"/>
      <w:r w:rsidRPr="00C35675">
        <w:rPr>
          <w:b/>
          <w:bCs/>
        </w:rPr>
        <w:t>pY</w:t>
      </w:r>
      <w:proofErr w:type="spellEnd"/>
      <w:r w:rsidRPr="00C35675">
        <w:rPr>
          <w:b/>
          <w:bCs/>
        </w:rPr>
        <w:t>(y) = [ e^(-α·t) · (α·</w:t>
      </w:r>
      <w:proofErr w:type="gramStart"/>
      <w:r w:rsidRPr="00C35675">
        <w:rPr>
          <w:b/>
          <w:bCs/>
        </w:rPr>
        <w:t>t)^y ]</w:t>
      </w:r>
      <w:proofErr w:type="gramEnd"/>
      <w:r w:rsidRPr="00C35675">
        <w:rPr>
          <w:b/>
          <w:bCs/>
        </w:rPr>
        <w:t xml:space="preserve"> / y!</w:t>
      </w:r>
      <w:r w:rsidRPr="00C35675">
        <w:t xml:space="preserve"> </w:t>
      </w:r>
      <w:r w:rsidRPr="00C35675">
        <w:rPr>
          <w:i/>
          <w:iCs/>
        </w:rPr>
        <w:t>(para y = 0, 1, 2...)</w:t>
      </w:r>
    </w:p>
    <w:p w14:paraId="256551BC" w14:textId="77777777" w:rsidR="00C35675" w:rsidRPr="00C35675" w:rsidRDefault="00C35675" w:rsidP="00C35675">
      <w:pPr>
        <w:numPr>
          <w:ilvl w:val="1"/>
          <w:numId w:val="23"/>
        </w:numPr>
      </w:pPr>
      <w:r w:rsidRPr="00C35675">
        <w:t xml:space="preserve">Esperanza: </w:t>
      </w:r>
      <w:r w:rsidRPr="00C35675">
        <w:rPr>
          <w:b/>
          <w:bCs/>
        </w:rPr>
        <w:t>E(Y) = α · t</w:t>
      </w:r>
    </w:p>
    <w:p w14:paraId="3AFD65F3" w14:textId="77777777" w:rsidR="00C35675" w:rsidRPr="00C35675" w:rsidRDefault="00C35675" w:rsidP="00C35675">
      <w:pPr>
        <w:numPr>
          <w:ilvl w:val="1"/>
          <w:numId w:val="23"/>
        </w:numPr>
      </w:pPr>
      <w:r w:rsidRPr="00C35675">
        <w:lastRenderedPageBreak/>
        <w:t xml:space="preserve">Desvío Estándar: </w:t>
      </w:r>
      <w:r w:rsidRPr="00C35675">
        <w:rPr>
          <w:b/>
          <w:bCs/>
        </w:rPr>
        <w:t xml:space="preserve">D(Y) = </w:t>
      </w:r>
      <w:proofErr w:type="gramStart"/>
      <w:r w:rsidRPr="00C35675">
        <w:rPr>
          <w:b/>
          <w:bCs/>
        </w:rPr>
        <w:t>√(</w:t>
      </w:r>
      <w:proofErr w:type="gramEnd"/>
      <w:r w:rsidRPr="00C35675">
        <w:rPr>
          <w:b/>
          <w:bCs/>
        </w:rPr>
        <w:t>α · t)</w:t>
      </w:r>
    </w:p>
    <w:p w14:paraId="263CEE26" w14:textId="77777777" w:rsidR="00C35675" w:rsidRPr="00C35675" w:rsidRDefault="00C35675" w:rsidP="00C35675">
      <w:r w:rsidRPr="00C35675">
        <w:t>Relación entre Poisson y Exponencial</w:t>
      </w:r>
    </w:p>
    <w:p w14:paraId="0A88FD9A" w14:textId="77777777" w:rsidR="00C35675" w:rsidRPr="00C35675" w:rsidRDefault="00C35675" w:rsidP="00C35675">
      <w:r w:rsidRPr="00C35675">
        <w:t xml:space="preserve">Ambas distribuciones están directamente conectadas si miden el mismo fenómeno en las mismas unidades. Si el </w:t>
      </w:r>
      <w:r w:rsidRPr="00C35675">
        <w:rPr>
          <w:b/>
          <w:bCs/>
        </w:rPr>
        <w:t>número de ocurrencias</w:t>
      </w:r>
      <w:r w:rsidRPr="00C35675">
        <w:t xml:space="preserve"> en un intervalo de tiempo sigue un proceso de </w:t>
      </w:r>
      <w:r w:rsidRPr="00C35675">
        <w:rPr>
          <w:b/>
          <w:bCs/>
        </w:rPr>
        <w:t>Poisson con tasa α</w:t>
      </w:r>
      <w:r w:rsidRPr="00C35675">
        <w:t xml:space="preserve">, entonces el </w:t>
      </w:r>
      <w:r w:rsidRPr="00C35675">
        <w:rPr>
          <w:b/>
          <w:bCs/>
        </w:rPr>
        <w:t>tiempo que transcurre entre dos eventos sucesivos</w:t>
      </w:r>
      <w:r w:rsidRPr="00C35675">
        <w:t xml:space="preserve"> sigue una distribución </w:t>
      </w:r>
      <w:r w:rsidRPr="00C35675">
        <w:rPr>
          <w:b/>
          <w:bCs/>
        </w:rPr>
        <w:t>Exponencial con parámetro α</w:t>
      </w:r>
      <w:r w:rsidRPr="00C35675">
        <w:t>.</w:t>
      </w:r>
    </w:p>
    <w:p w14:paraId="0278D0FC" w14:textId="79B02262" w:rsidR="007B226F" w:rsidRPr="007B226F" w:rsidRDefault="007B226F" w:rsidP="007B226F"/>
    <w:sectPr w:rsidR="007B226F" w:rsidRPr="007B22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91432"/>
    <w:multiLevelType w:val="multilevel"/>
    <w:tmpl w:val="0804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70A62"/>
    <w:multiLevelType w:val="multilevel"/>
    <w:tmpl w:val="230E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64CF7"/>
    <w:multiLevelType w:val="multilevel"/>
    <w:tmpl w:val="D7465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B7C72"/>
    <w:multiLevelType w:val="multilevel"/>
    <w:tmpl w:val="0B02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70CB3"/>
    <w:multiLevelType w:val="multilevel"/>
    <w:tmpl w:val="9C20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8410B"/>
    <w:multiLevelType w:val="multilevel"/>
    <w:tmpl w:val="E5AE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D7669"/>
    <w:multiLevelType w:val="multilevel"/>
    <w:tmpl w:val="C05A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B53D2"/>
    <w:multiLevelType w:val="multilevel"/>
    <w:tmpl w:val="A90A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834E4"/>
    <w:multiLevelType w:val="multilevel"/>
    <w:tmpl w:val="76DE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06C1A"/>
    <w:multiLevelType w:val="multilevel"/>
    <w:tmpl w:val="FE2A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B63F7"/>
    <w:multiLevelType w:val="multilevel"/>
    <w:tmpl w:val="A614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D77B6"/>
    <w:multiLevelType w:val="multilevel"/>
    <w:tmpl w:val="9F8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69429C"/>
    <w:multiLevelType w:val="multilevel"/>
    <w:tmpl w:val="21E6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223E46"/>
    <w:multiLevelType w:val="multilevel"/>
    <w:tmpl w:val="8CA2B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FC727C"/>
    <w:multiLevelType w:val="multilevel"/>
    <w:tmpl w:val="93F0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C33DB"/>
    <w:multiLevelType w:val="multilevel"/>
    <w:tmpl w:val="0D86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AC7DE2"/>
    <w:multiLevelType w:val="multilevel"/>
    <w:tmpl w:val="5138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D348AF"/>
    <w:multiLevelType w:val="multilevel"/>
    <w:tmpl w:val="4578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D265D0"/>
    <w:multiLevelType w:val="multilevel"/>
    <w:tmpl w:val="6F2A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D3A19"/>
    <w:multiLevelType w:val="multilevel"/>
    <w:tmpl w:val="20D8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DB3323"/>
    <w:multiLevelType w:val="multilevel"/>
    <w:tmpl w:val="1060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FE36BC"/>
    <w:multiLevelType w:val="multilevel"/>
    <w:tmpl w:val="0900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140928"/>
    <w:multiLevelType w:val="multilevel"/>
    <w:tmpl w:val="CE4C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417206"/>
    <w:multiLevelType w:val="multilevel"/>
    <w:tmpl w:val="3450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A572F1"/>
    <w:multiLevelType w:val="multilevel"/>
    <w:tmpl w:val="937A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C41A96"/>
    <w:multiLevelType w:val="multilevel"/>
    <w:tmpl w:val="4774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EB6430"/>
    <w:multiLevelType w:val="multilevel"/>
    <w:tmpl w:val="89FE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D547CA"/>
    <w:multiLevelType w:val="multilevel"/>
    <w:tmpl w:val="9372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FF1756"/>
    <w:multiLevelType w:val="multilevel"/>
    <w:tmpl w:val="C2D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142504"/>
    <w:multiLevelType w:val="multilevel"/>
    <w:tmpl w:val="7AC6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6A4D2C"/>
    <w:multiLevelType w:val="multilevel"/>
    <w:tmpl w:val="B4B0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B11ECC"/>
    <w:multiLevelType w:val="multilevel"/>
    <w:tmpl w:val="61AA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AC3EEE"/>
    <w:multiLevelType w:val="multilevel"/>
    <w:tmpl w:val="076C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C676AB"/>
    <w:multiLevelType w:val="multilevel"/>
    <w:tmpl w:val="9F0A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AA26EB"/>
    <w:multiLevelType w:val="multilevel"/>
    <w:tmpl w:val="7BD8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223853">
    <w:abstractNumId w:val="34"/>
  </w:num>
  <w:num w:numId="2" w16cid:durableId="1871406657">
    <w:abstractNumId w:val="19"/>
  </w:num>
  <w:num w:numId="3" w16cid:durableId="2024627010">
    <w:abstractNumId w:val="29"/>
  </w:num>
  <w:num w:numId="4" w16cid:durableId="1772971095">
    <w:abstractNumId w:val="9"/>
  </w:num>
  <w:num w:numId="5" w16cid:durableId="1681086066">
    <w:abstractNumId w:val="5"/>
  </w:num>
  <w:num w:numId="6" w16cid:durableId="1536309552">
    <w:abstractNumId w:val="8"/>
  </w:num>
  <w:num w:numId="7" w16cid:durableId="591087915">
    <w:abstractNumId w:val="3"/>
  </w:num>
  <w:num w:numId="8" w16cid:durableId="1642423423">
    <w:abstractNumId w:val="16"/>
  </w:num>
  <w:num w:numId="9" w16cid:durableId="1851067375">
    <w:abstractNumId w:val="0"/>
  </w:num>
  <w:num w:numId="10" w16cid:durableId="1003163125">
    <w:abstractNumId w:val="1"/>
  </w:num>
  <w:num w:numId="11" w16cid:durableId="1215003940">
    <w:abstractNumId w:val="11"/>
  </w:num>
  <w:num w:numId="12" w16cid:durableId="408113354">
    <w:abstractNumId w:val="10"/>
  </w:num>
  <w:num w:numId="13" w16cid:durableId="127362796">
    <w:abstractNumId w:val="21"/>
  </w:num>
  <w:num w:numId="14" w16cid:durableId="1980567517">
    <w:abstractNumId w:val="14"/>
  </w:num>
  <w:num w:numId="15" w16cid:durableId="867333795">
    <w:abstractNumId w:val="13"/>
  </w:num>
  <w:num w:numId="16" w16cid:durableId="907374897">
    <w:abstractNumId w:val="2"/>
  </w:num>
  <w:num w:numId="17" w16cid:durableId="330639639">
    <w:abstractNumId w:val="15"/>
  </w:num>
  <w:num w:numId="18" w16cid:durableId="1347443034">
    <w:abstractNumId w:val="6"/>
  </w:num>
  <w:num w:numId="19" w16cid:durableId="1460412493">
    <w:abstractNumId w:val="4"/>
  </w:num>
  <w:num w:numId="20" w16cid:durableId="1449355306">
    <w:abstractNumId w:val="27"/>
  </w:num>
  <w:num w:numId="21" w16cid:durableId="946430290">
    <w:abstractNumId w:val="25"/>
  </w:num>
  <w:num w:numId="22" w16cid:durableId="1553038769">
    <w:abstractNumId w:val="20"/>
  </w:num>
  <w:num w:numId="23" w16cid:durableId="1344433901">
    <w:abstractNumId w:val="24"/>
  </w:num>
  <w:num w:numId="24" w16cid:durableId="1584336104">
    <w:abstractNumId w:val="30"/>
  </w:num>
  <w:num w:numId="25" w16cid:durableId="1217937127">
    <w:abstractNumId w:val="22"/>
  </w:num>
  <w:num w:numId="26" w16cid:durableId="2034913853">
    <w:abstractNumId w:val="32"/>
  </w:num>
  <w:num w:numId="27" w16cid:durableId="1295713533">
    <w:abstractNumId w:val="17"/>
  </w:num>
  <w:num w:numId="28" w16cid:durableId="1118984326">
    <w:abstractNumId w:val="18"/>
  </w:num>
  <w:num w:numId="29" w16cid:durableId="1360742115">
    <w:abstractNumId w:val="28"/>
  </w:num>
  <w:num w:numId="30" w16cid:durableId="1425757685">
    <w:abstractNumId w:val="12"/>
  </w:num>
  <w:num w:numId="31" w16cid:durableId="1697463046">
    <w:abstractNumId w:val="33"/>
  </w:num>
  <w:num w:numId="32" w16cid:durableId="1349870103">
    <w:abstractNumId w:val="7"/>
  </w:num>
  <w:num w:numId="33" w16cid:durableId="1564293004">
    <w:abstractNumId w:val="31"/>
  </w:num>
  <w:num w:numId="34" w16cid:durableId="1439523548">
    <w:abstractNumId w:val="23"/>
  </w:num>
  <w:num w:numId="35" w16cid:durableId="152647757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26F"/>
    <w:rsid w:val="001A5659"/>
    <w:rsid w:val="00404F3E"/>
    <w:rsid w:val="00516412"/>
    <w:rsid w:val="006D1018"/>
    <w:rsid w:val="007B226F"/>
    <w:rsid w:val="00C35675"/>
    <w:rsid w:val="00F31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EE180"/>
  <w15:chartTrackingRefBased/>
  <w15:docId w15:val="{6B49A294-D1A2-4947-9850-D820B8B09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675"/>
  </w:style>
  <w:style w:type="paragraph" w:styleId="Ttulo1">
    <w:name w:val="heading 1"/>
    <w:basedOn w:val="Normal"/>
    <w:next w:val="Normal"/>
    <w:link w:val="Ttulo1Car"/>
    <w:uiPriority w:val="9"/>
    <w:qFormat/>
    <w:rsid w:val="007B2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2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2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2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2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2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2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2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2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2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2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2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22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22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22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22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22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22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2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2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2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2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2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22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22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22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2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22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2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2541</Words>
  <Characters>13980</Characters>
  <Application>Microsoft Office Word</Application>
  <DocSecurity>0</DocSecurity>
  <Lines>116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Winter</dc:creator>
  <cp:keywords/>
  <dc:description/>
  <cp:lastModifiedBy>Federico Winter</cp:lastModifiedBy>
  <cp:revision>1</cp:revision>
  <dcterms:created xsi:type="dcterms:W3CDTF">2026-05-13T13:06:00Z</dcterms:created>
  <dcterms:modified xsi:type="dcterms:W3CDTF">2026-05-13T13:30:00Z</dcterms:modified>
</cp:coreProperties>
</file>