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RYAN WINZENBURG</w:t>
      </w:r>
    </w:p>
    <w:p>
      <w:pPr>
        <w:pStyle w:val="Headline"/>
      </w:pPr>
      <w:r>
        <w:t xml:space="preserve">Experience Design Specialist | UX Leadership &amp; Strategy | Design Systems | Player-Coach</w:t>
      </w:r>
    </w:p>
    <w:p>
      <w:pPr>
        <w:pStyle w:val="ContactInfo"/>
      </w:pPr>
      <w:r>
        <w:t xml:space="preserve">Denver, CO | 303.359.3744 | ryanwinzenburg@gmail.com | linkedin.com/in/rwinzenburg | winzenburg.com</w:t>
      </w:r>
    </w:p>
    <w:p>
      <w:pPr>
        <w:pStyle w:val="SectionHeader"/>
      </w:pPr>
      <w:r>
        <w:t xml:space="preserve">SUMMARY</w:t>
      </w:r>
    </w:p>
    <w:p>
      <w:pPr>
        <w:spacing w:after="120"/>
      </w:pPr>
      <w:r>
        <w:rPr>
          <w:sz w:val="22"/>
          <w:szCs w:val="22"/>
        </w:rPr>
        <w:t xml:space="preserve">Expert User Experience Leader with 15+ years leading holistic customer experiences across multiple products, demonstrating measurable adoption and success metrics. Master of UX craft with deep expertise in interaction design, user research, and design systems—built reusable design frameworks across 300+ products. Inspirational player-coach who mentors multi-disciplinary teams while actively engaging in hands-on experience craft. Strategic systems thinker who connects design with business value, improving user task completion from 50% to 90% and reducing development costs 30%. Experienced in driving programs using modern intelligence (GenAI) to achieve business goals. Passionate advocate for user-centered design best practices.</w:t>
      </w:r>
    </w:p>
    <w:p>
      <w:pPr>
        <w:pStyle w:val="SectionHeader"/>
      </w:pPr>
      <w:r>
        <w:t xml:space="preserve">KEY QUALIFICATIONS</w:t>
      </w:r>
    </w:p>
    <w:p>
      <w:pPr>
        <w:pStyle w:val="ListParagraph"/>
        <w:numPr>
          <w:ilvl w:val="0"/>
          <w:numId w:val="2"/>
        </w:numPr>
      </w:pPr>
      <w:r>
        <w:rPr>
          <w:sz w:val="20"/>
          <w:szCs w:val="20"/>
        </w:rPr>
        <w:t xml:space="preserve">UX Leadership: 15+ years leading holistic user experiences with measurable success metrics (50%→90% task completion, 30% cost reduction, 40% cycle improvement)</w:t>
      </w:r>
    </w:p>
    <w:p>
      <w:pPr>
        <w:pStyle w:val="ListParagraph"/>
        <w:numPr>
          <w:ilvl w:val="0"/>
          <w:numId w:val="2"/>
        </w:numPr>
      </w:pPr>
      <w:r>
        <w:rPr>
          <w:sz w:val="20"/>
          <w:szCs w:val="20"/>
        </w:rPr>
        <w:t xml:space="preserve">Design Systems Expert: Built reusable design frameworks across 300+ products, streamlining design-to-implementation processes organization-wide</w:t>
      </w:r>
    </w:p>
    <w:p>
      <w:pPr>
        <w:pStyle w:val="ListParagraph"/>
        <w:numPr>
          <w:ilvl w:val="0"/>
          <w:numId w:val="2"/>
        </w:numPr>
      </w:pPr>
      <w:r>
        <w:rPr>
          <w:sz w:val="20"/>
          <w:szCs w:val="20"/>
        </w:rPr>
        <w:t xml:space="preserve">Player-Coach: Lead teams through transformation while actively engaging in hands-on experience craft; mentored 50+ practitioners</w:t>
      </w:r>
    </w:p>
    <w:p>
      <w:pPr>
        <w:pStyle w:val="ListParagraph"/>
        <w:numPr>
          <w:ilvl w:val="0"/>
          <w:numId w:val="2"/>
        </w:numPr>
      </w:pPr>
      <w:r>
        <w:rPr>
          <w:sz w:val="20"/>
          <w:szCs w:val="20"/>
        </w:rPr>
        <w:t xml:space="preserve">GenAI &amp; Modern Intelligence: Driving programs using GenAI (Claude, ChatGPT, Cursor) to enhance user experience and achieve business goals</w:t>
      </w:r>
    </w:p>
    <w:p>
      <w:pPr>
        <w:pStyle w:val="ListParagraph"/>
        <w:numPr>
          <w:ilvl w:val="0"/>
          <w:numId w:val="2"/>
        </w:numPr>
        <w:spacing w:after="60"/>
      </w:pPr>
      <w:r>
        <w:rPr>
          <w:sz w:val="20"/>
          <w:szCs w:val="20"/>
        </w:rPr>
        <w:t xml:space="preserve">DesignOps Experience: Established processes, tooling, and metrics to improve design efficiency, quality, and impact across organizations</w:t>
      </w:r>
    </w:p>
    <w:p>
      <w:pPr>
        <w:pStyle w:val="SectionHeader"/>
      </w:pPr>
      <w:r>
        <w:t xml:space="preserve">CORE COMPETENCIES</w:t>
      </w:r>
    </w:p>
    <w:p>
      <w:pPr>
        <w:spacing w:after="60"/>
      </w:pPr>
      <w:r>
        <w:rPr>
          <w:sz w:val="20"/>
          <w:szCs w:val="20"/>
        </w:rPr>
        <w:t xml:space="preserve">User-Centered Design (UCD) • Experience Strategy &amp; Vision • Design Systems • Interaction Design • User Research • A/B Testing • Rapid Prototyping • Heuristic Analysis • Usability • Accessibility • Lean UX • Design Thinking • Cross-Functional Workshops • Behavioral Analytics • Customer Journeys • Strategic Systems Thinking • Team Leadership • Mentorship • DesignOps • GenAI Integration</w:t>
      </w:r>
    </w:p>
    <w:p>
      <w:pPr>
        <w:pStyle w:val="SectionHeader"/>
      </w:pPr>
      <w:r>
        <w:t xml:space="preserve">LEAN UX TOOLS</w:t>
      </w:r>
    </w:p>
    <w:p>
      <w:pPr>
        <w:spacing w:after="60"/>
      </w:pPr>
      <w:r>
        <w:rPr>
          <w:sz w:val="20"/>
          <w:szCs w:val="20"/>
        </w:rPr>
        <w:t xml:space="preserve">Figma (Expert) • Adobe Creative Cloud • Sketch • Axure • InVision • Miro • FigJam • Framer • Prototyping • Design Systems • GenAI Tools (Claude, ChatGPT, Cursor) • Jira • Confluence • Agile/Lean</w:t>
      </w:r>
    </w:p>
    <w:p>
      <w:pPr>
        <w:pStyle w:val="SectionHeader"/>
      </w:pPr>
      <w:r>
        <w:t xml:space="preserve">PROFESSIONAL EXPERIENCE</w:t>
      </w:r>
    </w:p>
    <w:p>
      <w:pPr>
        <w:pStyle w:val="JobTitle"/>
      </w:pPr>
      <w:r>
        <w:t xml:space="preserve">Senior UX Lead / Experience Design</w:t>
      </w:r>
    </w:p>
    <w:p>
      <w:pPr>
        <w:pStyle w:val="CompanyLine"/>
      </w:pPr>
      <w:r>
        <w:t xml:space="preserve">Comcast Business | May 2023 - Present | Denver, CO</w:t>
      </w:r>
    </w:p>
    <w:p>
      <w:pPr>
        <w:spacing w:after="60"/>
      </w:pPr>
      <w:r>
        <w:rPr>
          <w:sz w:val="20"/>
          <w:szCs w:val="20"/>
        </w:rPr>
        <w:t xml:space="preserve">Provide creative and strategic leadership for design, driving programs using modern intelligence (GenAI) to enhance user experience and achieve business goals.</w:t>
      </w:r>
    </w:p>
    <w:p>
      <w:pPr>
        <w:pStyle w:val="ListParagraph"/>
        <w:numPr>
          <w:ilvl w:val="0"/>
          <w:numId w:val="2"/>
        </w:numPr>
      </w:pPr>
      <w:r>
        <w:rPr>
          <w:sz w:val="20"/>
          <w:szCs w:val="20"/>
        </w:rPr>
        <w:t xml:space="preserve">Drive innovative UX efforts using GenAI (Claude, ChatGPT, Cursor) to uncover new user value—reduced production cycles 40%, increased productivity 30%</w:t>
      </w:r>
    </w:p>
    <w:p>
      <w:pPr>
        <w:pStyle w:val="ListParagraph"/>
        <w:numPr>
          <w:ilvl w:val="0"/>
          <w:numId w:val="2"/>
        </w:numPr>
      </w:pPr>
      <w:r>
        <w:rPr>
          <w:sz w:val="20"/>
          <w:szCs w:val="20"/>
        </w:rPr>
        <w:t xml:space="preserve">Collaborate with empowered product teams, applying lean UX methods and connecting design with business value for impact</w:t>
      </w:r>
    </w:p>
    <w:p>
      <w:pPr>
        <w:pStyle w:val="ListParagraph"/>
        <w:numPr>
          <w:ilvl w:val="0"/>
          <w:numId w:val="2"/>
        </w:numPr>
      </w:pPr>
      <w:r>
        <w:rPr>
          <w:sz w:val="20"/>
          <w:szCs w:val="20"/>
        </w:rPr>
        <w:t xml:space="preserve">Advocate for user-centered design best practices within product development as expert and evangelist</w:t>
      </w:r>
    </w:p>
    <w:p>
      <w:pPr>
        <w:pStyle w:val="ListParagraph"/>
        <w:numPr>
          <w:ilvl w:val="0"/>
          <w:numId w:val="2"/>
        </w:numPr>
      </w:pPr>
      <w:r>
        <w:rPr>
          <w:sz w:val="20"/>
          <w:szCs w:val="20"/>
        </w:rPr>
        <w:t xml:space="preserve">Partner with Product and Engineering leaders across the organization to align UX outcomes with business goals</w:t>
      </w:r>
    </w:p>
    <w:p>
      <w:pPr>
        <w:pStyle w:val="ListParagraph"/>
        <w:numPr>
          <w:ilvl w:val="0"/>
          <w:numId w:val="2"/>
        </w:numPr>
        <w:spacing w:after="160"/>
      </w:pPr>
      <w:r>
        <w:rPr>
          <w:sz w:val="20"/>
          <w:szCs w:val="20"/>
        </w:rPr>
        <w:t xml:space="preserve">Actively engage in hands-on experience craft modeling by deep participation in projects</w:t>
      </w:r>
    </w:p>
    <w:p>
      <w:pPr>
        <w:pStyle w:val="JobTitle"/>
      </w:pPr>
      <w:r>
        <w:t xml:space="preserve">User Experience Lead / Manager</w:t>
      </w:r>
    </w:p>
    <w:p>
      <w:pPr>
        <w:pStyle w:val="CompanyLine"/>
      </w:pPr>
      <w:r>
        <w:t xml:space="preserve">Buildout (B2B SaaS) | September 2022 - March 2023</w:t>
      </w:r>
    </w:p>
    <w:p>
      <w:pPr>
        <w:pStyle w:val="ListParagraph"/>
        <w:numPr>
          <w:ilvl w:val="0"/>
          <w:numId w:val="2"/>
        </w:numPr>
      </w:pPr>
      <w:r>
        <w:rPr>
          <w:sz w:val="20"/>
          <w:szCs w:val="20"/>
        </w:rPr>
        <w:t xml:space="preserve">Led cross-functional workshops to understand users, clarify problems, and brainstorm innovative solutions anchored in human-centered design</w:t>
      </w:r>
    </w:p>
    <w:p>
      <w:pPr>
        <w:pStyle w:val="ListParagraph"/>
        <w:numPr>
          <w:ilvl w:val="0"/>
          <w:numId w:val="2"/>
        </w:numPr>
      </w:pPr>
      <w:r>
        <w:rPr>
          <w:sz w:val="20"/>
          <w:szCs w:val="20"/>
        </w:rPr>
        <w:t xml:space="preserve">Played lead UX role guiding and mentoring multi-disciplinary team members while delivering high-quality interaction design</w:t>
      </w:r>
    </w:p>
    <w:p>
      <w:pPr>
        <w:pStyle w:val="ListParagraph"/>
        <w:numPr>
          <w:ilvl w:val="0"/>
          <w:numId w:val="2"/>
        </w:numPr>
      </w:pPr>
      <w:r>
        <w:rPr>
          <w:sz w:val="20"/>
          <w:szCs w:val="20"/>
        </w:rPr>
        <w:t xml:space="preserve">Connected design with business value, defining success metrics and ensuring alignment between UX outcomes and business goals</w:t>
      </w:r>
    </w:p>
    <w:p>
      <w:pPr>
        <w:pStyle w:val="ListParagraph"/>
        <w:numPr>
          <w:ilvl w:val="0"/>
          <w:numId w:val="2"/>
        </w:numPr>
        <w:spacing w:after="160"/>
      </w:pPr>
      <w:r>
        <w:rPr>
          <w:sz w:val="20"/>
          <w:szCs w:val="20"/>
        </w:rPr>
        <w:t xml:space="preserve">Worked with design, program management, and product leaders on process for product development</w:t>
      </w:r>
    </w:p>
    <w:p>
      <w:pPr>
        <w:pStyle w:val="JobTitle"/>
      </w:pPr>
      <w:r>
        <w:t xml:space="preserve">User Experience Principal / Manager</w:t>
      </w:r>
    </w:p>
    <w:p>
      <w:pPr>
        <w:pStyle w:val="CompanyLine"/>
      </w:pPr>
      <w:r>
        <w:t xml:space="preserve">CVS Health | January 2018 - July 2020 | Denver, CO</w:t>
      </w:r>
    </w:p>
    <w:p>
      <w:pPr>
        <w:spacing w:after="60"/>
      </w:pPr>
      <w:r>
        <w:rPr>
          <w:sz w:val="20"/>
          <w:szCs w:val="20"/>
        </w:rPr>
        <w:t xml:space="preserve">Led holistic customer experience strategy during $69B merger, demonstrating measurable adoption and success metrics.</w:t>
      </w:r>
    </w:p>
    <w:p>
      <w:pPr>
        <w:pStyle w:val="ListParagraph"/>
        <w:numPr>
          <w:ilvl w:val="0"/>
          <w:numId w:val="2"/>
        </w:numPr>
      </w:pPr>
      <w:r>
        <w:rPr>
          <w:sz w:val="20"/>
          <w:szCs w:val="20"/>
        </w:rPr>
        <w:t xml:space="preserve">Drove measurable customer adoption metrics: improved user task completion from 50% to 90% through user-centered design excellence</w:t>
      </w:r>
    </w:p>
    <w:p>
      <w:pPr>
        <w:pStyle w:val="ListParagraph"/>
        <w:numPr>
          <w:ilvl w:val="0"/>
          <w:numId w:val="2"/>
        </w:numPr>
      </w:pPr>
      <w:r>
        <w:rPr>
          <w:sz w:val="20"/>
          <w:szCs w:val="20"/>
        </w:rPr>
        <w:t xml:space="preserve">Spearheaded creation of Experience-led vision, creating design assets to bring this vision to life for the organization</w:t>
      </w:r>
    </w:p>
    <w:p>
      <w:pPr>
        <w:pStyle w:val="ListParagraph"/>
        <w:numPr>
          <w:ilvl w:val="0"/>
          <w:numId w:val="2"/>
        </w:numPr>
      </w:pPr>
      <w:r>
        <w:rPr>
          <w:sz w:val="20"/>
          <w:szCs w:val="20"/>
        </w:rPr>
        <w:t xml:space="preserve">Applied behavioral metrics, user research findings, and data-driven insights to design innovative product solutions</w:t>
      </w:r>
    </w:p>
    <w:p>
      <w:pPr>
        <w:pStyle w:val="ListParagraph"/>
        <w:numPr>
          <w:ilvl w:val="0"/>
          <w:numId w:val="2"/>
        </w:numPr>
      </w:pPr>
      <w:r>
        <w:rPr>
          <w:sz w:val="20"/>
          <w:szCs w:val="20"/>
        </w:rPr>
        <w:t xml:space="preserve">Created strategic design deliverables: customer journeys, visions of future experiences, and evangelized blueprints across teams</w:t>
      </w:r>
    </w:p>
    <w:p>
      <w:pPr>
        <w:pStyle w:val="ListParagraph"/>
        <w:numPr>
          <w:ilvl w:val="0"/>
          <w:numId w:val="2"/>
        </w:numPr>
        <w:spacing w:after="160"/>
      </w:pPr>
      <w:r>
        <w:rPr>
          <w:sz w:val="20"/>
          <w:szCs w:val="20"/>
        </w:rPr>
        <w:t xml:space="preserve">Connected the entire team with users through presentations of user research results and behavioral analytics</w:t>
      </w:r>
    </w:p>
    <w:p>
      <w:pPr>
        <w:pStyle w:val="JobTitle"/>
      </w:pPr>
      <w:r>
        <w:t xml:space="preserve">Innovation Specialist Team Lead</w:t>
      </w:r>
    </w:p>
    <w:p>
      <w:pPr>
        <w:pStyle w:val="CompanyLine"/>
      </w:pPr>
      <w:r>
        <w:t xml:space="preserve">U.S. Department of the Interior | July 2017 - December 2018 | Denver, CO</w:t>
      </w:r>
    </w:p>
    <w:p>
      <w:pPr>
        <w:pStyle w:val="ListParagraph"/>
        <w:numPr>
          <w:ilvl w:val="0"/>
          <w:numId w:val="2"/>
        </w:numPr>
      </w:pPr>
      <w:r>
        <w:rPr>
          <w:sz w:val="20"/>
          <w:szCs w:val="20"/>
        </w:rPr>
        <w:t xml:space="preserve">Led design thinking workshops to create innovative, impactful solutions for federal digital transformation</w:t>
      </w:r>
    </w:p>
    <w:p>
      <w:pPr>
        <w:pStyle w:val="ListParagraph"/>
        <w:numPr>
          <w:ilvl w:val="0"/>
          <w:numId w:val="2"/>
        </w:numPr>
        <w:spacing w:after="160"/>
      </w:pPr>
      <w:r>
        <w:rPr>
          <w:sz w:val="20"/>
          <w:szCs w:val="20"/>
        </w:rPr>
        <w:t xml:space="preserve">Acted as thought leader, driving innovation and removing roadblocks in complex stakeholder environment</w:t>
      </w:r>
    </w:p>
    <w:p>
      <w:pPr>
        <w:pStyle w:val="JobTitle"/>
      </w:pPr>
      <w:r>
        <w:t xml:space="preserve">Director of User Experience Design</w:t>
      </w:r>
    </w:p>
    <w:p>
      <w:pPr>
        <w:pStyle w:val="CompanyLine"/>
      </w:pPr>
      <w:r>
        <w:t xml:space="preserve">Life Time Fitness (Athlinks Division) | June 2015 - November 2016</w:t>
      </w:r>
    </w:p>
    <w:p>
      <w:pPr>
        <w:spacing w:after="60"/>
      </w:pPr>
      <w:r>
        <w:rPr>
          <w:sz w:val="20"/>
          <w:szCs w:val="20"/>
        </w:rPr>
        <w:t xml:space="preserve">Developed talent strategies, recruited, coached, and mentored multi-disciplinary Experience team of 8, aligning with lean UX principles and business goals.</w:t>
      </w:r>
    </w:p>
    <w:p>
      <w:pPr>
        <w:pStyle w:val="ListParagraph"/>
        <w:numPr>
          <w:ilvl w:val="0"/>
          <w:numId w:val="2"/>
        </w:numPr>
      </w:pPr>
      <w:r>
        <w:rPr>
          <w:sz w:val="20"/>
          <w:szCs w:val="20"/>
        </w:rPr>
        <w:t xml:space="preserve">Inspirational player-coach capable of leading teams through transformation while playing active role as product experience leader</w:t>
      </w:r>
    </w:p>
    <w:p>
      <w:pPr>
        <w:pStyle w:val="ListParagraph"/>
        <w:numPr>
          <w:ilvl w:val="0"/>
          <w:numId w:val="2"/>
        </w:numPr>
      </w:pPr>
      <w:r>
        <w:rPr>
          <w:sz w:val="20"/>
          <w:szCs w:val="20"/>
        </w:rPr>
        <w:t xml:space="preserve">Fostered culture of learning and innovation, inspiring self-development and continuous learning in practitioners</w:t>
      </w:r>
    </w:p>
    <w:p>
      <w:pPr>
        <w:pStyle w:val="ListParagraph"/>
        <w:numPr>
          <w:ilvl w:val="0"/>
          <w:numId w:val="2"/>
        </w:numPr>
      </w:pPr>
      <w:r>
        <w:rPr>
          <w:sz w:val="20"/>
          <w:szCs w:val="20"/>
        </w:rPr>
        <w:t xml:space="preserve">Used rapid experimentation to develop lean, simple solutions—reduced development costs 30%</w:t>
      </w:r>
    </w:p>
    <w:p>
      <w:pPr>
        <w:pStyle w:val="ListParagraph"/>
        <w:numPr>
          <w:ilvl w:val="0"/>
          <w:numId w:val="2"/>
        </w:numPr>
        <w:spacing w:after="160"/>
      </w:pPr>
      <w:r>
        <w:rPr>
          <w:sz w:val="20"/>
          <w:szCs w:val="20"/>
        </w:rPr>
        <w:t xml:space="preserve">Measured and drove user experience KPIs, ensuring high standards of user-centered design and rapid iteration</w:t>
      </w:r>
    </w:p>
    <w:p>
      <w:pPr>
        <w:pStyle w:val="JobTitle"/>
      </w:pPr>
      <w:r>
        <w:t xml:space="preserve">Principal User Experience Strategist</w:t>
      </w:r>
    </w:p>
    <w:p>
      <w:pPr>
        <w:pStyle w:val="CompanyLine"/>
      </w:pPr>
      <w:r>
        <w:t xml:space="preserve">Pitney Bowes Software | August 2012 - June 2015 | Boulder, CO</w:t>
      </w:r>
    </w:p>
    <w:p>
      <w:pPr>
        <w:spacing w:after="60"/>
      </w:pPr>
      <w:r>
        <w:rPr>
          <w:sz w:val="20"/>
          <w:szCs w:val="20"/>
        </w:rPr>
        <w:t xml:space="preserve">Created reusable design frameworks (Design System) to streamline design-to-implementation processes across 300+ products globally.</w:t>
      </w:r>
    </w:p>
    <w:p>
      <w:pPr>
        <w:pStyle w:val="ListParagraph"/>
        <w:numPr>
          <w:ilvl w:val="0"/>
          <w:numId w:val="2"/>
        </w:numPr>
      </w:pPr>
      <w:r>
        <w:rPr>
          <w:sz w:val="20"/>
          <w:szCs w:val="20"/>
        </w:rPr>
        <w:t xml:space="preserve">Expert in creating reusable design frameworks—built Design System ensuring brand consistency across 300+ products</w:t>
      </w:r>
    </w:p>
    <w:p>
      <w:pPr>
        <w:pStyle w:val="ListParagraph"/>
        <w:numPr>
          <w:ilvl w:val="0"/>
          <w:numId w:val="2"/>
        </w:numPr>
      </w:pPr>
      <w:r>
        <w:rPr>
          <w:sz w:val="20"/>
          <w:szCs w:val="20"/>
        </w:rPr>
        <w:t xml:space="preserve">Provided guidance and direction for key UX core initiatives including Design System development and governance</w:t>
      </w:r>
    </w:p>
    <w:p>
      <w:pPr>
        <w:pStyle w:val="ListParagraph"/>
        <w:numPr>
          <w:ilvl w:val="0"/>
          <w:numId w:val="2"/>
        </w:numPr>
      </w:pPr>
      <w:r>
        <w:rPr>
          <w:sz w:val="20"/>
          <w:szCs w:val="20"/>
        </w:rPr>
        <w:t xml:space="preserve">Strategic systems thinker who connected design with business value, reducing duplication and accelerating time-to-market</w:t>
      </w:r>
    </w:p>
    <w:p>
      <w:pPr>
        <w:pStyle w:val="ListParagraph"/>
        <w:numPr>
          <w:ilvl w:val="0"/>
          <w:numId w:val="2"/>
        </w:numPr>
      </w:pPr>
      <w:r>
        <w:rPr>
          <w:sz w:val="20"/>
          <w:szCs w:val="20"/>
        </w:rPr>
        <w:t xml:space="preserve">Experienced mentor: coached and developed 50+ practitioners, inspiring continuous learning and self-development</w:t>
      </w:r>
    </w:p>
    <w:p>
      <w:pPr>
        <w:pStyle w:val="ListParagraph"/>
        <w:numPr>
          <w:ilvl w:val="0"/>
          <w:numId w:val="2"/>
        </w:numPr>
        <w:spacing w:after="160"/>
      </w:pPr>
      <w:r>
        <w:rPr>
          <w:sz w:val="20"/>
          <w:szCs w:val="20"/>
        </w:rPr>
        <w:t xml:space="preserve">Partnered with Product and Engineering leaders across the organization to drive transformation</w:t>
      </w:r>
    </w:p>
    <w:p>
      <w:pPr>
        <w:pStyle w:val="JobTitle"/>
      </w:pPr>
      <w:r>
        <w:t xml:space="preserve">Senior UX Designer / UX Architect</w:t>
      </w:r>
    </w:p>
    <w:p>
      <w:pPr>
        <w:pStyle w:val="CompanyLine"/>
      </w:pPr>
      <w:r>
        <w:t xml:space="preserve">Level 3 Communications, AOL/MapQuest, Aspenware | 2008 - 2012</w:t>
      </w:r>
    </w:p>
    <w:p>
      <w:pPr>
        <w:pStyle w:val="ListParagraph"/>
        <w:numPr>
          <w:ilvl w:val="0"/>
          <w:numId w:val="2"/>
        </w:numPr>
      </w:pPr>
      <w:r>
        <w:rPr>
          <w:sz w:val="20"/>
          <w:szCs w:val="20"/>
        </w:rPr>
        <w:t xml:space="preserve">Progressive UX roles demonstrating mastery of user-centered design craft across web and mobile platforms</w:t>
      </w:r>
    </w:p>
    <w:p>
      <w:pPr>
        <w:pStyle w:val="ListParagraph"/>
        <w:numPr>
          <w:ilvl w:val="0"/>
          <w:numId w:val="2"/>
        </w:numPr>
        <w:spacing w:after="160"/>
      </w:pPr>
      <w:r>
        <w:rPr>
          <w:sz w:val="20"/>
          <w:szCs w:val="20"/>
        </w:rPr>
        <w:t xml:space="preserve">Built production front-end code (HTML, CSS, JavaScript); skilled in rapid prototyping and lean experimentation</w:t>
      </w:r>
    </w:p>
    <w:p>
      <w:pPr>
        <w:pStyle w:val="SectionHeader"/>
      </w:pPr>
      <w:r>
        <w:t xml:space="preserve">CERTIFICATIONS</w:t>
      </w:r>
    </w:p>
    <w:p>
      <w:pPr>
        <w:spacing w:after="60"/>
      </w:pPr>
      <w:r>
        <w:rPr>
          <w:sz w:val="20"/>
          <w:szCs w:val="20"/>
        </w:rPr>
        <w:t xml:space="preserve">Practical User Research &amp; Strategy • User Experience Intensive • Ultimate Figma Masterclass</w:t>
      </w:r>
    </w:p>
    <w:p>
      <w:pPr>
        <w:pStyle w:val="SectionHeader"/>
      </w:pPr>
      <w:r>
        <w:t xml:space="preserve">EDUCATION</w:t>
      </w:r>
    </w:p>
    <w:p>
      <w:pPr>
        <w:spacing w:after="60"/>
      </w:pPr>
      <w:r>
        <w:rPr>
          <w:b/>
          <w:bCs/>
          <w:sz w:val="20"/>
          <w:szCs w:val="20"/>
        </w:rPr>
        <w:t xml:space="preserve">University of Colorado Boulder</w:t>
      </w:r>
    </w:p>
    <w:p>
      <w:r>
        <w:rPr>
          <w:sz w:val="20"/>
          <w:szCs w:val="20"/>
        </w:rPr>
        <w:t xml:space="preserve">Environmental Studies / Hydrogeology | 1996 - 1999</w:t>
      </w:r>
    </w:p>
    <w:p>
      <w:pPr>
        <w:pStyle w:val="SectionHeader"/>
      </w:pPr>
      <w:r>
        <w:t xml:space="preserve">PORTFOLIO</w:t>
      </w:r>
    </w:p>
    <w:p>
      <w:r>
        <w:rPr>
          <w:sz w:val="20"/>
          <w:szCs w:val="20"/>
        </w:rPr>
        <w:t xml:space="preserve">Portfolio demonstrating UX skills available at winzenburg.com</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before="0" w:after="40"/>
    </w:pPr>
    <w:rPr>
      <w:rFonts w:ascii="Calibri" w:cs="Calibri" w:eastAsia="Calibri" w:hAnsi="Calibri"/>
      <w:b/>
      <w:bCs/>
      <w:color w:val="000000"/>
      <w:sz w:val="48"/>
      <w:szCs w:val="48"/>
    </w:rPr>
  </w:style>
  <w:style w:type="paragraph" w:styleId="Headline">
    <w:name w:val="Headline"/>
    <w:basedOn w:val="Normal"/>
    <w:pPr>
      <w:spacing w:before="0" w:after="120"/>
    </w:pPr>
    <w:rPr>
      <w:rFonts w:ascii="Calibri" w:cs="Calibri" w:eastAsia="Calibri" w:hAnsi="Calibri"/>
      <w:color w:val="333333"/>
      <w:sz w:val="24"/>
      <w:szCs w:val="24"/>
    </w:rPr>
  </w:style>
  <w:style w:type="paragraph" w:styleId="ContactInfo">
    <w:name w:val="Contact Info"/>
    <w:basedOn w:val="Normal"/>
    <w:pPr>
      <w:spacing w:before="0" w:after="200"/>
    </w:pPr>
    <w:rPr>
      <w:rFonts w:ascii="Calibri" w:cs="Calibri" w:eastAsia="Calibri" w:hAnsi="Calibri"/>
      <w:color w:val="000000"/>
      <w:sz w:val="20"/>
      <w:szCs w:val="20"/>
    </w:rPr>
  </w:style>
  <w:style w:type="paragraph" w:styleId="SectionHeader">
    <w:name w:val="Section Header"/>
    <w:basedOn w:val="Normal"/>
    <w:pPr>
      <w:pBdr>
        <w:bottom w:val="single" w:color="000000" w:sz="8"/>
      </w:pBdr>
      <w:spacing w:before="280" w:after="120"/>
    </w:pPr>
    <w:rPr>
      <w:rFonts w:ascii="Calibri" w:cs="Calibri" w:eastAsia="Calibri" w:hAnsi="Calibri"/>
      <w:b/>
      <w:bCs/>
      <w:caps/>
      <w:color w:val="000000"/>
      <w:sz w:val="24"/>
      <w:szCs w:val="24"/>
    </w:rPr>
  </w:style>
  <w:style w:type="paragraph" w:styleId="JobTitle">
    <w:name w:val="Job Title"/>
    <w:basedOn w:val="Normal"/>
    <w:pPr>
      <w:spacing w:before="0" w:after="0"/>
    </w:pPr>
    <w:rPr>
      <w:rFonts w:ascii="Calibri" w:cs="Calibri" w:eastAsia="Calibri" w:hAnsi="Calibri"/>
      <w:b/>
      <w:bCs/>
      <w:color w:val="000000"/>
      <w:sz w:val="22"/>
      <w:szCs w:val="22"/>
    </w:rPr>
  </w:style>
  <w:style w:type="paragraph" w:styleId="CompanyLine">
    <w:name w:val="Company Line"/>
    <w:basedOn w:val="Normal"/>
    <w:pPr>
      <w:spacing w:before="0" w:after="60"/>
    </w:pPr>
    <w:rPr>
      <w:rFonts w:ascii="Calibri" w:cs="Calibri" w:eastAsia="Calibri" w:hAnsi="Calibri"/>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2026-01-18T18:50:47.317Z</dcterms:created>
  <dcterms:modified xsi:type="dcterms:W3CDTF">2026-01-18T18:50:47.318Z</dcterms:modified>
</cp:coreProperties>
</file>

<file path=docProps/custom.xml><?xml version="1.0" encoding="utf-8"?>
<Properties xmlns="http://schemas.openxmlformats.org/officeDocument/2006/custom-properties" xmlns:vt="http://schemas.openxmlformats.org/officeDocument/2006/docPropsVTypes"/>
</file>