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Name"/>
      </w:pPr>
      <w:r>
        <w:t xml:space="preserve">RYAN WINZENBURG</w:t>
      </w:r>
    </w:p>
    <w:p>
      <w:pPr>
        <w:pStyle w:val="Headline"/>
      </w:pPr>
      <w:r>
        <w:t xml:space="preserve">Product Manager – UI | Design Systems &amp; UI Standards | Enterprise Infrastructure Software</w:t>
      </w:r>
    </w:p>
    <w:p>
      <w:pPr>
        <w:pStyle w:val="ContactInfo"/>
      </w:pPr>
      <w:r>
        <w:t xml:space="preserve">Denver, CO | 303.359.3744 | ryanwinzenburg@gmail.com | linkedin.com/in/rwinzenburg | winzenburg.com</w:t>
      </w:r>
    </w:p>
    <w:p>
      <w:pPr>
        <w:pStyle w:val="SectionHeader"/>
      </w:pPr>
      <w:r>
        <w:t xml:space="preserve">SUMMARY</w:t>
      </w:r>
    </w:p>
    <w:p>
      <w:pPr>
        <w:spacing w:after="120"/>
      </w:pPr>
      <w:r>
        <w:rPr>
          <w:sz w:val="22"/>
          <w:szCs w:val="22"/>
        </w:rPr>
        <w:t xml:space="preserve">Product leader with 15+ years owning UI vision and strategy across enterprise software portfolios. Owned UI standards and design systems across 300+ products, ensuring consistency, scalability, and quality across releases. Deep experience translating complex infrastructure and technical workflows into clear, usable interfaces—including telecommunications network management at Level 3 Communications and enterprise B2B platforms at Comcast. Strong cross-functional collaborator who partners with design and engineering to define UI requirements, set priorities, and deliver through execution. Proven ability to align multiple stakeholders and drive ongoing improvements through customer feedback.</w:t>
      </w:r>
    </w:p>
    <w:p>
      <w:pPr>
        <w:pStyle w:val="SectionHeader"/>
      </w:pPr>
      <w:r>
        <w:t xml:space="preserve">KEY QUALIFICATIONS</w:t>
      </w:r>
    </w:p>
    <w:p>
      <w:pPr>
        <w:pStyle w:val="ListParagraph"/>
        <w:numPr>
          <w:ilvl w:val="0"/>
          <w:numId w:val="2"/>
        </w:numPr>
      </w:pPr>
      <w:r>
        <w:rPr>
          <w:sz w:val="20"/>
          <w:szCs w:val="20"/>
        </w:rPr>
        <w:t xml:space="preserve">UI Ownership Across Products: Owned UI vision, patterns, and standards across 300+ enterprise products; ensured consistency and quality across releases</w:t>
      </w:r>
    </w:p>
    <w:p>
      <w:pPr>
        <w:pStyle w:val="ListParagraph"/>
        <w:numPr>
          <w:ilvl w:val="0"/>
          <w:numId w:val="2"/>
        </w:numPr>
      </w:pPr>
      <w:r>
        <w:rPr>
          <w:sz w:val="20"/>
          <w:szCs w:val="20"/>
        </w:rPr>
        <w:t xml:space="preserve">Enterprise/Infrastructure Software: Experience with telecommunications infrastructure (Level 3), enterprise networking (Comcast), and complex technical platforms</w:t>
      </w:r>
    </w:p>
    <w:p>
      <w:pPr>
        <w:pStyle w:val="ListParagraph"/>
        <w:numPr>
          <w:ilvl w:val="0"/>
          <w:numId w:val="2"/>
        </w:numPr>
      </w:pPr>
      <w:r>
        <w:rPr>
          <w:sz w:val="20"/>
          <w:szCs w:val="20"/>
        </w:rPr>
        <w:t xml:space="preserve">Design Systems Expertise: Built and maintained UI/UX patterns and standards that scaled across product portfolios, partnering with design and engineering</w:t>
      </w:r>
    </w:p>
    <w:p>
      <w:pPr>
        <w:pStyle w:val="ListParagraph"/>
        <w:numPr>
          <w:ilvl w:val="0"/>
          <w:numId w:val="2"/>
        </w:numPr>
      </w:pPr>
      <w:r>
        <w:rPr>
          <w:sz w:val="20"/>
          <w:szCs w:val="20"/>
        </w:rPr>
        <w:t xml:space="preserve">Complex Workflow Translation: Proven track record translating complex storage, security, and infrastructure workflows into intuitive interfaces</w:t>
      </w:r>
    </w:p>
    <w:p>
      <w:pPr>
        <w:pStyle w:val="ListParagraph"/>
        <w:numPr>
          <w:ilvl w:val="0"/>
          <w:numId w:val="2"/>
        </w:numPr>
        <w:spacing w:after="60"/>
      </w:pPr>
      <w:r>
        <w:rPr>
          <w:sz w:val="20"/>
          <w:szCs w:val="20"/>
        </w:rPr>
        <w:t xml:space="preserve">Cross-Functional Leadership: Strong communication skills; align multiple stakeholders across product, design, and engineering through delivery</w:t>
      </w:r>
    </w:p>
    <w:p>
      <w:pPr>
        <w:pStyle w:val="SectionHeader"/>
      </w:pPr>
      <w:r>
        <w:t xml:space="preserve">CORE COMPETENCIES</w:t>
      </w:r>
    </w:p>
    <w:p>
      <w:pPr>
        <w:spacing w:after="60"/>
      </w:pPr>
      <w:r>
        <w:rPr>
          <w:sz w:val="20"/>
          <w:szCs w:val="20"/>
        </w:rPr>
        <w:t xml:space="preserve">UI Vision &amp; Roadmap • Design Systems • UI/UX Standards • Product Management • Requirements Definition • Prioritization • Cross-Functional Collaboration • Stakeholder Alignment • Enterprise Software • Infrastructure Platforms • Complex Workflow Design • Customer Feedback • Continuous Improvement • Quality Assurance • Release Management</w:t>
      </w:r>
    </w:p>
    <w:p>
      <w:pPr>
        <w:pStyle w:val="SectionHeader"/>
      </w:pPr>
      <w:r>
        <w:t xml:space="preserve">TOOLS &amp; METHODS</w:t>
      </w:r>
    </w:p>
    <w:p>
      <w:pPr>
        <w:spacing w:after="60"/>
      </w:pPr>
      <w:r>
        <w:rPr>
          <w:sz w:val="20"/>
          <w:szCs w:val="20"/>
        </w:rPr>
        <w:t xml:space="preserve">Figma • Sketch • Design Systems • Component Libraries • Jira • Confluence • Agile/Scrum • Product Roadmapping • User Research • Usability Testing • A/B Testing • Analytics • Stakeholder Management</w:t>
      </w:r>
    </w:p>
    <w:p>
      <w:pPr>
        <w:pStyle w:val="SectionHeader"/>
      </w:pPr>
      <w:r>
        <w:t xml:space="preserve">PROFESSIONAL EXPERIENCE</w:t>
      </w:r>
    </w:p>
    <w:p>
      <w:pPr>
        <w:pStyle w:val="JobTitle"/>
      </w:pPr>
      <w:r>
        <w:t xml:space="preserve">Senior UX Lead / Product Design Owner</w:t>
      </w:r>
    </w:p>
    <w:p>
      <w:pPr>
        <w:pStyle w:val="CompanyLine"/>
      </w:pPr>
      <w:r>
        <w:t xml:space="preserve">Comcast Business (Enterprise Infrastructure) | May 2023 - Present | Denver, CO</w:t>
      </w:r>
    </w:p>
    <w:p>
      <w:pPr>
        <w:spacing w:after="60"/>
      </w:pPr>
      <w:r>
        <w:rPr>
          <w:sz w:val="20"/>
          <w:szCs w:val="20"/>
        </w:rPr>
        <w:t xml:space="preserve">Own UI vision and direction for enterprise B2B infrastructure products, partnering with design and engineering to deliver consistent, intuitive experiences.</w:t>
      </w:r>
    </w:p>
    <w:p>
      <w:pPr>
        <w:pStyle w:val="ListParagraph"/>
        <w:numPr>
          <w:ilvl w:val="0"/>
          <w:numId w:val="2"/>
        </w:numPr>
      </w:pPr>
      <w:r>
        <w:rPr>
          <w:sz w:val="20"/>
          <w:szCs w:val="20"/>
        </w:rPr>
        <w:t xml:space="preserve">Own UI vision and roadmap across enterprise product portfolio, setting direction and guiding design decisions</w:t>
      </w:r>
    </w:p>
    <w:p>
      <w:pPr>
        <w:pStyle w:val="ListParagraph"/>
        <w:numPr>
          <w:ilvl w:val="0"/>
          <w:numId w:val="2"/>
        </w:numPr>
      </w:pPr>
      <w:r>
        <w:rPr>
          <w:sz w:val="20"/>
          <w:szCs w:val="20"/>
        </w:rPr>
        <w:t xml:space="preserve">Partner with design to shape and maintain consistent UI/UX patterns and standards across products</w:t>
      </w:r>
    </w:p>
    <w:p>
      <w:pPr>
        <w:pStyle w:val="ListParagraph"/>
        <w:numPr>
          <w:ilvl w:val="0"/>
          <w:numId w:val="2"/>
        </w:numPr>
      </w:pPr>
      <w:r>
        <w:rPr>
          <w:sz w:val="20"/>
          <w:szCs w:val="20"/>
        </w:rPr>
        <w:t xml:space="preserve">Define UI requirements and priorities; work with engineering through delivery—reduced production cycles 40%</w:t>
      </w:r>
    </w:p>
    <w:p>
      <w:pPr>
        <w:pStyle w:val="ListParagraph"/>
        <w:numPr>
          <w:ilvl w:val="0"/>
          <w:numId w:val="2"/>
        </w:numPr>
      </w:pPr>
      <w:r>
        <w:rPr>
          <w:sz w:val="20"/>
          <w:szCs w:val="20"/>
        </w:rPr>
        <w:t xml:space="preserve">Ensure UI quality and consistency across releases, driving 30% productivity improvement through standardization</w:t>
      </w:r>
    </w:p>
    <w:p>
      <w:pPr>
        <w:pStyle w:val="ListParagraph"/>
        <w:numPr>
          <w:ilvl w:val="0"/>
          <w:numId w:val="2"/>
        </w:numPr>
        <w:spacing w:after="160"/>
      </w:pPr>
      <w:r>
        <w:rPr>
          <w:sz w:val="20"/>
          <w:szCs w:val="20"/>
        </w:rPr>
        <w:t xml:space="preserve">Gather feedback from customers and internal teams to drive ongoing improvements</w:t>
      </w:r>
    </w:p>
    <w:p>
      <w:pPr>
        <w:pStyle w:val="JobTitle"/>
      </w:pPr>
      <w:r>
        <w:t xml:space="preserve">User Experience Lead / Product Owner</w:t>
      </w:r>
    </w:p>
    <w:p>
      <w:pPr>
        <w:pStyle w:val="CompanyLine"/>
      </w:pPr>
      <w:r>
        <w:t xml:space="preserve">Buildout (B2B SaaS Platform) | September 2022 - March 2023</w:t>
      </w:r>
    </w:p>
    <w:p>
      <w:pPr>
        <w:pStyle w:val="ListParagraph"/>
        <w:numPr>
          <w:ilvl w:val="0"/>
          <w:numId w:val="2"/>
        </w:numPr>
      </w:pPr>
      <w:r>
        <w:rPr>
          <w:sz w:val="20"/>
          <w:szCs w:val="20"/>
        </w:rPr>
        <w:t xml:space="preserve">Led UI development for modern, technical B2B platform serving complex workflow requirements</w:t>
      </w:r>
    </w:p>
    <w:p>
      <w:pPr>
        <w:pStyle w:val="ListParagraph"/>
        <w:numPr>
          <w:ilvl w:val="0"/>
          <w:numId w:val="2"/>
        </w:numPr>
      </w:pPr>
      <w:r>
        <w:rPr>
          <w:sz w:val="20"/>
          <w:szCs w:val="20"/>
        </w:rPr>
        <w:t xml:space="preserve">Translated complex data management workflows into clear, usable interfaces</w:t>
      </w:r>
    </w:p>
    <w:p>
      <w:pPr>
        <w:pStyle w:val="ListParagraph"/>
        <w:numPr>
          <w:ilvl w:val="0"/>
          <w:numId w:val="2"/>
        </w:numPr>
      </w:pPr>
      <w:r>
        <w:rPr>
          <w:sz w:val="20"/>
          <w:szCs w:val="20"/>
        </w:rPr>
        <w:t xml:space="preserve">Worked closely with designers and engineers to define requirements and deliver through execution</w:t>
      </w:r>
    </w:p>
    <w:p>
      <w:pPr>
        <w:pStyle w:val="ListParagraph"/>
        <w:numPr>
          <w:ilvl w:val="0"/>
          <w:numId w:val="2"/>
        </w:numPr>
        <w:spacing w:after="160"/>
      </w:pPr>
      <w:r>
        <w:rPr>
          <w:sz w:val="20"/>
          <w:szCs w:val="20"/>
        </w:rPr>
        <w:t xml:space="preserve">Strong stakeholder alignment across product, design, and engineering teams</w:t>
      </w:r>
    </w:p>
    <w:p>
      <w:pPr>
        <w:pStyle w:val="JobTitle"/>
      </w:pPr>
      <w:r>
        <w:t xml:space="preserve">User Experience Principal / Product Owner</w:t>
      </w:r>
    </w:p>
    <w:p>
      <w:pPr>
        <w:pStyle w:val="CompanyLine"/>
      </w:pPr>
      <w:r>
        <w:t xml:space="preserve">CVS Health | January 2018 - July 2020 | Denver, CO</w:t>
      </w:r>
    </w:p>
    <w:p>
      <w:pPr>
        <w:spacing w:after="60"/>
      </w:pPr>
      <w:r>
        <w:rPr>
          <w:sz w:val="20"/>
          <w:szCs w:val="20"/>
        </w:rPr>
        <w:t xml:space="preserve">Owned UI vision for enterprise healthcare platforms during $69B merger, ensuring consistency across products.</w:t>
      </w:r>
    </w:p>
    <w:p>
      <w:pPr>
        <w:pStyle w:val="ListParagraph"/>
        <w:numPr>
          <w:ilvl w:val="0"/>
          <w:numId w:val="2"/>
        </w:numPr>
      </w:pPr>
      <w:r>
        <w:rPr>
          <w:sz w:val="20"/>
          <w:szCs w:val="20"/>
        </w:rPr>
        <w:t xml:space="preserve">Owned UI across multiple products during complex enterprise integration, ensuring quality and consistency</w:t>
      </w:r>
    </w:p>
    <w:p>
      <w:pPr>
        <w:pStyle w:val="ListParagraph"/>
        <w:numPr>
          <w:ilvl w:val="0"/>
          <w:numId w:val="2"/>
        </w:numPr>
      </w:pPr>
      <w:r>
        <w:rPr>
          <w:sz w:val="20"/>
          <w:szCs w:val="20"/>
        </w:rPr>
        <w:t xml:space="preserve">Translated complex security and data management workflows into intuitive, compliant interfaces</w:t>
      </w:r>
    </w:p>
    <w:p>
      <w:pPr>
        <w:pStyle w:val="ListParagraph"/>
        <w:numPr>
          <w:ilvl w:val="0"/>
          <w:numId w:val="2"/>
        </w:numPr>
      </w:pPr>
      <w:r>
        <w:rPr>
          <w:sz w:val="20"/>
          <w:szCs w:val="20"/>
        </w:rPr>
        <w:t xml:space="preserve">Drove measurable UI improvements: task completion from 50% to 90% through clear interface design</w:t>
      </w:r>
    </w:p>
    <w:p>
      <w:pPr>
        <w:pStyle w:val="ListParagraph"/>
        <w:numPr>
          <w:ilvl w:val="0"/>
          <w:numId w:val="2"/>
        </w:numPr>
        <w:spacing w:after="160"/>
      </w:pPr>
      <w:r>
        <w:rPr>
          <w:sz w:val="20"/>
          <w:szCs w:val="20"/>
        </w:rPr>
        <w:t xml:space="preserve">Gathered customer feedback and internal stakeholder input to drive continuous improvement</w:t>
      </w:r>
    </w:p>
    <w:p>
      <w:pPr>
        <w:pStyle w:val="JobTitle"/>
      </w:pPr>
      <w:r>
        <w:t xml:space="preserve">Director of User Experience / Product Owner</w:t>
      </w:r>
    </w:p>
    <w:p>
      <w:pPr>
        <w:pStyle w:val="CompanyLine"/>
      </w:pPr>
      <w:r>
        <w:t xml:space="preserve">Life Time Fitness (Athlinks Division) | June 2015 - November 2016</w:t>
      </w:r>
    </w:p>
    <w:p>
      <w:pPr>
        <w:pStyle w:val="ListParagraph"/>
        <w:numPr>
          <w:ilvl w:val="0"/>
          <w:numId w:val="2"/>
        </w:numPr>
      </w:pPr>
      <w:r>
        <w:rPr>
          <w:sz w:val="20"/>
          <w:szCs w:val="20"/>
        </w:rPr>
        <w:t xml:space="preserve">Led UI development for modern, technical consumer and B2B products across web and mobile</w:t>
      </w:r>
    </w:p>
    <w:p>
      <w:pPr>
        <w:pStyle w:val="ListParagraph"/>
        <w:numPr>
          <w:ilvl w:val="0"/>
          <w:numId w:val="2"/>
        </w:numPr>
      </w:pPr>
      <w:r>
        <w:rPr>
          <w:sz w:val="20"/>
          <w:szCs w:val="20"/>
        </w:rPr>
        <w:t xml:space="preserve">Defined UI requirements and priorities, working with engineering through delivery</w:t>
      </w:r>
    </w:p>
    <w:p>
      <w:pPr>
        <w:pStyle w:val="ListParagraph"/>
        <w:numPr>
          <w:ilvl w:val="0"/>
          <w:numId w:val="2"/>
        </w:numPr>
      </w:pPr>
      <w:r>
        <w:rPr>
          <w:sz w:val="20"/>
          <w:szCs w:val="20"/>
        </w:rPr>
        <w:t xml:space="preserve">Ensured UI quality and consistency, reducing development costs 30% through standardization</w:t>
      </w:r>
    </w:p>
    <w:p>
      <w:pPr>
        <w:pStyle w:val="ListParagraph"/>
        <w:numPr>
          <w:ilvl w:val="0"/>
          <w:numId w:val="2"/>
        </w:numPr>
        <w:spacing w:after="160"/>
      </w:pPr>
      <w:r>
        <w:rPr>
          <w:sz w:val="20"/>
          <w:szCs w:val="20"/>
        </w:rPr>
        <w:t xml:space="preserve">Led team of 8, aligning multiple stakeholders across product, design, and engineering</w:t>
      </w:r>
    </w:p>
    <w:p>
      <w:pPr>
        <w:pStyle w:val="JobTitle"/>
      </w:pPr>
      <w:r>
        <w:t xml:space="preserve">Principal User Experience Strategist / UI Standards Owner</w:t>
      </w:r>
    </w:p>
    <w:p>
      <w:pPr>
        <w:pStyle w:val="CompanyLine"/>
      </w:pPr>
      <w:r>
        <w:t xml:space="preserve">Pitney Bowes Software (Enterprise Platform) | August 2012 - June 2015 | Boulder, CO</w:t>
      </w:r>
    </w:p>
    <w:p>
      <w:pPr>
        <w:spacing w:after="60"/>
      </w:pPr>
      <w:r>
        <w:rPr>
          <w:sz w:val="20"/>
          <w:szCs w:val="20"/>
        </w:rPr>
        <w:t xml:space="preserve">Owned UI vision, patterns, and standards across 300+ enterprise products—the exact scope of responsibility this role requires.</w:t>
      </w:r>
    </w:p>
    <w:p>
      <w:pPr>
        <w:pStyle w:val="ListParagraph"/>
        <w:numPr>
          <w:ilvl w:val="0"/>
          <w:numId w:val="2"/>
        </w:numPr>
      </w:pPr>
      <w:r>
        <w:rPr>
          <w:sz w:val="20"/>
          <w:szCs w:val="20"/>
        </w:rPr>
        <w:t xml:space="preserve">Owned UI across more than 300 products, setting vision and ensuring consistency across the entire portfolio</w:t>
      </w:r>
    </w:p>
    <w:p>
      <w:pPr>
        <w:pStyle w:val="ListParagraph"/>
        <w:numPr>
          <w:ilvl w:val="0"/>
          <w:numId w:val="2"/>
        </w:numPr>
      </w:pPr>
      <w:r>
        <w:rPr>
          <w:sz w:val="20"/>
          <w:szCs w:val="20"/>
        </w:rPr>
        <w:t xml:space="preserve">Built and maintained design systems and UI/UX patterns that scaled across product lines</w:t>
      </w:r>
    </w:p>
    <w:p>
      <w:pPr>
        <w:pStyle w:val="ListParagraph"/>
        <w:numPr>
          <w:ilvl w:val="0"/>
          <w:numId w:val="2"/>
        </w:numPr>
      </w:pPr>
      <w:r>
        <w:rPr>
          <w:sz w:val="20"/>
          <w:szCs w:val="20"/>
        </w:rPr>
        <w:t xml:space="preserve">Translated complex data management and infrastructure workflows into clear, usable interfaces</w:t>
      </w:r>
    </w:p>
    <w:p>
      <w:pPr>
        <w:pStyle w:val="ListParagraph"/>
        <w:numPr>
          <w:ilvl w:val="0"/>
          <w:numId w:val="2"/>
        </w:numPr>
      </w:pPr>
      <w:r>
        <w:rPr>
          <w:sz w:val="20"/>
          <w:szCs w:val="20"/>
        </w:rPr>
        <w:t xml:space="preserve">Partnered with design and engineering to define requirements and deliver consistent UI quality across releases</w:t>
      </w:r>
    </w:p>
    <w:p>
      <w:pPr>
        <w:pStyle w:val="ListParagraph"/>
        <w:numPr>
          <w:ilvl w:val="0"/>
          <w:numId w:val="2"/>
        </w:numPr>
        <w:spacing w:after="160"/>
      </w:pPr>
      <w:r>
        <w:rPr>
          <w:sz w:val="20"/>
          <w:szCs w:val="20"/>
        </w:rPr>
        <w:t xml:space="preserve">Aligned multiple stakeholders including C-level executives; trained 50+ team members on UI standards</w:t>
      </w:r>
    </w:p>
    <w:p>
      <w:pPr>
        <w:pStyle w:val="JobTitle"/>
      </w:pPr>
      <w:r>
        <w:t xml:space="preserve">User Experience Architect</w:t>
      </w:r>
    </w:p>
    <w:p>
      <w:pPr>
        <w:pStyle w:val="CompanyLine"/>
      </w:pPr>
      <w:r>
        <w:t xml:space="preserve">Level 3 Communications (Infrastructure Software) | October 2011 - August 2012 | Broomfield, CO</w:t>
      </w:r>
    </w:p>
    <w:p>
      <w:pPr>
        <w:spacing w:after="60"/>
      </w:pPr>
      <w:r>
        <w:rPr>
          <w:sz w:val="20"/>
          <w:szCs w:val="20"/>
        </w:rPr>
        <w:t xml:space="preserve">Designed UI for telecommunications infrastructure management platforms—directly relevant to Quantum's storage infrastructure products.</w:t>
      </w:r>
    </w:p>
    <w:p>
      <w:pPr>
        <w:pStyle w:val="ListParagraph"/>
        <w:numPr>
          <w:ilvl w:val="0"/>
          <w:numId w:val="2"/>
        </w:numPr>
      </w:pPr>
      <w:r>
        <w:rPr>
          <w:sz w:val="20"/>
          <w:szCs w:val="20"/>
        </w:rPr>
        <w:t xml:space="preserve">Translated complex infrastructure and network management workflows into intuitive enterprise interfaces</w:t>
      </w:r>
    </w:p>
    <w:p>
      <w:pPr>
        <w:pStyle w:val="ListParagraph"/>
        <w:numPr>
          <w:ilvl w:val="0"/>
          <w:numId w:val="2"/>
        </w:numPr>
      </w:pPr>
      <w:r>
        <w:rPr>
          <w:sz w:val="20"/>
          <w:szCs w:val="20"/>
        </w:rPr>
        <w:t xml:space="preserve">Worked closely with engineering on technical products requiring deep understanding of infrastructure concepts</w:t>
      </w:r>
    </w:p>
    <w:p>
      <w:pPr>
        <w:pStyle w:val="ListParagraph"/>
        <w:numPr>
          <w:ilvl w:val="0"/>
          <w:numId w:val="2"/>
        </w:numPr>
        <w:spacing w:after="160"/>
      </w:pPr>
      <w:r>
        <w:rPr>
          <w:sz w:val="20"/>
          <w:szCs w:val="20"/>
        </w:rPr>
        <w:t xml:space="preserve">Developed rapid prototyping processes reducing iteration cycles 30%</w:t>
      </w:r>
    </w:p>
    <w:p>
      <w:pPr>
        <w:pStyle w:val="JobTitle"/>
      </w:pPr>
      <w:r>
        <w:t xml:space="preserve">Senior UX Designer</w:t>
      </w:r>
    </w:p>
    <w:p>
      <w:pPr>
        <w:pStyle w:val="CompanyLine"/>
      </w:pPr>
      <w:r>
        <w:t xml:space="preserve">AOL/MapQuest, Aspenware | 2008 - 2011</w:t>
      </w:r>
    </w:p>
    <w:p>
      <w:pPr>
        <w:pStyle w:val="ListParagraph"/>
        <w:numPr>
          <w:ilvl w:val="0"/>
          <w:numId w:val="2"/>
        </w:numPr>
        <w:spacing w:after="160"/>
      </w:pPr>
      <w:r>
        <w:rPr>
          <w:sz w:val="20"/>
          <w:szCs w:val="20"/>
        </w:rPr>
        <w:t xml:space="preserve">Progressive roles owning UI for consumer and enterprise products; built production front-end code (HTML, CSS, JavaScript)</w:t>
      </w:r>
    </w:p>
    <w:p>
      <w:pPr>
        <w:pStyle w:val="SectionHeader"/>
      </w:pPr>
      <w:r>
        <w:t xml:space="preserve">EDUCATION</w:t>
      </w:r>
    </w:p>
    <w:p>
      <w:pPr>
        <w:spacing w:after="60"/>
      </w:pPr>
      <w:r>
        <w:rPr>
          <w:b/>
          <w:bCs/>
          <w:sz w:val="20"/>
          <w:szCs w:val="20"/>
        </w:rPr>
        <w:t xml:space="preserve">University of Colorado Boulder</w:t>
      </w:r>
    </w:p>
    <w:p>
      <w:r>
        <w:rPr>
          <w:sz w:val="20"/>
          <w:szCs w:val="20"/>
        </w:rPr>
        <w:t xml:space="preserve">Environmental Studies / Hydrogeology | 1996 - 1999</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ame">
    <w:name w:val="Name"/>
    <w:basedOn w:val="Normal"/>
    <w:pPr>
      <w:spacing w:before="0" w:after="40"/>
    </w:pPr>
    <w:rPr>
      <w:rFonts w:ascii="Calibri" w:cs="Calibri" w:eastAsia="Calibri" w:hAnsi="Calibri"/>
      <w:b/>
      <w:bCs/>
      <w:color w:val="000000"/>
      <w:sz w:val="48"/>
      <w:szCs w:val="48"/>
    </w:rPr>
  </w:style>
  <w:style w:type="paragraph" w:styleId="Headline">
    <w:name w:val="Headline"/>
    <w:basedOn w:val="Normal"/>
    <w:pPr>
      <w:spacing w:before="0" w:after="120"/>
    </w:pPr>
    <w:rPr>
      <w:rFonts w:ascii="Calibri" w:cs="Calibri" w:eastAsia="Calibri" w:hAnsi="Calibri"/>
      <w:color w:val="333333"/>
      <w:sz w:val="24"/>
      <w:szCs w:val="24"/>
    </w:rPr>
  </w:style>
  <w:style w:type="paragraph" w:styleId="ContactInfo">
    <w:name w:val="Contact Info"/>
    <w:basedOn w:val="Normal"/>
    <w:pPr>
      <w:spacing w:before="0" w:after="200"/>
    </w:pPr>
    <w:rPr>
      <w:rFonts w:ascii="Calibri" w:cs="Calibri" w:eastAsia="Calibri" w:hAnsi="Calibri"/>
      <w:color w:val="000000"/>
      <w:sz w:val="20"/>
      <w:szCs w:val="20"/>
    </w:rPr>
  </w:style>
  <w:style w:type="paragraph" w:styleId="SectionHeader">
    <w:name w:val="Section Header"/>
    <w:basedOn w:val="Normal"/>
    <w:pPr>
      <w:pBdr>
        <w:bottom w:val="single" w:color="000000" w:sz="8"/>
      </w:pBdr>
      <w:spacing w:before="280" w:after="120"/>
    </w:pPr>
    <w:rPr>
      <w:rFonts w:ascii="Calibri" w:cs="Calibri" w:eastAsia="Calibri" w:hAnsi="Calibri"/>
      <w:b/>
      <w:bCs/>
      <w:caps/>
      <w:color w:val="000000"/>
      <w:sz w:val="24"/>
      <w:szCs w:val="24"/>
    </w:rPr>
  </w:style>
  <w:style w:type="paragraph" w:styleId="JobTitle">
    <w:name w:val="Job Title"/>
    <w:basedOn w:val="Normal"/>
    <w:pPr>
      <w:spacing w:before="0" w:after="0"/>
    </w:pPr>
    <w:rPr>
      <w:rFonts w:ascii="Calibri" w:cs="Calibri" w:eastAsia="Calibri" w:hAnsi="Calibri"/>
      <w:b/>
      <w:bCs/>
      <w:color w:val="000000"/>
      <w:sz w:val="22"/>
      <w:szCs w:val="22"/>
    </w:rPr>
  </w:style>
  <w:style w:type="paragraph" w:styleId="CompanyLine">
    <w:name w:val="Company Line"/>
    <w:basedOn w:val="Normal"/>
    <w:pPr>
      <w:spacing w:before="0" w:after="60"/>
    </w:pPr>
    <w:rPr>
      <w:rFonts w:ascii="Calibri" w:cs="Calibri" w:eastAsia="Calibri" w:hAnsi="Calibri"/>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2026-01-19T17:03:50.106Z</dcterms:created>
  <dcterms:modified xsi:type="dcterms:W3CDTF">2026-01-19T17:03:50.107Z</dcterms:modified>
</cp:coreProperties>
</file>

<file path=docProps/custom.xml><?xml version="1.0" encoding="utf-8"?>
<Properties xmlns="http://schemas.openxmlformats.org/officeDocument/2006/custom-properties" xmlns:vt="http://schemas.openxmlformats.org/officeDocument/2006/docPropsVTypes"/>
</file>