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EAE11" w14:textId="77777777" w:rsidR="00051A9B" w:rsidRPr="002454E9" w:rsidRDefault="00051A9B" w:rsidP="002454E9">
      <w:pPr>
        <w:pStyle w:val="ListParagraph"/>
        <w:numPr>
          <w:ilvl w:val="0"/>
          <w:numId w:val="3"/>
        </w:numPr>
        <w:ind w:left="426" w:hanging="426"/>
        <w:rPr>
          <w:rFonts w:ascii="Porsche Next TT" w:eastAsia="simhei_porsche" w:hAnsi="Porsche Next TT"/>
        </w:rPr>
      </w:pPr>
      <w:r w:rsidRPr="002454E9">
        <w:rPr>
          <w:rFonts w:ascii="Porsche Next TT" w:eastAsia="simhei_porsche" w:hAnsi="Porsche Next TT" w:hint="eastAsia"/>
          <w:b/>
          <w:bCs/>
        </w:rPr>
        <w:t>比赛形式</w:t>
      </w:r>
    </w:p>
    <w:p w14:paraId="2948C839" w14:textId="77777777" w:rsidR="00051A9B" w:rsidRPr="002454E9" w:rsidRDefault="00051A9B" w:rsidP="002454E9">
      <w:pPr>
        <w:pStyle w:val="ListParagraph"/>
        <w:numPr>
          <w:ilvl w:val="0"/>
          <w:numId w:val="4"/>
        </w:numPr>
        <w:ind w:left="709" w:hanging="709"/>
        <w:rPr>
          <w:rFonts w:ascii="Porsche Next TT" w:eastAsia="simhei_porsche" w:hAnsi="Porsche Next TT"/>
        </w:rPr>
      </w:pPr>
      <w:r w:rsidRPr="002454E9">
        <w:rPr>
          <w:rFonts w:ascii="Porsche Next TT" w:eastAsia="simhei_porsche" w:hAnsi="Porsche Next TT" w:hint="eastAsia"/>
        </w:rPr>
        <w:t>比赛将依据圣安德鲁斯皇家古老高尔夫俱乐部和美国高尔夫协会共同颁布的规则，加上球场当地规则来进行。</w:t>
      </w:r>
    </w:p>
    <w:p w14:paraId="68360AE5" w14:textId="77777777" w:rsidR="00051A9B" w:rsidRPr="002454E9" w:rsidRDefault="00051A9B" w:rsidP="002454E9">
      <w:pPr>
        <w:pStyle w:val="ListParagraph"/>
        <w:numPr>
          <w:ilvl w:val="0"/>
          <w:numId w:val="4"/>
        </w:numPr>
        <w:ind w:left="709" w:hanging="709"/>
        <w:rPr>
          <w:rFonts w:ascii="Porsche Next TT" w:eastAsia="simhei_porsche" w:hAnsi="Porsche Next TT"/>
        </w:rPr>
      </w:pPr>
      <w:r w:rsidRPr="002454E9">
        <w:rPr>
          <w:rFonts w:ascii="Porsche Next TT" w:eastAsia="simhei_porsche" w:hAnsi="Porsche Next TT" w:hint="eastAsia"/>
        </w:rPr>
        <w:t>比赛将于</w:t>
      </w:r>
      <w:r w:rsidR="007F275B">
        <w:rPr>
          <w:rFonts w:ascii="Porsche Next TT" w:eastAsia="simhei_porsche" w:hAnsi="Porsche Next TT"/>
        </w:rPr>
        <w:t xml:space="preserve"> 201</w:t>
      </w:r>
      <w:r w:rsidR="00FF3DA1">
        <w:rPr>
          <w:rFonts w:ascii="Porsche Next TT" w:eastAsia="simhei_porsche" w:hAnsi="Porsche Next TT" w:hint="eastAsia"/>
        </w:rPr>
        <w:t>9</w:t>
      </w:r>
      <w:r w:rsidRPr="002454E9">
        <w:rPr>
          <w:rFonts w:ascii="Porsche Next TT" w:eastAsia="simhei_porsche" w:hAnsi="Porsche Next TT"/>
        </w:rPr>
        <w:t xml:space="preserve"> </w:t>
      </w:r>
      <w:r w:rsidRPr="002454E9">
        <w:rPr>
          <w:rFonts w:ascii="Porsche Next TT" w:eastAsia="simhei_porsche" w:hAnsi="Porsche Next TT" w:hint="eastAsia"/>
        </w:rPr>
        <w:t>年</w:t>
      </w:r>
      <w:r w:rsidRPr="002454E9">
        <w:rPr>
          <w:rFonts w:ascii="Porsche Next TT" w:eastAsia="simhei_porsche" w:hAnsi="Porsche Next TT"/>
        </w:rPr>
        <w:t xml:space="preserve"> 1</w:t>
      </w:r>
      <w:r w:rsidR="00FF3DA1">
        <w:rPr>
          <w:rFonts w:ascii="Porsche Next TT" w:eastAsia="simhei_porsche" w:hAnsi="Porsche Next TT" w:hint="eastAsia"/>
        </w:rPr>
        <w:t>1</w:t>
      </w:r>
      <w:r w:rsidRPr="002454E9">
        <w:rPr>
          <w:rFonts w:ascii="Porsche Next TT" w:eastAsia="simhei_porsche" w:hAnsi="Porsche Next TT" w:hint="eastAsia"/>
        </w:rPr>
        <w:t>月</w:t>
      </w:r>
      <w:r w:rsidR="007F275B">
        <w:rPr>
          <w:rFonts w:ascii="Porsche Next TT" w:eastAsia="simhei_porsche" w:hAnsi="Porsche Next TT"/>
        </w:rPr>
        <w:t xml:space="preserve"> </w:t>
      </w:r>
      <w:r w:rsidR="00FF3DA1">
        <w:rPr>
          <w:rFonts w:ascii="Porsche Next TT" w:eastAsia="simhei_porsche" w:hAnsi="Porsche Next TT" w:hint="eastAsia"/>
        </w:rPr>
        <w:t>30</w:t>
      </w:r>
      <w:r w:rsidRPr="002454E9">
        <w:rPr>
          <w:rFonts w:ascii="Porsche Next TT" w:eastAsia="simhei_porsche" w:hAnsi="Porsche Next TT"/>
        </w:rPr>
        <w:t xml:space="preserve"> </w:t>
      </w:r>
      <w:r w:rsidRPr="002454E9">
        <w:rPr>
          <w:rFonts w:ascii="Porsche Next TT" w:eastAsia="simhei_porsche" w:hAnsi="Porsche Next TT" w:hint="eastAsia"/>
        </w:rPr>
        <w:t>日</w:t>
      </w:r>
      <w:r w:rsidRPr="002454E9">
        <w:rPr>
          <w:rFonts w:ascii="Porsche Next TT" w:eastAsia="simhei_porsche" w:hAnsi="Porsche Next TT" w:hint="eastAsia"/>
        </w:rPr>
        <w:t xml:space="preserve"> </w:t>
      </w:r>
      <w:r w:rsidRPr="002454E9">
        <w:rPr>
          <w:rFonts w:ascii="Porsche Next TT" w:eastAsia="simhei_porsche" w:hAnsi="Porsche Next TT" w:hint="eastAsia"/>
        </w:rPr>
        <w:t>星期六举行，比赛为</w:t>
      </w:r>
      <w:r w:rsidRPr="002454E9">
        <w:rPr>
          <w:rFonts w:ascii="Porsche Next TT" w:eastAsia="simhei_porsche" w:hAnsi="Porsche Next TT"/>
        </w:rPr>
        <w:t xml:space="preserve"> 1 </w:t>
      </w:r>
      <w:r w:rsidRPr="002454E9">
        <w:rPr>
          <w:rFonts w:ascii="Porsche Next TT" w:eastAsia="simhei_porsche" w:hAnsi="Porsche Next TT" w:hint="eastAsia"/>
        </w:rPr>
        <w:t>轮标准</w:t>
      </w:r>
      <w:r w:rsidRPr="002454E9">
        <w:rPr>
          <w:rFonts w:ascii="Porsche Next TT" w:eastAsia="simhei_porsche" w:hAnsi="Porsche Next TT"/>
        </w:rPr>
        <w:t xml:space="preserve"> 18 </w:t>
      </w:r>
      <w:r w:rsidRPr="002454E9">
        <w:rPr>
          <w:rFonts w:ascii="Porsche Next TT" w:eastAsia="simhei_porsche" w:hAnsi="Porsche Next TT" w:hint="eastAsia"/>
        </w:rPr>
        <w:t>洞比杆赛，采用</w:t>
      </w:r>
      <w:r w:rsidRPr="002454E9">
        <w:rPr>
          <w:rFonts w:ascii="Porsche Next TT" w:eastAsia="simhei_porsche" w:hAnsi="Porsche Next TT" w:hint="eastAsia"/>
        </w:rPr>
        <w:t xml:space="preserve">  </w:t>
      </w:r>
      <w:r w:rsidRPr="002454E9">
        <w:rPr>
          <w:rFonts w:ascii="Porsche Next TT" w:eastAsia="simhei_porsche" w:hAnsi="Porsche Next TT"/>
        </w:rPr>
        <w:t xml:space="preserve">18 </w:t>
      </w:r>
      <w:r w:rsidRPr="002454E9">
        <w:rPr>
          <w:rFonts w:ascii="Porsche Next TT" w:eastAsia="simhei_porsche" w:hAnsi="Porsche Next TT" w:hint="eastAsia"/>
        </w:rPr>
        <w:t>洞同时开球的方式。</w:t>
      </w:r>
    </w:p>
    <w:p w14:paraId="7C4CEB5F" w14:textId="77777777" w:rsidR="00051A9B" w:rsidRPr="002454E9" w:rsidRDefault="00051A9B" w:rsidP="002454E9">
      <w:pPr>
        <w:ind w:left="360"/>
        <w:rPr>
          <w:rFonts w:ascii="Porsche Next TT" w:eastAsia="simhei_porsche" w:hAnsi="Porsche Next TT"/>
        </w:rPr>
      </w:pPr>
      <w:r w:rsidRPr="002454E9">
        <w:rPr>
          <w:rFonts w:ascii="Porsche Next TT" w:eastAsia="simhei_porsche" w:hAnsi="Porsche Next TT" w:hint="eastAsia"/>
        </w:rPr>
        <w:t> </w:t>
      </w:r>
    </w:p>
    <w:p w14:paraId="2DEEA934" w14:textId="77777777" w:rsidR="00051A9B" w:rsidRPr="0018571A" w:rsidRDefault="00051A9B" w:rsidP="0018571A">
      <w:pPr>
        <w:pStyle w:val="ListParagraph"/>
        <w:numPr>
          <w:ilvl w:val="0"/>
          <w:numId w:val="3"/>
        </w:numPr>
        <w:rPr>
          <w:rFonts w:ascii="Porsche Next TT" w:eastAsia="simhei_porsche" w:hAnsi="Porsche Next TT"/>
        </w:rPr>
      </w:pPr>
      <w:r w:rsidRPr="0018571A">
        <w:rPr>
          <w:rFonts w:ascii="Porsche Next TT" w:eastAsia="simhei_porsche" w:hAnsi="Porsche Next TT" w:hint="eastAsia"/>
          <w:b/>
          <w:bCs/>
        </w:rPr>
        <w:t>男女混合比赛</w:t>
      </w:r>
    </w:p>
    <w:p w14:paraId="37DDF5F3" w14:textId="77777777" w:rsidR="00051A9B" w:rsidRPr="002454E9" w:rsidRDefault="00051A9B" w:rsidP="00051A9B">
      <w:pPr>
        <w:rPr>
          <w:rFonts w:ascii="Porsche Next TT" w:eastAsia="simhei_porsche" w:hAnsi="Porsche Next TT"/>
        </w:rPr>
      </w:pPr>
      <w:r w:rsidRPr="002454E9">
        <w:rPr>
          <w:rFonts w:ascii="Porsche Next TT" w:eastAsia="simhei_porsche" w:hAnsi="Porsche Next TT" w:hint="eastAsia"/>
        </w:rPr>
        <w:t>男士从蓝色发球区标志开球</w:t>
      </w:r>
    </w:p>
    <w:p w14:paraId="59313EBF" w14:textId="77777777" w:rsidR="00051A9B" w:rsidRPr="002454E9" w:rsidRDefault="00051A9B" w:rsidP="00051A9B">
      <w:pPr>
        <w:rPr>
          <w:rFonts w:ascii="Porsche Next TT" w:eastAsia="simhei_porsche" w:hAnsi="Porsche Next TT"/>
        </w:rPr>
      </w:pPr>
      <w:r w:rsidRPr="002454E9">
        <w:rPr>
          <w:rFonts w:ascii="Porsche Next TT" w:eastAsia="simhei_porsche" w:hAnsi="Porsche Next TT" w:hint="eastAsia"/>
        </w:rPr>
        <w:t>女士从红色发球区标志开球</w:t>
      </w:r>
    </w:p>
    <w:p w14:paraId="51410C90" w14:textId="77777777" w:rsidR="00051A9B" w:rsidRPr="002454E9" w:rsidRDefault="00051A9B" w:rsidP="00051A9B">
      <w:pPr>
        <w:rPr>
          <w:rFonts w:ascii="Porsche Next TT" w:eastAsia="simhei_porsche" w:hAnsi="Porsche Next TT"/>
        </w:rPr>
      </w:pPr>
      <w:r w:rsidRPr="002454E9">
        <w:rPr>
          <w:rFonts w:ascii="Porsche Next TT" w:eastAsia="simhei_porsche" w:hAnsi="Porsche Next TT" w:hint="eastAsia"/>
        </w:rPr>
        <w:t> </w:t>
      </w:r>
    </w:p>
    <w:p w14:paraId="478BCEB9" w14:textId="77777777" w:rsidR="00051A9B" w:rsidRPr="0018571A" w:rsidRDefault="00051A9B" w:rsidP="0018571A">
      <w:pPr>
        <w:pStyle w:val="ListParagraph"/>
        <w:numPr>
          <w:ilvl w:val="0"/>
          <w:numId w:val="3"/>
        </w:numPr>
        <w:rPr>
          <w:rFonts w:ascii="Porsche Next TT" w:eastAsia="simhei_porsche" w:hAnsi="Porsche Next TT"/>
        </w:rPr>
      </w:pPr>
      <w:r w:rsidRPr="0018571A">
        <w:rPr>
          <w:rFonts w:ascii="Porsche Next TT" w:eastAsia="simhei_porsche" w:hAnsi="Porsche Next TT" w:hint="eastAsia"/>
          <w:b/>
          <w:bCs/>
        </w:rPr>
        <w:t>比赛使用</w:t>
      </w:r>
      <w:r w:rsidRPr="0018571A">
        <w:rPr>
          <w:rFonts w:ascii="Porsche Next TT" w:eastAsia="simhei_porsche" w:hAnsi="Porsche Next TT"/>
          <w:b/>
          <w:bCs/>
        </w:rPr>
        <w:t xml:space="preserve"> Stableford </w:t>
      </w:r>
      <w:r w:rsidRPr="0018571A">
        <w:rPr>
          <w:rFonts w:ascii="Porsche Next TT" w:eastAsia="simhei_porsche" w:hAnsi="Porsche Next TT" w:hint="eastAsia"/>
          <w:b/>
          <w:bCs/>
        </w:rPr>
        <w:t>定分制计算方式</w:t>
      </w:r>
      <w:r w:rsidRPr="0018571A">
        <w:rPr>
          <w:rFonts w:ascii="Porsche Next TT" w:eastAsia="simhei_porsche" w:hAnsi="Porsche Next TT" w:hint="eastAsia"/>
        </w:rPr>
        <w:t>:</w:t>
      </w:r>
    </w:p>
    <w:p w14:paraId="598663F3" w14:textId="77777777" w:rsidR="00051A9B" w:rsidRPr="0018571A" w:rsidRDefault="00051A9B" w:rsidP="00CE0EB5">
      <w:pPr>
        <w:pStyle w:val="ListParagraph"/>
        <w:numPr>
          <w:ilvl w:val="0"/>
          <w:numId w:val="11"/>
        </w:numPr>
        <w:ind w:left="709" w:hanging="709"/>
        <w:rPr>
          <w:rFonts w:ascii="Porsche Next TT" w:eastAsia="simhei_porsche" w:hAnsi="Porsche Next TT"/>
        </w:rPr>
      </w:pPr>
      <w:r w:rsidRPr="0018571A">
        <w:rPr>
          <w:rFonts w:ascii="Porsche Next TT" w:eastAsia="simhei_porsche" w:hAnsi="Porsche Next TT" w:hint="eastAsia"/>
        </w:rPr>
        <w:t>净杆</w:t>
      </w:r>
      <w:r w:rsidRPr="0018571A">
        <w:rPr>
          <w:rFonts w:ascii="Porsche Next TT" w:eastAsia="simhei_porsche" w:hAnsi="Porsche Next TT"/>
        </w:rPr>
        <w:t xml:space="preserve"> Stableford </w:t>
      </w:r>
      <w:r w:rsidRPr="0018571A">
        <w:rPr>
          <w:rFonts w:ascii="Porsche Next TT" w:eastAsia="simhei_porsche" w:hAnsi="Porsche Next TT" w:hint="eastAsia"/>
        </w:rPr>
        <w:t>计算方式：</w:t>
      </w:r>
    </w:p>
    <w:p w14:paraId="13B54BD4" w14:textId="77777777" w:rsidR="00051A9B" w:rsidRPr="002454E9" w:rsidRDefault="00051A9B" w:rsidP="00CE0EB5">
      <w:pPr>
        <w:ind w:left="709"/>
        <w:rPr>
          <w:rFonts w:ascii="Porsche Next TT" w:eastAsia="simhei_porsche" w:hAnsi="Porsche Next TT"/>
        </w:rPr>
      </w:pPr>
      <w:r w:rsidRPr="002454E9">
        <w:rPr>
          <w:rFonts w:ascii="Porsche Next TT" w:eastAsia="simhei_porsche" w:hAnsi="Porsche Next TT" w:hint="eastAsia"/>
        </w:rPr>
        <w:t>该计算方式中逐洞的净杆杆数是指让杆后各洞的杆数。</w:t>
      </w:r>
    </w:p>
    <w:p w14:paraId="2D2AC2BB" w14:textId="77777777" w:rsidR="00051A9B" w:rsidRPr="002454E9" w:rsidRDefault="00051A9B" w:rsidP="00CE0EB5">
      <w:pPr>
        <w:ind w:left="709"/>
        <w:rPr>
          <w:rFonts w:ascii="Porsche Next TT" w:eastAsia="simhei_porsche" w:hAnsi="Porsche Next TT"/>
        </w:rPr>
      </w:pPr>
      <w:r w:rsidRPr="002454E9">
        <w:rPr>
          <w:rFonts w:ascii="Porsche Next TT" w:eastAsia="simhei_porsche" w:hAnsi="Porsche Next TT" w:hint="eastAsia"/>
        </w:rPr>
        <w:t>逐洞净杆数比标准杆多二杆（包括二杆）以上，得分为</w:t>
      </w:r>
      <w:r w:rsidRPr="002454E9">
        <w:rPr>
          <w:rFonts w:ascii="Porsche Next TT" w:eastAsia="simhei_porsche" w:hAnsi="Porsche Next TT"/>
        </w:rPr>
        <w:t xml:space="preserve"> 0</w:t>
      </w:r>
      <w:r w:rsidRPr="002454E9">
        <w:rPr>
          <w:rFonts w:ascii="Porsche Next TT" w:eastAsia="simhei_porsche" w:hAnsi="Porsche Next TT" w:hint="eastAsia"/>
        </w:rPr>
        <w:t>；</w:t>
      </w:r>
    </w:p>
    <w:p w14:paraId="5C7D5B0C" w14:textId="77777777" w:rsidR="00051A9B" w:rsidRPr="002454E9" w:rsidRDefault="00051A9B" w:rsidP="00CE0EB5">
      <w:pPr>
        <w:ind w:left="709"/>
        <w:rPr>
          <w:rFonts w:ascii="Porsche Next TT" w:eastAsia="simhei_porsche" w:hAnsi="Porsche Next TT"/>
        </w:rPr>
      </w:pPr>
      <w:r w:rsidRPr="002454E9">
        <w:rPr>
          <w:rFonts w:ascii="Porsche Next TT" w:eastAsia="simhei_porsche" w:hAnsi="Porsche Next TT" w:hint="eastAsia"/>
        </w:rPr>
        <w:t>逐洞净杆数比标准杆多一杆，得分为</w:t>
      </w:r>
      <w:r w:rsidRPr="002454E9">
        <w:rPr>
          <w:rFonts w:ascii="Porsche Next TT" w:eastAsia="simhei_porsche" w:hAnsi="Porsche Next TT"/>
        </w:rPr>
        <w:t xml:space="preserve"> 1</w:t>
      </w:r>
      <w:r w:rsidRPr="002454E9">
        <w:rPr>
          <w:rFonts w:ascii="Porsche Next TT" w:eastAsia="simhei_porsche" w:hAnsi="Porsche Next TT" w:hint="eastAsia"/>
        </w:rPr>
        <w:t>；</w:t>
      </w:r>
    </w:p>
    <w:p w14:paraId="501AB067" w14:textId="77777777" w:rsidR="00051A9B" w:rsidRPr="002454E9" w:rsidRDefault="00051A9B" w:rsidP="00CE0EB5">
      <w:pPr>
        <w:ind w:left="709"/>
        <w:rPr>
          <w:rFonts w:ascii="Porsche Next TT" w:eastAsia="simhei_porsche" w:hAnsi="Porsche Next TT"/>
        </w:rPr>
      </w:pPr>
      <w:r w:rsidRPr="002454E9">
        <w:rPr>
          <w:rFonts w:ascii="Porsche Next TT" w:eastAsia="simhei_porsche" w:hAnsi="Porsche Next TT" w:hint="eastAsia"/>
        </w:rPr>
        <w:t>逐洞净杆数等于标准杆，得分为</w:t>
      </w:r>
      <w:r w:rsidRPr="002454E9">
        <w:rPr>
          <w:rFonts w:ascii="Porsche Next TT" w:eastAsia="simhei_porsche" w:hAnsi="Porsche Next TT"/>
        </w:rPr>
        <w:t xml:space="preserve"> 2</w:t>
      </w:r>
      <w:r w:rsidRPr="002454E9">
        <w:rPr>
          <w:rFonts w:ascii="Porsche Next TT" w:eastAsia="simhei_porsche" w:hAnsi="Porsche Next TT" w:hint="eastAsia"/>
        </w:rPr>
        <w:t>；</w:t>
      </w:r>
    </w:p>
    <w:p w14:paraId="2AEE3F7A" w14:textId="77777777" w:rsidR="00051A9B" w:rsidRPr="002454E9" w:rsidRDefault="00051A9B" w:rsidP="00CE0EB5">
      <w:pPr>
        <w:ind w:left="709"/>
        <w:rPr>
          <w:rFonts w:ascii="Porsche Next TT" w:eastAsia="simhei_porsche" w:hAnsi="Porsche Next TT"/>
        </w:rPr>
      </w:pPr>
      <w:r w:rsidRPr="002454E9">
        <w:rPr>
          <w:rFonts w:ascii="Porsche Next TT" w:eastAsia="simhei_porsche" w:hAnsi="Porsche Next TT" w:hint="eastAsia"/>
        </w:rPr>
        <w:t>逐洞净杆数比标准杆低一杆，得分为</w:t>
      </w:r>
      <w:r w:rsidRPr="002454E9">
        <w:rPr>
          <w:rFonts w:ascii="Porsche Next TT" w:eastAsia="simhei_porsche" w:hAnsi="Porsche Next TT"/>
        </w:rPr>
        <w:t xml:space="preserve"> 3</w:t>
      </w:r>
      <w:r w:rsidRPr="002454E9">
        <w:rPr>
          <w:rFonts w:ascii="Porsche Next TT" w:eastAsia="simhei_porsche" w:hAnsi="Porsche Next TT" w:hint="eastAsia"/>
        </w:rPr>
        <w:t>；</w:t>
      </w:r>
    </w:p>
    <w:p w14:paraId="1105FFEB" w14:textId="77777777" w:rsidR="00051A9B" w:rsidRPr="002454E9" w:rsidRDefault="00051A9B" w:rsidP="00CE0EB5">
      <w:pPr>
        <w:ind w:left="709"/>
        <w:rPr>
          <w:rFonts w:ascii="Porsche Next TT" w:eastAsia="simhei_porsche" w:hAnsi="Porsche Next TT"/>
        </w:rPr>
      </w:pPr>
      <w:r w:rsidRPr="002454E9">
        <w:rPr>
          <w:rFonts w:ascii="Porsche Next TT" w:eastAsia="simhei_porsche" w:hAnsi="Porsche Next TT" w:hint="eastAsia"/>
        </w:rPr>
        <w:t>逐洞净杆数比标准杆低二杆，得分为</w:t>
      </w:r>
      <w:r w:rsidRPr="002454E9">
        <w:rPr>
          <w:rFonts w:ascii="Porsche Next TT" w:eastAsia="simhei_porsche" w:hAnsi="Porsche Next TT"/>
        </w:rPr>
        <w:t xml:space="preserve"> 4</w:t>
      </w:r>
      <w:r w:rsidRPr="002454E9">
        <w:rPr>
          <w:rFonts w:ascii="Porsche Next TT" w:eastAsia="simhei_porsche" w:hAnsi="Porsche Next TT" w:hint="eastAsia"/>
        </w:rPr>
        <w:t>；</w:t>
      </w:r>
    </w:p>
    <w:p w14:paraId="2E37909F" w14:textId="77777777" w:rsidR="00051A9B" w:rsidRPr="002454E9" w:rsidRDefault="00051A9B" w:rsidP="00CE0EB5">
      <w:pPr>
        <w:ind w:left="709"/>
        <w:rPr>
          <w:rFonts w:ascii="Porsche Next TT" w:eastAsia="simhei_porsche" w:hAnsi="Porsche Next TT"/>
        </w:rPr>
      </w:pPr>
      <w:r w:rsidRPr="002454E9">
        <w:rPr>
          <w:rFonts w:ascii="Porsche Next TT" w:eastAsia="simhei_porsche" w:hAnsi="Porsche Next TT" w:hint="eastAsia"/>
        </w:rPr>
        <w:t>逐洞净杆数比标准杆低三杆，得分为</w:t>
      </w:r>
      <w:r w:rsidRPr="002454E9">
        <w:rPr>
          <w:rFonts w:ascii="Porsche Next TT" w:eastAsia="simhei_porsche" w:hAnsi="Porsche Next TT"/>
        </w:rPr>
        <w:t xml:space="preserve"> 5</w:t>
      </w:r>
      <w:r w:rsidRPr="002454E9">
        <w:rPr>
          <w:rFonts w:ascii="Porsche Next TT" w:eastAsia="simhei_porsche" w:hAnsi="Porsche Next TT" w:hint="eastAsia"/>
        </w:rPr>
        <w:t>；</w:t>
      </w:r>
    </w:p>
    <w:p w14:paraId="24B3EAB9" w14:textId="77777777" w:rsidR="00051A9B" w:rsidRPr="002454E9" w:rsidRDefault="00051A9B" w:rsidP="00CE0EB5">
      <w:pPr>
        <w:ind w:left="709"/>
        <w:rPr>
          <w:rFonts w:ascii="Porsche Next TT" w:eastAsia="simhei_porsche" w:hAnsi="Porsche Next TT"/>
        </w:rPr>
      </w:pPr>
      <w:r w:rsidRPr="002454E9">
        <w:rPr>
          <w:rFonts w:ascii="Porsche Next TT" w:eastAsia="simhei_porsche" w:hAnsi="Porsche Next TT" w:hint="eastAsia"/>
        </w:rPr>
        <w:t>逐洞净杆数比标准杆低四杆，得分为</w:t>
      </w:r>
      <w:r w:rsidRPr="002454E9">
        <w:rPr>
          <w:rFonts w:ascii="Porsche Next TT" w:eastAsia="simhei_porsche" w:hAnsi="Porsche Next TT"/>
        </w:rPr>
        <w:t xml:space="preserve"> 6</w:t>
      </w:r>
      <w:r w:rsidRPr="002454E9">
        <w:rPr>
          <w:rFonts w:ascii="Porsche Next TT" w:eastAsia="simhei_porsche" w:hAnsi="Porsche Next TT" w:hint="eastAsia"/>
        </w:rPr>
        <w:t>；</w:t>
      </w:r>
    </w:p>
    <w:p w14:paraId="25406F36" w14:textId="77777777" w:rsidR="00051A9B" w:rsidRPr="002454E9" w:rsidRDefault="00051A9B" w:rsidP="00051A9B">
      <w:pPr>
        <w:rPr>
          <w:rFonts w:ascii="Porsche Next TT" w:eastAsia="simhei_porsche" w:hAnsi="Porsche Next TT"/>
        </w:rPr>
      </w:pPr>
      <w:r w:rsidRPr="002454E9">
        <w:rPr>
          <w:rFonts w:ascii="Porsche Next TT" w:eastAsia="simhei_porsche" w:hAnsi="Porsche Next TT" w:hint="eastAsia"/>
        </w:rPr>
        <w:t> </w:t>
      </w:r>
    </w:p>
    <w:p w14:paraId="33F72058" w14:textId="77777777" w:rsidR="00051A9B" w:rsidRPr="00981919" w:rsidRDefault="00981919" w:rsidP="00981919">
      <w:pPr>
        <w:pStyle w:val="ListParagraph"/>
        <w:numPr>
          <w:ilvl w:val="0"/>
          <w:numId w:val="11"/>
        </w:numPr>
        <w:ind w:left="709" w:hanging="709"/>
        <w:rPr>
          <w:rFonts w:ascii="Porsche Next TT" w:eastAsia="simhei_porsche" w:hAnsi="Porsche Next TT"/>
        </w:rPr>
      </w:pPr>
      <w:r>
        <w:rPr>
          <w:rFonts w:ascii="Porsche Next TT" w:eastAsia="simhei_porsche" w:hAnsi="Porsche Next TT" w:hint="eastAsia"/>
        </w:rPr>
        <w:t>差点计算：比赛</w:t>
      </w:r>
      <w:r w:rsidR="00051A9B" w:rsidRPr="00FB487B">
        <w:rPr>
          <w:rFonts w:ascii="Porsche Next TT" w:eastAsia="simhei_porsche" w:hAnsi="Porsche Next TT" w:hint="eastAsia"/>
        </w:rPr>
        <w:t>使用</w:t>
      </w:r>
      <w:r w:rsidR="00051A9B" w:rsidRPr="00FB487B">
        <w:rPr>
          <w:rFonts w:ascii="Porsche Next TT" w:eastAsia="simhei_porsche" w:hAnsi="Porsche Next TT" w:hint="eastAsia"/>
          <w:b/>
          <w:bCs/>
        </w:rPr>
        <w:t>新新贝利亚</w:t>
      </w:r>
      <w:r w:rsidR="00051A9B" w:rsidRPr="00FB487B">
        <w:rPr>
          <w:rFonts w:ascii="Porsche Next TT" w:eastAsia="simhei_porsche" w:hAnsi="Porsche Next TT" w:hint="eastAsia"/>
        </w:rPr>
        <w:t>计算当天差点</w:t>
      </w:r>
      <w:r>
        <w:rPr>
          <w:rFonts w:ascii="Porsche Next TT" w:eastAsia="simhei_porsche" w:hAnsi="Porsche Next TT" w:hint="eastAsia"/>
        </w:rPr>
        <w:t>，</w:t>
      </w:r>
      <w:r w:rsidR="00051A9B" w:rsidRPr="00981919">
        <w:rPr>
          <w:rFonts w:ascii="Porsche Next TT" w:eastAsia="simhei_porsche" w:hAnsi="Porsche Next TT" w:hint="eastAsia"/>
          <w:bCs/>
        </w:rPr>
        <w:t>新新贝利亚规则说明</w:t>
      </w:r>
      <w:r>
        <w:rPr>
          <w:rFonts w:ascii="Porsche Next TT" w:eastAsia="simhei_porsche" w:hAnsi="Porsche Next TT" w:hint="eastAsia"/>
          <w:bCs/>
        </w:rPr>
        <w:t>：</w:t>
      </w:r>
    </w:p>
    <w:p w14:paraId="2AA08C83"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新新贝利亚差点</w:t>
      </w:r>
      <w:r w:rsidRPr="002454E9">
        <w:rPr>
          <w:rFonts w:ascii="Porsche Next TT" w:eastAsia="simhei_porsche" w:hAnsi="Porsche Next TT"/>
        </w:rPr>
        <w:t xml:space="preserve"> = [</w:t>
      </w:r>
      <w:r w:rsidRPr="002454E9">
        <w:rPr>
          <w:rFonts w:ascii="Porsche Next TT" w:eastAsia="simhei_porsche" w:hAnsi="Porsche Next TT"/>
        </w:rPr>
        <w:t>（</w:t>
      </w:r>
      <w:r w:rsidRPr="002454E9">
        <w:rPr>
          <w:rFonts w:ascii="Porsche Next TT" w:eastAsia="simhei_porsche" w:hAnsi="Porsche Next TT"/>
        </w:rPr>
        <w:t xml:space="preserve">12 </w:t>
      </w:r>
      <w:r w:rsidRPr="002454E9">
        <w:rPr>
          <w:rFonts w:ascii="Porsche Next TT" w:eastAsia="simhei_porsche" w:hAnsi="Porsche Next TT" w:hint="eastAsia"/>
        </w:rPr>
        <w:t>洞的总杆数</w:t>
      </w:r>
      <w:r w:rsidRPr="002454E9">
        <w:rPr>
          <w:rFonts w:ascii="Porsche Next TT" w:eastAsia="simhei_porsche" w:hAnsi="Porsche Next TT"/>
        </w:rPr>
        <w:t>（</w:t>
      </w:r>
      <w:r w:rsidRPr="002454E9">
        <w:rPr>
          <w:rFonts w:ascii="Porsche Next TT" w:eastAsia="simhei_porsche" w:hAnsi="Porsche Next TT" w:hint="eastAsia"/>
        </w:rPr>
        <w:t>随机抽出六洞后余下的洞</w:t>
      </w:r>
      <w:r w:rsidRPr="002454E9">
        <w:rPr>
          <w:rFonts w:ascii="Porsche Next TT" w:eastAsia="simhei_porsche" w:hAnsi="Porsche Next TT"/>
        </w:rPr>
        <w:t>）</w:t>
      </w:r>
      <w:r w:rsidRPr="002454E9">
        <w:rPr>
          <w:rFonts w:ascii="Porsche Next TT" w:eastAsia="simhei_porsche" w:hAnsi="Porsche Next TT"/>
        </w:rPr>
        <w:t>x 1.5</w:t>
      </w:r>
      <w:r w:rsidRPr="002454E9">
        <w:rPr>
          <w:rFonts w:ascii="Porsche Next TT" w:eastAsia="simhei_porsche" w:hAnsi="Porsche Next TT"/>
        </w:rPr>
        <w:t>）</w:t>
      </w:r>
      <w:r w:rsidRPr="002454E9">
        <w:rPr>
          <w:rFonts w:ascii="Porsche Next TT" w:eastAsia="simhei_porsche" w:hAnsi="Porsche Next TT"/>
        </w:rPr>
        <w:t>– 72</w:t>
      </w:r>
      <w:r w:rsidRPr="002454E9">
        <w:rPr>
          <w:rFonts w:ascii="Porsche Next TT" w:eastAsia="simhei_porsche" w:hAnsi="Porsche Next TT"/>
        </w:rPr>
        <w:t>（</w:t>
      </w:r>
      <w:r w:rsidRPr="002454E9">
        <w:rPr>
          <w:rFonts w:ascii="Porsche Next TT" w:eastAsia="simhei_porsche" w:hAnsi="Porsche Next TT"/>
        </w:rPr>
        <w:t xml:space="preserve">18 </w:t>
      </w:r>
      <w:r w:rsidRPr="002454E9">
        <w:rPr>
          <w:rFonts w:ascii="Porsche Next TT" w:eastAsia="simhei_porsche" w:hAnsi="Porsche Next TT" w:hint="eastAsia"/>
        </w:rPr>
        <w:t>洞标准杆</w:t>
      </w:r>
      <w:r w:rsidRPr="002454E9">
        <w:rPr>
          <w:rFonts w:ascii="Porsche Next TT" w:eastAsia="simhei_porsche" w:hAnsi="Porsche Next TT"/>
        </w:rPr>
        <w:t>）</w:t>
      </w:r>
      <w:r w:rsidRPr="002454E9">
        <w:rPr>
          <w:rFonts w:ascii="Porsche Next TT" w:eastAsia="simhei_porsche" w:hAnsi="Porsche Next TT"/>
        </w:rPr>
        <w:t>] x 80%</w:t>
      </w:r>
      <w:r w:rsidRPr="002454E9">
        <w:rPr>
          <w:rFonts w:ascii="Porsche Next TT" w:eastAsia="simhei_porsche" w:hAnsi="Porsche Next TT" w:hint="eastAsia"/>
        </w:rPr>
        <w:t>。</w:t>
      </w:r>
    </w:p>
    <w:p w14:paraId="6C3B4E6F"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新新贝利亚规则计算差点时最高杆数控制</w:t>
      </w:r>
    </w:p>
    <w:p w14:paraId="3A3CF827"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rPr>
        <w:t xml:space="preserve">PAR3 </w:t>
      </w:r>
      <w:r w:rsidRPr="002454E9">
        <w:rPr>
          <w:rFonts w:ascii="Porsche Next TT" w:eastAsia="simhei_porsche" w:hAnsi="Porsche Next TT" w:hint="eastAsia"/>
        </w:rPr>
        <w:t>洞最高杆数以</w:t>
      </w:r>
      <w:r w:rsidRPr="002454E9">
        <w:rPr>
          <w:rFonts w:ascii="Porsche Next TT" w:eastAsia="simhei_porsche" w:hAnsi="Porsche Next TT"/>
        </w:rPr>
        <w:t xml:space="preserve"> 5 </w:t>
      </w:r>
      <w:r w:rsidRPr="002454E9">
        <w:rPr>
          <w:rFonts w:ascii="Porsche Next TT" w:eastAsia="simhei_porsche" w:hAnsi="Porsche Next TT" w:hint="eastAsia"/>
        </w:rPr>
        <w:t>杆计算</w:t>
      </w:r>
    </w:p>
    <w:p w14:paraId="5008C583"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rPr>
        <w:t xml:space="preserve">PAR4 </w:t>
      </w:r>
      <w:r w:rsidRPr="002454E9">
        <w:rPr>
          <w:rFonts w:ascii="Porsche Next TT" w:eastAsia="simhei_porsche" w:hAnsi="Porsche Next TT" w:hint="eastAsia"/>
        </w:rPr>
        <w:t>洞最高杆数以</w:t>
      </w:r>
      <w:r w:rsidRPr="002454E9">
        <w:rPr>
          <w:rFonts w:ascii="Porsche Next TT" w:eastAsia="simhei_porsche" w:hAnsi="Porsche Next TT"/>
        </w:rPr>
        <w:t xml:space="preserve"> 7 </w:t>
      </w:r>
      <w:r w:rsidRPr="002454E9">
        <w:rPr>
          <w:rFonts w:ascii="Porsche Next TT" w:eastAsia="simhei_porsche" w:hAnsi="Porsche Next TT" w:hint="eastAsia"/>
        </w:rPr>
        <w:t>杆计算</w:t>
      </w:r>
    </w:p>
    <w:p w14:paraId="7B8E0828"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rPr>
        <w:t xml:space="preserve">PAR5 </w:t>
      </w:r>
      <w:r w:rsidRPr="002454E9">
        <w:rPr>
          <w:rFonts w:ascii="Porsche Next TT" w:eastAsia="simhei_porsche" w:hAnsi="Porsche Next TT" w:hint="eastAsia"/>
        </w:rPr>
        <w:t>洞最高杆数以</w:t>
      </w:r>
      <w:r w:rsidRPr="002454E9">
        <w:rPr>
          <w:rFonts w:ascii="Porsche Next TT" w:eastAsia="simhei_porsche" w:hAnsi="Porsche Next TT"/>
        </w:rPr>
        <w:t xml:space="preserve"> 9 </w:t>
      </w:r>
      <w:r w:rsidRPr="002454E9">
        <w:rPr>
          <w:rFonts w:ascii="Porsche Next TT" w:eastAsia="simhei_porsche" w:hAnsi="Porsche Next TT" w:hint="eastAsia"/>
        </w:rPr>
        <w:t>杆计算</w:t>
      </w:r>
    </w:p>
    <w:p w14:paraId="12DBD102" w14:textId="77777777" w:rsidR="00051A9B" w:rsidRPr="002454E9" w:rsidRDefault="00051A9B" w:rsidP="00051A9B">
      <w:pPr>
        <w:ind w:left="709"/>
        <w:rPr>
          <w:rFonts w:ascii="Porsche Next TT" w:eastAsia="simhei_porsche" w:hAnsi="Porsche Next TT"/>
        </w:rPr>
      </w:pPr>
      <w:bookmarkStart w:id="0" w:name="OLE_LINK1"/>
      <w:bookmarkStart w:id="1" w:name="OLE_LINK2"/>
      <w:r w:rsidRPr="002454E9">
        <w:rPr>
          <w:rFonts w:ascii="Porsche Next TT" w:eastAsia="simhei_porsche" w:hAnsi="Porsche Next TT" w:hint="eastAsia"/>
        </w:rPr>
        <w:t>注：</w:t>
      </w:r>
    </w:p>
    <w:bookmarkEnd w:id="0"/>
    <w:bookmarkEnd w:id="1"/>
    <w:p w14:paraId="15EDF18D"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差点用于计算净杆</w:t>
      </w:r>
      <w:r w:rsidRPr="002454E9">
        <w:rPr>
          <w:rFonts w:ascii="Porsche Next TT" w:eastAsia="simhei_porsche" w:hAnsi="Porsche Next TT"/>
        </w:rPr>
        <w:t xml:space="preserve"> Stableford </w:t>
      </w:r>
      <w:r w:rsidRPr="002454E9">
        <w:rPr>
          <w:rFonts w:ascii="Porsche Next TT" w:eastAsia="simhei_porsche" w:hAnsi="Porsche Next TT" w:hint="eastAsia"/>
        </w:rPr>
        <w:t>时，使用四舍五入法</w:t>
      </w:r>
    </w:p>
    <w:p w14:paraId="64586E0F"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差点用于计算净杆</w:t>
      </w:r>
      <w:r w:rsidRPr="002454E9">
        <w:rPr>
          <w:rFonts w:ascii="Porsche Next TT" w:eastAsia="simhei_porsche" w:hAnsi="Porsche Next TT"/>
        </w:rPr>
        <w:t xml:space="preserve"> Stableford </w:t>
      </w:r>
      <w:r w:rsidRPr="002454E9">
        <w:rPr>
          <w:rFonts w:ascii="Porsche Next TT" w:eastAsia="simhei_porsche" w:hAnsi="Porsche Next TT" w:hint="eastAsia"/>
        </w:rPr>
        <w:t>时，当差点小于</w:t>
      </w:r>
      <w:r w:rsidRPr="002454E9">
        <w:rPr>
          <w:rFonts w:ascii="Porsche Next TT" w:eastAsia="simhei_porsche" w:hAnsi="Porsche Next TT"/>
        </w:rPr>
        <w:t xml:space="preserve"> “0”</w:t>
      </w:r>
      <w:r w:rsidRPr="002454E9">
        <w:rPr>
          <w:rFonts w:ascii="Porsche Next TT" w:eastAsia="simhei_porsche" w:hAnsi="Porsche Next TT" w:hint="eastAsia"/>
        </w:rPr>
        <w:t>，以</w:t>
      </w:r>
      <w:r w:rsidRPr="002454E9">
        <w:rPr>
          <w:rFonts w:ascii="Porsche Next TT" w:eastAsia="simhei_porsche" w:hAnsi="Porsche Next TT"/>
        </w:rPr>
        <w:t xml:space="preserve"> “0” </w:t>
      </w:r>
      <w:r w:rsidRPr="002454E9">
        <w:rPr>
          <w:rFonts w:ascii="Porsche Next TT" w:eastAsia="simhei_porsche" w:hAnsi="Porsche Next TT" w:hint="eastAsia"/>
        </w:rPr>
        <w:t>作为其差点计算成绩。</w:t>
      </w:r>
    </w:p>
    <w:p w14:paraId="2F832C5D" w14:textId="77777777" w:rsidR="00051A9B" w:rsidRDefault="00051A9B" w:rsidP="00051A9B">
      <w:pPr>
        <w:ind w:left="709"/>
        <w:rPr>
          <w:rFonts w:ascii="Porsche Next TT" w:eastAsia="simhei_porsche" w:hAnsi="Porsche Next TT"/>
        </w:rPr>
      </w:pPr>
      <w:r w:rsidRPr="002454E9">
        <w:rPr>
          <w:rFonts w:ascii="Porsche Next TT" w:eastAsia="simhei_porsche" w:hAnsi="Porsche Next TT" w:hint="eastAsia"/>
        </w:rPr>
        <w:t>差点用于计算净杆</w:t>
      </w:r>
      <w:r w:rsidRPr="002454E9">
        <w:rPr>
          <w:rFonts w:ascii="Porsche Next TT" w:eastAsia="simhei_porsche" w:hAnsi="Porsche Next TT"/>
        </w:rPr>
        <w:t xml:space="preserve"> Stableford </w:t>
      </w:r>
      <w:r w:rsidRPr="002454E9">
        <w:rPr>
          <w:rFonts w:ascii="Porsche Next TT" w:eastAsia="simhei_porsche" w:hAnsi="Porsche Next TT" w:hint="eastAsia"/>
        </w:rPr>
        <w:t>时，当差点大于</w:t>
      </w:r>
      <w:r w:rsidRPr="002454E9">
        <w:rPr>
          <w:rFonts w:ascii="Porsche Next TT" w:eastAsia="simhei_porsche" w:hAnsi="Porsche Next TT"/>
        </w:rPr>
        <w:t xml:space="preserve"> “36”</w:t>
      </w:r>
      <w:r w:rsidRPr="002454E9">
        <w:rPr>
          <w:rFonts w:ascii="Porsche Next TT" w:eastAsia="simhei_porsche" w:hAnsi="Porsche Next TT" w:hint="eastAsia"/>
        </w:rPr>
        <w:t>，以</w:t>
      </w:r>
      <w:r w:rsidRPr="002454E9">
        <w:rPr>
          <w:rFonts w:ascii="Porsche Next TT" w:eastAsia="simhei_porsche" w:hAnsi="Porsche Next TT"/>
        </w:rPr>
        <w:t xml:space="preserve"> “36” </w:t>
      </w:r>
      <w:r w:rsidRPr="002454E9">
        <w:rPr>
          <w:rFonts w:ascii="Porsche Next TT" w:eastAsia="simhei_porsche" w:hAnsi="Porsche Next TT" w:hint="eastAsia"/>
        </w:rPr>
        <w:t>作为其差点计算成绩。</w:t>
      </w:r>
    </w:p>
    <w:p w14:paraId="5649A960" w14:textId="77777777" w:rsidR="00024FD8" w:rsidRDefault="00024FD8" w:rsidP="00024FD8">
      <w:pPr>
        <w:rPr>
          <w:rFonts w:ascii="Porsche Next TT" w:eastAsia="simhei_porsche" w:hAnsi="Porsche Next TT"/>
          <w:bCs/>
        </w:rPr>
      </w:pPr>
    </w:p>
    <w:p w14:paraId="62F3AD8D" w14:textId="77777777" w:rsidR="00024FD8" w:rsidRPr="00024FD8" w:rsidRDefault="00024FD8" w:rsidP="00024FD8">
      <w:pPr>
        <w:rPr>
          <w:rFonts w:ascii="Porsche Next TT" w:eastAsia="simhei_porsche" w:hAnsi="Porsche Next TT"/>
          <w:b/>
          <w:bCs/>
        </w:rPr>
      </w:pPr>
      <w:r>
        <w:rPr>
          <w:rFonts w:ascii="Porsche Next TT" w:eastAsia="simhei_porsche" w:hAnsi="Porsche Next TT"/>
          <w:bCs/>
        </w:rPr>
        <w:t>3</w:t>
      </w:r>
      <w:r>
        <w:rPr>
          <w:rFonts w:ascii="Porsche Next TT" w:eastAsia="simhei_porsche" w:hAnsi="Porsche Next TT" w:hint="eastAsia"/>
          <w:bCs/>
        </w:rPr>
        <w:t>.</w:t>
      </w:r>
      <w:r>
        <w:rPr>
          <w:rFonts w:ascii="Porsche Next TT" w:eastAsia="simhei_porsche" w:hAnsi="Porsche Next TT"/>
          <w:bCs/>
        </w:rPr>
        <w:t xml:space="preserve">3      </w:t>
      </w:r>
      <w:r w:rsidR="00BF2D6E">
        <w:rPr>
          <w:rFonts w:ascii="Porsche Next TT" w:eastAsia="simhei_porsche" w:hAnsi="Porsche Next TT" w:hint="eastAsia"/>
          <w:bCs/>
        </w:rPr>
        <w:t>总杆</w:t>
      </w:r>
      <w:r w:rsidR="00BF2D6E">
        <w:rPr>
          <w:rFonts w:ascii="Porsche Next TT" w:eastAsia="simhei_porsche" w:hAnsi="Porsche Next TT" w:hint="eastAsia"/>
          <w:bCs/>
        </w:rPr>
        <w:t xml:space="preserve"> </w:t>
      </w:r>
      <w:r w:rsidRPr="00024FD8">
        <w:rPr>
          <w:rFonts w:ascii="Porsche Next TT" w:eastAsia="simhei_porsche" w:hAnsi="Porsche Next TT"/>
          <w:bCs/>
        </w:rPr>
        <w:t>Stableford</w:t>
      </w:r>
      <w:r w:rsidRPr="00024FD8">
        <w:rPr>
          <w:rFonts w:ascii="Porsche Next TT" w:eastAsia="simhei_porsche" w:hAnsi="Porsche Next TT" w:hint="eastAsia"/>
          <w:bCs/>
        </w:rPr>
        <w:t>得分计算</w:t>
      </w:r>
      <w:r w:rsidRPr="00BF2D6E">
        <w:rPr>
          <w:rFonts w:ascii="Porsche Next TT" w:eastAsia="simhei_porsche" w:hAnsi="Porsche Next TT" w:hint="eastAsia"/>
        </w:rPr>
        <w:t>方式：</w:t>
      </w:r>
    </w:p>
    <w:p w14:paraId="3955E6B8" w14:textId="77777777" w:rsidR="00024FD8" w:rsidRPr="0023570F" w:rsidRDefault="00024FD8" w:rsidP="00024FD8">
      <w:pPr>
        <w:ind w:left="567"/>
        <w:rPr>
          <w:rFonts w:ascii="Porsche Next TT" w:eastAsia="simhei_porsche" w:hAnsi="Porsche Next TT"/>
          <w:bCs/>
        </w:rPr>
      </w:pPr>
      <w:r w:rsidRPr="0023570F">
        <w:rPr>
          <w:rFonts w:ascii="Porsche Next TT" w:eastAsia="simhei_porsche" w:hAnsi="Porsche Next TT" w:hint="eastAsia"/>
          <w:bCs/>
        </w:rPr>
        <w:t>逐洞杆数比标准杆多二杆（包括二杆）以上，得分为</w:t>
      </w:r>
      <w:r w:rsidRPr="0023570F">
        <w:rPr>
          <w:rFonts w:ascii="Porsche Next TT" w:eastAsia="simhei_porsche" w:hAnsi="Porsche Next TT" w:hint="eastAsia"/>
          <w:bCs/>
        </w:rPr>
        <w:t xml:space="preserve"> </w:t>
      </w:r>
      <w:r w:rsidRPr="0023570F">
        <w:rPr>
          <w:rFonts w:ascii="Porsche Next TT" w:eastAsia="simhei_porsche" w:hAnsi="Porsche Next TT"/>
          <w:bCs/>
        </w:rPr>
        <w:t>0</w:t>
      </w:r>
      <w:r w:rsidRPr="0023570F">
        <w:rPr>
          <w:rFonts w:ascii="Porsche Next TT" w:eastAsia="simhei_porsche" w:hAnsi="Porsche Next TT" w:hint="eastAsia"/>
          <w:bCs/>
        </w:rPr>
        <w:t>；</w:t>
      </w:r>
    </w:p>
    <w:p w14:paraId="2F80FB49" w14:textId="77777777" w:rsidR="00024FD8" w:rsidRPr="0023570F" w:rsidRDefault="00024FD8" w:rsidP="00024FD8">
      <w:pPr>
        <w:ind w:left="567"/>
        <w:rPr>
          <w:rFonts w:ascii="Porsche Next TT" w:eastAsia="simhei_porsche" w:hAnsi="Porsche Next TT"/>
          <w:bCs/>
        </w:rPr>
      </w:pPr>
      <w:r w:rsidRPr="0023570F">
        <w:rPr>
          <w:rFonts w:ascii="Porsche Next TT" w:eastAsia="simhei_porsche" w:hAnsi="Porsche Next TT" w:hint="eastAsia"/>
          <w:bCs/>
        </w:rPr>
        <w:t>逐洞杆数比标准杆多一杆，得分为</w:t>
      </w:r>
      <w:r w:rsidRPr="0023570F">
        <w:rPr>
          <w:rFonts w:ascii="Porsche Next TT" w:eastAsia="simhei_porsche" w:hAnsi="Porsche Next TT" w:hint="eastAsia"/>
          <w:bCs/>
        </w:rPr>
        <w:t xml:space="preserve"> </w:t>
      </w:r>
      <w:r w:rsidRPr="0023570F">
        <w:rPr>
          <w:rFonts w:ascii="Porsche Next TT" w:eastAsia="simhei_porsche" w:hAnsi="Porsche Next TT"/>
          <w:bCs/>
        </w:rPr>
        <w:t>1</w:t>
      </w:r>
      <w:r w:rsidRPr="0023570F">
        <w:rPr>
          <w:rFonts w:ascii="Porsche Next TT" w:eastAsia="simhei_porsche" w:hAnsi="Porsche Next TT" w:hint="eastAsia"/>
          <w:bCs/>
        </w:rPr>
        <w:t>；</w:t>
      </w:r>
    </w:p>
    <w:p w14:paraId="0234DC37" w14:textId="77777777" w:rsidR="00024FD8" w:rsidRPr="0023570F" w:rsidRDefault="00024FD8" w:rsidP="00024FD8">
      <w:pPr>
        <w:ind w:left="567"/>
        <w:rPr>
          <w:rFonts w:ascii="Porsche Next TT" w:eastAsia="simhei_porsche" w:hAnsi="Porsche Next TT"/>
          <w:bCs/>
        </w:rPr>
      </w:pPr>
      <w:r w:rsidRPr="0023570F">
        <w:rPr>
          <w:rFonts w:ascii="Porsche Next TT" w:eastAsia="simhei_porsche" w:hAnsi="Porsche Next TT" w:hint="eastAsia"/>
          <w:bCs/>
        </w:rPr>
        <w:t>逐洞杆数等于标准杆，得分为</w:t>
      </w:r>
      <w:r w:rsidRPr="0023570F">
        <w:rPr>
          <w:rFonts w:ascii="Porsche Next TT" w:eastAsia="simhei_porsche" w:hAnsi="Porsche Next TT" w:hint="eastAsia"/>
          <w:bCs/>
        </w:rPr>
        <w:t xml:space="preserve"> </w:t>
      </w:r>
      <w:r w:rsidRPr="0023570F">
        <w:rPr>
          <w:rFonts w:ascii="Porsche Next TT" w:eastAsia="simhei_porsche" w:hAnsi="Porsche Next TT"/>
          <w:bCs/>
        </w:rPr>
        <w:t>2</w:t>
      </w:r>
      <w:r w:rsidRPr="0023570F">
        <w:rPr>
          <w:rFonts w:ascii="Porsche Next TT" w:eastAsia="simhei_porsche" w:hAnsi="Porsche Next TT" w:hint="eastAsia"/>
          <w:bCs/>
        </w:rPr>
        <w:t>；</w:t>
      </w:r>
    </w:p>
    <w:p w14:paraId="40F0E267" w14:textId="77777777" w:rsidR="00024FD8" w:rsidRPr="0023570F" w:rsidRDefault="00024FD8" w:rsidP="00024FD8">
      <w:pPr>
        <w:ind w:left="567"/>
        <w:rPr>
          <w:rFonts w:ascii="Porsche Next TT" w:eastAsia="simhei_porsche" w:hAnsi="Porsche Next TT"/>
          <w:bCs/>
        </w:rPr>
      </w:pPr>
      <w:r w:rsidRPr="0023570F">
        <w:rPr>
          <w:rFonts w:ascii="Porsche Next TT" w:eastAsia="simhei_porsche" w:hAnsi="Porsche Next TT" w:hint="eastAsia"/>
          <w:bCs/>
        </w:rPr>
        <w:t>逐洞杆数比标准杆低一杆，得分为</w:t>
      </w:r>
      <w:r w:rsidRPr="0023570F">
        <w:rPr>
          <w:rFonts w:ascii="Porsche Next TT" w:eastAsia="simhei_porsche" w:hAnsi="Porsche Next TT" w:hint="eastAsia"/>
          <w:bCs/>
        </w:rPr>
        <w:t xml:space="preserve"> </w:t>
      </w:r>
      <w:r w:rsidRPr="0023570F">
        <w:rPr>
          <w:rFonts w:ascii="Porsche Next TT" w:eastAsia="simhei_porsche" w:hAnsi="Porsche Next TT"/>
          <w:bCs/>
        </w:rPr>
        <w:t>3</w:t>
      </w:r>
      <w:r w:rsidRPr="0023570F">
        <w:rPr>
          <w:rFonts w:ascii="Porsche Next TT" w:eastAsia="simhei_porsche" w:hAnsi="Porsche Next TT" w:hint="eastAsia"/>
          <w:bCs/>
        </w:rPr>
        <w:t>；</w:t>
      </w:r>
    </w:p>
    <w:p w14:paraId="742A5AA4" w14:textId="77777777" w:rsidR="00024FD8" w:rsidRPr="0023570F" w:rsidRDefault="00024FD8" w:rsidP="00024FD8">
      <w:pPr>
        <w:ind w:left="567"/>
        <w:rPr>
          <w:rFonts w:ascii="Porsche Next TT" w:eastAsia="simhei_porsche" w:hAnsi="Porsche Next TT"/>
          <w:bCs/>
        </w:rPr>
      </w:pPr>
      <w:r w:rsidRPr="0023570F">
        <w:rPr>
          <w:rFonts w:ascii="Porsche Next TT" w:eastAsia="simhei_porsche" w:hAnsi="Porsche Next TT" w:hint="eastAsia"/>
          <w:bCs/>
        </w:rPr>
        <w:t>逐洞杆数比标准杆低二杆，得分为</w:t>
      </w:r>
      <w:r w:rsidRPr="0023570F">
        <w:rPr>
          <w:rFonts w:ascii="Porsche Next TT" w:eastAsia="simhei_porsche" w:hAnsi="Porsche Next TT" w:hint="eastAsia"/>
          <w:bCs/>
        </w:rPr>
        <w:t xml:space="preserve"> </w:t>
      </w:r>
      <w:r w:rsidRPr="0023570F">
        <w:rPr>
          <w:rFonts w:ascii="Porsche Next TT" w:eastAsia="simhei_porsche" w:hAnsi="Porsche Next TT"/>
          <w:bCs/>
        </w:rPr>
        <w:t>4</w:t>
      </w:r>
      <w:r w:rsidRPr="0023570F">
        <w:rPr>
          <w:rFonts w:ascii="Porsche Next TT" w:eastAsia="simhei_porsche" w:hAnsi="Porsche Next TT" w:hint="eastAsia"/>
          <w:bCs/>
        </w:rPr>
        <w:t>；</w:t>
      </w:r>
    </w:p>
    <w:p w14:paraId="17E43287" w14:textId="77777777" w:rsidR="00024FD8" w:rsidRPr="0023570F" w:rsidRDefault="00024FD8" w:rsidP="00024FD8">
      <w:pPr>
        <w:ind w:left="567"/>
        <w:rPr>
          <w:rFonts w:ascii="Porsche Next TT" w:eastAsia="simhei_porsche" w:hAnsi="Porsche Next TT"/>
          <w:bCs/>
        </w:rPr>
      </w:pPr>
      <w:r w:rsidRPr="0023570F">
        <w:rPr>
          <w:rFonts w:ascii="Porsche Next TT" w:eastAsia="simhei_porsche" w:hAnsi="Porsche Next TT" w:hint="eastAsia"/>
          <w:bCs/>
        </w:rPr>
        <w:t>逐洞杆数比标准杆低三杆，得分为</w:t>
      </w:r>
      <w:r w:rsidRPr="0023570F">
        <w:rPr>
          <w:rFonts w:ascii="Porsche Next TT" w:eastAsia="simhei_porsche" w:hAnsi="Porsche Next TT" w:hint="eastAsia"/>
          <w:bCs/>
        </w:rPr>
        <w:t xml:space="preserve"> </w:t>
      </w:r>
      <w:r w:rsidRPr="0023570F">
        <w:rPr>
          <w:rFonts w:ascii="Porsche Next TT" w:eastAsia="simhei_porsche" w:hAnsi="Porsche Next TT"/>
          <w:bCs/>
        </w:rPr>
        <w:t>5</w:t>
      </w:r>
      <w:r w:rsidRPr="0023570F">
        <w:rPr>
          <w:rFonts w:ascii="Porsche Next TT" w:eastAsia="simhei_porsche" w:hAnsi="Porsche Next TT" w:hint="eastAsia"/>
          <w:bCs/>
        </w:rPr>
        <w:t>；</w:t>
      </w:r>
    </w:p>
    <w:p w14:paraId="28731CB7" w14:textId="77777777" w:rsidR="00024FD8" w:rsidRPr="0023570F" w:rsidRDefault="00024FD8" w:rsidP="00024FD8">
      <w:pPr>
        <w:ind w:left="567"/>
        <w:rPr>
          <w:rFonts w:ascii="Porsche Next TT" w:eastAsia="simhei_porsche" w:hAnsi="Porsche Next TT"/>
          <w:bCs/>
        </w:rPr>
      </w:pPr>
      <w:r w:rsidRPr="0023570F">
        <w:rPr>
          <w:rFonts w:ascii="Porsche Next TT" w:eastAsia="simhei_porsche" w:hAnsi="Porsche Next TT" w:hint="eastAsia"/>
          <w:bCs/>
        </w:rPr>
        <w:t>逐洞杆数比标准杆低四杆，得分为</w:t>
      </w:r>
      <w:r w:rsidRPr="0023570F">
        <w:rPr>
          <w:rFonts w:ascii="Porsche Next TT" w:eastAsia="simhei_porsche" w:hAnsi="Porsche Next TT" w:hint="eastAsia"/>
          <w:bCs/>
        </w:rPr>
        <w:t xml:space="preserve"> </w:t>
      </w:r>
      <w:r w:rsidRPr="0023570F">
        <w:rPr>
          <w:rFonts w:ascii="Porsche Next TT" w:eastAsia="simhei_porsche" w:hAnsi="Porsche Next TT"/>
          <w:bCs/>
        </w:rPr>
        <w:t>6</w:t>
      </w:r>
      <w:r w:rsidRPr="0023570F">
        <w:rPr>
          <w:rFonts w:ascii="Porsche Next TT" w:eastAsia="simhei_porsche" w:hAnsi="Porsche Next TT" w:hint="eastAsia"/>
          <w:bCs/>
        </w:rPr>
        <w:t>；</w:t>
      </w:r>
    </w:p>
    <w:p w14:paraId="632170BF" w14:textId="77777777" w:rsidR="00051A9B" w:rsidRPr="002454E9" w:rsidRDefault="00051A9B" w:rsidP="00051A9B">
      <w:pPr>
        <w:rPr>
          <w:rFonts w:ascii="Porsche Next TT" w:eastAsia="simhei_porsche" w:hAnsi="Porsche Next TT"/>
        </w:rPr>
      </w:pPr>
    </w:p>
    <w:p w14:paraId="14EF282E" w14:textId="77777777" w:rsidR="00051A9B" w:rsidRPr="0018571A" w:rsidRDefault="00051A9B" w:rsidP="0018571A">
      <w:pPr>
        <w:pStyle w:val="ListParagraph"/>
        <w:numPr>
          <w:ilvl w:val="0"/>
          <w:numId w:val="3"/>
        </w:numPr>
        <w:rPr>
          <w:rFonts w:ascii="Porsche Next TT" w:eastAsia="simhei_porsche" w:hAnsi="Porsche Next TT"/>
        </w:rPr>
      </w:pPr>
      <w:r w:rsidRPr="0018571A">
        <w:rPr>
          <w:rFonts w:ascii="Porsche Next TT" w:eastAsia="simhei_porsche" w:hAnsi="Porsche Next TT" w:hint="eastAsia"/>
          <w:b/>
          <w:bCs/>
        </w:rPr>
        <w:t>奖项设置</w:t>
      </w:r>
    </w:p>
    <w:p w14:paraId="35E5298E" w14:textId="77777777" w:rsidR="00051A9B" w:rsidRPr="00FB487B" w:rsidRDefault="00051A9B" w:rsidP="00981919">
      <w:pPr>
        <w:pStyle w:val="ListParagraph"/>
        <w:numPr>
          <w:ilvl w:val="0"/>
          <w:numId w:val="13"/>
        </w:numPr>
        <w:ind w:left="709" w:hanging="709"/>
        <w:rPr>
          <w:rFonts w:ascii="Porsche Next TT" w:eastAsia="simhei_porsche" w:hAnsi="Porsche Next TT"/>
        </w:rPr>
      </w:pPr>
      <w:r w:rsidRPr="00FB487B">
        <w:rPr>
          <w:rFonts w:ascii="Porsche Next TT" w:eastAsia="simhei_porsche" w:hAnsi="Porsche Next TT" w:hint="eastAsia"/>
        </w:rPr>
        <w:t>常规奖</w:t>
      </w:r>
    </w:p>
    <w:p w14:paraId="3377F2F2" w14:textId="77777777" w:rsidR="007F275B" w:rsidRPr="007F275B" w:rsidRDefault="00051A9B" w:rsidP="007F275B">
      <w:pPr>
        <w:pStyle w:val="ListParagraph"/>
        <w:numPr>
          <w:ilvl w:val="0"/>
          <w:numId w:val="16"/>
        </w:numPr>
        <w:ind w:left="1134"/>
        <w:rPr>
          <w:rFonts w:ascii="Porsche Next TT" w:eastAsia="simhei_porsche" w:hAnsi="Porsche Next TT"/>
        </w:rPr>
      </w:pPr>
      <w:r w:rsidRPr="00981919">
        <w:rPr>
          <w:rFonts w:ascii="Porsche Next TT" w:eastAsia="simhei_porsche" w:hAnsi="Porsche Next TT" w:hint="eastAsia"/>
        </w:rPr>
        <w:t>最佳团队奖</w:t>
      </w:r>
    </w:p>
    <w:p w14:paraId="1BAFF6E6" w14:textId="77777777" w:rsidR="00051A9B" w:rsidRPr="00981919" w:rsidRDefault="00051A9B" w:rsidP="00981919">
      <w:pPr>
        <w:pStyle w:val="ListParagraph"/>
        <w:numPr>
          <w:ilvl w:val="0"/>
          <w:numId w:val="16"/>
        </w:numPr>
        <w:ind w:left="1134"/>
        <w:rPr>
          <w:rFonts w:ascii="Porsche Next TT" w:eastAsia="simhei_porsche" w:hAnsi="Porsche Next TT"/>
        </w:rPr>
      </w:pPr>
      <w:r w:rsidRPr="00981919">
        <w:rPr>
          <w:rFonts w:ascii="Porsche Next TT" w:eastAsia="simhei_porsche" w:hAnsi="Porsche Next TT" w:hint="eastAsia"/>
        </w:rPr>
        <w:t>总杆冠军、亚军、季军</w:t>
      </w:r>
    </w:p>
    <w:p w14:paraId="489F85E2" w14:textId="77777777" w:rsidR="00051A9B" w:rsidRPr="00981919" w:rsidRDefault="00051A9B" w:rsidP="00981919">
      <w:pPr>
        <w:pStyle w:val="ListParagraph"/>
        <w:numPr>
          <w:ilvl w:val="0"/>
          <w:numId w:val="16"/>
        </w:numPr>
        <w:ind w:left="1134"/>
        <w:rPr>
          <w:rFonts w:ascii="Porsche Next TT" w:eastAsia="simhei_porsche" w:hAnsi="Porsche Next TT"/>
        </w:rPr>
      </w:pPr>
      <w:r w:rsidRPr="00981919">
        <w:rPr>
          <w:rFonts w:ascii="Porsche Next TT" w:eastAsia="simhei_porsche" w:hAnsi="Porsche Next TT" w:hint="eastAsia"/>
        </w:rPr>
        <w:t xml:space="preserve">A </w:t>
      </w:r>
      <w:r w:rsidRPr="00981919">
        <w:rPr>
          <w:rFonts w:ascii="Porsche Next TT" w:eastAsia="simhei_porsche" w:hAnsi="Porsche Next TT" w:hint="eastAsia"/>
        </w:rPr>
        <w:t>组净杆冠军（差点</w:t>
      </w:r>
      <w:r w:rsidRPr="00981919">
        <w:rPr>
          <w:rFonts w:ascii="Porsche Next TT" w:eastAsia="simhei_porsche" w:hAnsi="Porsche Next TT" w:hint="eastAsia"/>
        </w:rPr>
        <w:t>0 - 12.0</w:t>
      </w:r>
      <w:r w:rsidRPr="00981919">
        <w:rPr>
          <w:rFonts w:ascii="Porsche Next TT" w:eastAsia="simhei_porsche" w:hAnsi="Porsche Next TT" w:hint="eastAsia"/>
        </w:rPr>
        <w:t>）</w:t>
      </w:r>
    </w:p>
    <w:p w14:paraId="2AE00F03" w14:textId="77777777" w:rsidR="00051A9B" w:rsidRPr="00981919" w:rsidRDefault="00051A9B" w:rsidP="00981919">
      <w:pPr>
        <w:pStyle w:val="ListParagraph"/>
        <w:numPr>
          <w:ilvl w:val="0"/>
          <w:numId w:val="16"/>
        </w:numPr>
        <w:ind w:left="1134"/>
        <w:rPr>
          <w:rFonts w:ascii="Porsche Next TT" w:eastAsia="simhei_porsche" w:hAnsi="Porsche Next TT"/>
        </w:rPr>
      </w:pPr>
      <w:r w:rsidRPr="00981919">
        <w:rPr>
          <w:rFonts w:ascii="Porsche Next TT" w:eastAsia="simhei_porsche" w:hAnsi="Porsche Next TT" w:hint="eastAsia"/>
        </w:rPr>
        <w:t xml:space="preserve">B </w:t>
      </w:r>
      <w:r w:rsidRPr="00981919">
        <w:rPr>
          <w:rFonts w:ascii="Porsche Next TT" w:eastAsia="simhei_porsche" w:hAnsi="Porsche Next TT" w:hint="eastAsia"/>
        </w:rPr>
        <w:t>组净杆冠军（差点</w:t>
      </w:r>
      <w:r w:rsidRPr="00981919">
        <w:rPr>
          <w:rFonts w:ascii="Porsche Next TT" w:eastAsia="simhei_porsche" w:hAnsi="Porsche Next TT" w:hint="eastAsia"/>
        </w:rPr>
        <w:t>12.1 - 24.0</w:t>
      </w:r>
      <w:r w:rsidRPr="00981919">
        <w:rPr>
          <w:rFonts w:ascii="Porsche Next TT" w:eastAsia="simhei_porsche" w:hAnsi="Porsche Next TT" w:hint="eastAsia"/>
        </w:rPr>
        <w:t>）</w:t>
      </w:r>
    </w:p>
    <w:p w14:paraId="70ACACBF" w14:textId="77777777" w:rsidR="00051A9B" w:rsidRPr="00981919" w:rsidRDefault="00051A9B" w:rsidP="00981919">
      <w:pPr>
        <w:pStyle w:val="ListParagraph"/>
        <w:numPr>
          <w:ilvl w:val="0"/>
          <w:numId w:val="16"/>
        </w:numPr>
        <w:ind w:left="1134"/>
        <w:rPr>
          <w:rFonts w:ascii="Porsche Next TT" w:eastAsia="simhei_porsche" w:hAnsi="Porsche Next TT"/>
        </w:rPr>
      </w:pPr>
      <w:r w:rsidRPr="00981919">
        <w:rPr>
          <w:rFonts w:ascii="Porsche Next TT" w:eastAsia="simhei_porsche" w:hAnsi="Porsche Next TT" w:hint="eastAsia"/>
        </w:rPr>
        <w:t xml:space="preserve">C </w:t>
      </w:r>
      <w:r w:rsidRPr="00981919">
        <w:rPr>
          <w:rFonts w:ascii="Porsche Next TT" w:eastAsia="simhei_porsche" w:hAnsi="Porsche Next TT" w:hint="eastAsia"/>
        </w:rPr>
        <w:t>组净杆冠军（差点</w:t>
      </w:r>
      <w:r w:rsidRPr="00981919">
        <w:rPr>
          <w:rFonts w:ascii="Porsche Next TT" w:eastAsia="simhei_porsche" w:hAnsi="Porsche Next TT" w:hint="eastAsia"/>
        </w:rPr>
        <w:t>24.1 - 36.0</w:t>
      </w:r>
      <w:r w:rsidRPr="00981919">
        <w:rPr>
          <w:rFonts w:ascii="Porsche Next TT" w:eastAsia="simhei_porsche" w:hAnsi="Porsche Next TT" w:hint="eastAsia"/>
        </w:rPr>
        <w:t>）</w:t>
      </w:r>
    </w:p>
    <w:p w14:paraId="2B6C003E" w14:textId="77777777" w:rsidR="00981919" w:rsidRDefault="002454E9" w:rsidP="002454E9">
      <w:pPr>
        <w:ind w:left="709"/>
        <w:rPr>
          <w:rFonts w:ascii="Porsche Next TT" w:eastAsia="simhei_porsche" w:hAnsi="Porsche Next TT"/>
        </w:rPr>
      </w:pPr>
      <w:r>
        <w:rPr>
          <w:rFonts w:ascii="Porsche Next TT" w:eastAsia="simhei_porsche" w:hAnsi="Porsche Next TT" w:hint="eastAsia"/>
        </w:rPr>
        <w:t>＊</w:t>
      </w:r>
      <w:r w:rsidR="00981919">
        <w:rPr>
          <w:rFonts w:ascii="Porsche Next TT" w:eastAsia="simhei_porsche" w:hAnsi="Porsche Next TT" w:hint="eastAsia"/>
        </w:rPr>
        <w:t>常规奖项为男女混评</w:t>
      </w:r>
    </w:p>
    <w:p w14:paraId="695210E1" w14:textId="77777777" w:rsidR="00051A9B" w:rsidRPr="002454E9" w:rsidRDefault="00981919" w:rsidP="002454E9">
      <w:pPr>
        <w:ind w:left="709"/>
        <w:rPr>
          <w:rFonts w:ascii="Porsche Next TT" w:eastAsia="simhei_porsche" w:hAnsi="Porsche Next TT"/>
        </w:rPr>
      </w:pPr>
      <w:r>
        <w:rPr>
          <w:rFonts w:ascii="Porsche Next TT" w:eastAsia="simhei_porsche" w:hAnsi="Porsche Next TT" w:hint="eastAsia"/>
        </w:rPr>
        <w:t>＊</w:t>
      </w:r>
      <w:r w:rsidR="00051A9B" w:rsidRPr="002454E9">
        <w:rPr>
          <w:rFonts w:ascii="Porsche Next TT" w:eastAsia="simhei_porsche" w:hAnsi="Porsche Next TT" w:hint="eastAsia"/>
        </w:rPr>
        <w:t>比赛个人总杆和个人净杆不重复获奖。若选手同时获得的总杆和净杆的名次相同，取总杆名次颁发奖项；若选手同时获得总杆和净杆的名次不同，取名次在前的颁发奖项。</w:t>
      </w:r>
    </w:p>
    <w:p w14:paraId="0C5E7716" w14:textId="77777777" w:rsidR="00051A9B" w:rsidRPr="002454E9" w:rsidRDefault="00051A9B" w:rsidP="00051A9B">
      <w:pPr>
        <w:rPr>
          <w:rFonts w:ascii="Porsche Next TT" w:eastAsia="simhei_porsche" w:hAnsi="Porsche Next TT"/>
        </w:rPr>
      </w:pPr>
      <w:r w:rsidRPr="002454E9">
        <w:rPr>
          <w:rFonts w:ascii="Porsche Next TT" w:eastAsia="simhei_porsche" w:hAnsi="Porsche Next TT" w:hint="eastAsia"/>
        </w:rPr>
        <w:t> </w:t>
      </w:r>
    </w:p>
    <w:p w14:paraId="1F0B3753" w14:textId="77777777" w:rsidR="00051A9B" w:rsidRPr="00FB487B" w:rsidRDefault="00051A9B" w:rsidP="00FB487B">
      <w:pPr>
        <w:pStyle w:val="ListParagraph"/>
        <w:numPr>
          <w:ilvl w:val="0"/>
          <w:numId w:val="13"/>
        </w:numPr>
        <w:ind w:left="709" w:hanging="709"/>
        <w:rPr>
          <w:rFonts w:ascii="Porsche Next TT" w:eastAsia="simhei_porsche" w:hAnsi="Porsche Next TT"/>
        </w:rPr>
      </w:pPr>
      <w:r w:rsidRPr="00FB487B">
        <w:rPr>
          <w:rFonts w:ascii="Porsche Next TT" w:eastAsia="simhei_porsche" w:hAnsi="Porsche Next TT" w:hint="eastAsia"/>
        </w:rPr>
        <w:t>单项奖</w:t>
      </w:r>
    </w:p>
    <w:p w14:paraId="0C5624B3"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最远距离奖（设男子女子两个奖）</w:t>
      </w:r>
    </w:p>
    <w:p w14:paraId="5FCAADAF"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距线最近奖（设男子女子两个奖）</w:t>
      </w:r>
    </w:p>
    <w:p w14:paraId="7D75F76D"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距洞最近奖（不限男女）</w:t>
      </w:r>
    </w:p>
    <w:p w14:paraId="31A1FD2C"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两杆最近洞奖（不限男女）</w:t>
      </w:r>
    </w:p>
    <w:p w14:paraId="2E7A3C1B"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一杆进洞奖（不限男女，仅限第一个一杆进洞者获奖）</w:t>
      </w:r>
    </w:p>
    <w:p w14:paraId="2260975A" w14:textId="77777777" w:rsidR="00051A9B" w:rsidRPr="002454E9" w:rsidRDefault="002454E9" w:rsidP="00051A9B">
      <w:pPr>
        <w:ind w:left="709"/>
        <w:rPr>
          <w:rFonts w:ascii="Porsche Next TT" w:eastAsia="simhei_porsche" w:hAnsi="Porsche Next TT"/>
        </w:rPr>
      </w:pPr>
      <w:r>
        <w:rPr>
          <w:rFonts w:ascii="Porsche Next TT" w:eastAsia="simhei_porsche" w:hAnsi="Porsche Next TT" w:hint="eastAsia"/>
        </w:rPr>
        <w:t>＊</w:t>
      </w:r>
      <w:r w:rsidR="00051A9B" w:rsidRPr="002454E9">
        <w:rPr>
          <w:rFonts w:ascii="Porsche Next TT" w:eastAsia="simhei_porsche" w:hAnsi="Porsche Next TT" w:hint="eastAsia"/>
        </w:rPr>
        <w:t>单项奖获得者可与常规奖重复。</w:t>
      </w:r>
    </w:p>
    <w:p w14:paraId="6E9B0C5E" w14:textId="77777777" w:rsidR="00051A9B" w:rsidRPr="002454E9" w:rsidRDefault="00051A9B" w:rsidP="00051A9B">
      <w:pPr>
        <w:rPr>
          <w:rFonts w:ascii="Porsche Next TT" w:eastAsia="simhei_porsche" w:hAnsi="Porsche Next TT"/>
        </w:rPr>
      </w:pPr>
      <w:r w:rsidRPr="002454E9">
        <w:rPr>
          <w:rFonts w:ascii="Porsche Next TT" w:eastAsia="simhei_porsche" w:hAnsi="Porsche Next TT" w:hint="eastAsia"/>
        </w:rPr>
        <w:t> </w:t>
      </w:r>
    </w:p>
    <w:p w14:paraId="4D366696" w14:textId="77777777" w:rsidR="00051A9B" w:rsidRPr="00FB487B" w:rsidRDefault="00051A9B" w:rsidP="00FB487B">
      <w:pPr>
        <w:pStyle w:val="ListParagraph"/>
        <w:numPr>
          <w:ilvl w:val="0"/>
          <w:numId w:val="13"/>
        </w:numPr>
        <w:ind w:left="709" w:hanging="709"/>
        <w:rPr>
          <w:rFonts w:ascii="Porsche Next TT" w:eastAsia="simhei_porsche" w:hAnsi="Porsche Next TT"/>
        </w:rPr>
      </w:pPr>
      <w:r w:rsidRPr="00FB487B">
        <w:rPr>
          <w:rFonts w:ascii="Porsche Next TT" w:eastAsia="simhei_porsche" w:hAnsi="Porsche Next TT" w:hint="eastAsia"/>
        </w:rPr>
        <w:t>最佳团队奖：成绩以保时捷中心为单位，中心前</w:t>
      </w:r>
      <w:r w:rsidR="002454E9" w:rsidRPr="00FB487B">
        <w:rPr>
          <w:rFonts w:ascii="Porsche Next TT" w:eastAsia="simhei_porsche" w:hAnsi="Porsche Next TT" w:hint="eastAsia"/>
        </w:rPr>
        <w:t xml:space="preserve"> </w:t>
      </w:r>
      <w:r w:rsidRPr="00FB487B">
        <w:rPr>
          <w:rFonts w:ascii="Porsche Next TT" w:eastAsia="simhei_porsche" w:hAnsi="Porsche Next TT" w:hint="eastAsia"/>
        </w:rPr>
        <w:t>2</w:t>
      </w:r>
      <w:r w:rsidR="002454E9" w:rsidRPr="00FB487B">
        <w:rPr>
          <w:rFonts w:ascii="Porsche Next TT" w:eastAsia="simhei_porsche" w:hAnsi="Porsche Next TT" w:hint="eastAsia"/>
        </w:rPr>
        <w:t xml:space="preserve"> </w:t>
      </w:r>
      <w:r w:rsidRPr="00FB487B">
        <w:rPr>
          <w:rFonts w:ascii="Porsche Next TT" w:eastAsia="simhei_porsche" w:hAnsi="Porsche Next TT" w:hint="eastAsia"/>
        </w:rPr>
        <w:t>名的球员净杆</w:t>
      </w:r>
      <w:r w:rsidR="002454E9" w:rsidRPr="00FB487B">
        <w:rPr>
          <w:rFonts w:ascii="Porsche Next TT" w:eastAsia="simhei_porsche" w:hAnsi="Porsche Next TT" w:hint="eastAsia"/>
        </w:rPr>
        <w:t xml:space="preserve"> S</w:t>
      </w:r>
      <w:r w:rsidRPr="00FB487B">
        <w:rPr>
          <w:rFonts w:ascii="Porsche Next TT" w:eastAsia="simhei_porsche" w:hAnsi="Porsche Next TT" w:hint="eastAsia"/>
        </w:rPr>
        <w:t>tableford</w:t>
      </w:r>
      <w:r w:rsidR="002454E9" w:rsidRPr="00FB487B">
        <w:rPr>
          <w:rFonts w:ascii="Porsche Next TT" w:eastAsia="simhei_porsche" w:hAnsi="Porsche Next TT" w:hint="eastAsia"/>
        </w:rPr>
        <w:t xml:space="preserve"> </w:t>
      </w:r>
      <w:r w:rsidRPr="00FB487B">
        <w:rPr>
          <w:rFonts w:ascii="Porsche Next TT" w:eastAsia="simhei_porsche" w:hAnsi="Porsche Next TT" w:hint="eastAsia"/>
        </w:rPr>
        <w:t>得分之和累计，得分高者名次列前。</w:t>
      </w:r>
    </w:p>
    <w:p w14:paraId="3B0A6CD2" w14:textId="77777777" w:rsidR="00051A9B" w:rsidRPr="002454E9" w:rsidRDefault="00051A9B" w:rsidP="00FB487B">
      <w:pPr>
        <w:ind w:left="709" w:hanging="709"/>
        <w:rPr>
          <w:rFonts w:ascii="Porsche Next TT" w:eastAsia="simhei_porsche" w:hAnsi="Porsche Next TT"/>
        </w:rPr>
      </w:pPr>
    </w:p>
    <w:p w14:paraId="19FD9673" w14:textId="77777777" w:rsidR="00051A9B" w:rsidRPr="00FB487B" w:rsidRDefault="00051A9B" w:rsidP="00FB487B">
      <w:pPr>
        <w:pStyle w:val="ListParagraph"/>
        <w:numPr>
          <w:ilvl w:val="0"/>
          <w:numId w:val="13"/>
        </w:numPr>
        <w:ind w:left="709" w:hanging="709"/>
        <w:rPr>
          <w:rFonts w:ascii="Porsche Next TT" w:eastAsia="simhei_porsche" w:hAnsi="Porsche Next TT"/>
        </w:rPr>
      </w:pPr>
      <w:r w:rsidRPr="00FB487B">
        <w:rPr>
          <w:rFonts w:ascii="Porsche Next TT" w:eastAsia="simhei_porsche" w:hAnsi="Porsche Next TT" w:hint="eastAsia"/>
        </w:rPr>
        <w:lastRenderedPageBreak/>
        <w:t>最远距离奖：球员在相应的发球台以首杆发球后</w:t>
      </w:r>
      <w:r w:rsidR="000F6F14">
        <w:rPr>
          <w:rFonts w:ascii="Porsche Next TT" w:eastAsia="simhei_porsche" w:hAnsi="Porsche Next TT" w:hint="eastAsia"/>
        </w:rPr>
        <w:t>，</w:t>
      </w:r>
      <w:r w:rsidRPr="00FB487B">
        <w:rPr>
          <w:rFonts w:ascii="Porsche Next TT" w:eastAsia="simhei_porsche" w:hAnsi="Porsche Next TT" w:hint="eastAsia"/>
        </w:rPr>
        <w:t>球的停点位于果岭区通道的短草区域到相应发球台的距离最远者获胜，奖项分男女。</w:t>
      </w:r>
    </w:p>
    <w:p w14:paraId="30816B4E" w14:textId="77777777" w:rsidR="00051A9B" w:rsidRPr="002454E9" w:rsidRDefault="00051A9B" w:rsidP="00FB487B">
      <w:pPr>
        <w:ind w:left="709" w:hanging="709"/>
        <w:rPr>
          <w:rFonts w:ascii="Porsche Next TT" w:eastAsia="simhei_porsche" w:hAnsi="Porsche Next TT"/>
        </w:rPr>
      </w:pPr>
    </w:p>
    <w:p w14:paraId="6FFE6BA5" w14:textId="77777777" w:rsidR="00051A9B" w:rsidRPr="00FB487B" w:rsidRDefault="00051A9B" w:rsidP="00FB487B">
      <w:pPr>
        <w:pStyle w:val="ListParagraph"/>
        <w:numPr>
          <w:ilvl w:val="0"/>
          <w:numId w:val="13"/>
        </w:numPr>
        <w:ind w:left="709" w:hanging="709"/>
        <w:rPr>
          <w:rFonts w:ascii="Porsche Next TT" w:eastAsia="simhei_porsche" w:hAnsi="Porsche Next TT"/>
        </w:rPr>
      </w:pPr>
      <w:r w:rsidRPr="00FB487B">
        <w:rPr>
          <w:rFonts w:ascii="Porsche Next TT" w:eastAsia="simhei_porsche" w:hAnsi="Porsche Next TT" w:hint="eastAsia"/>
        </w:rPr>
        <w:t>距线最近奖：球员在相应的发球台以首杆发球后，球的停点距离所放置的线的距离最近者获胜；如果与线的距离相同，则距离远者获胜；奖项分男女。</w:t>
      </w:r>
    </w:p>
    <w:p w14:paraId="0E7490C1" w14:textId="77777777" w:rsidR="00051A9B" w:rsidRPr="002454E9" w:rsidRDefault="00051A9B" w:rsidP="00FB487B">
      <w:pPr>
        <w:ind w:left="709" w:hanging="709"/>
        <w:rPr>
          <w:rFonts w:ascii="Porsche Next TT" w:eastAsia="simhei_porsche" w:hAnsi="Porsche Next TT"/>
        </w:rPr>
      </w:pPr>
    </w:p>
    <w:p w14:paraId="28E200AD" w14:textId="77777777" w:rsidR="00051A9B" w:rsidRPr="00FF3DA1" w:rsidRDefault="00051A9B" w:rsidP="00FB487B">
      <w:pPr>
        <w:pStyle w:val="ListParagraph"/>
        <w:numPr>
          <w:ilvl w:val="0"/>
          <w:numId w:val="13"/>
        </w:numPr>
        <w:ind w:left="709" w:hanging="709"/>
        <w:rPr>
          <w:rFonts w:ascii="Porsche Next TT" w:eastAsia="simhei_porsche" w:hAnsi="Porsche Next TT"/>
          <w:highlight w:val="yellow"/>
        </w:rPr>
      </w:pPr>
      <w:r w:rsidRPr="00FB487B">
        <w:rPr>
          <w:rFonts w:ascii="Porsche Next TT" w:eastAsia="simhei_porsche" w:hAnsi="Porsche Next TT" w:hint="eastAsia"/>
        </w:rPr>
        <w:t>距洞最近奖：球员在相应的发球台以首杆发球后</w:t>
      </w:r>
      <w:r w:rsidR="000F6F14">
        <w:rPr>
          <w:rFonts w:ascii="Porsche Next TT" w:eastAsia="simhei_porsche" w:hAnsi="Porsche Next TT" w:hint="eastAsia"/>
        </w:rPr>
        <w:t>，</w:t>
      </w:r>
      <w:r w:rsidRPr="00FB487B">
        <w:rPr>
          <w:rFonts w:ascii="Porsche Next TT" w:eastAsia="simhei_porsche" w:hAnsi="Porsche Next TT" w:hint="eastAsia"/>
        </w:rPr>
        <w:t>球的停点</w:t>
      </w:r>
      <w:r w:rsidR="000F6F14">
        <w:rPr>
          <w:rFonts w:ascii="Porsche Next TT" w:eastAsia="simhei_porsche" w:hAnsi="Porsche Next TT" w:hint="eastAsia"/>
        </w:rPr>
        <w:t>在果岭上且</w:t>
      </w:r>
      <w:r w:rsidRPr="00FB487B">
        <w:rPr>
          <w:rFonts w:ascii="Porsche Next TT" w:eastAsia="simhei_porsche" w:hAnsi="Porsche Next TT" w:hint="eastAsia"/>
        </w:rPr>
        <w:t>离该洞的旗杆最近者获胜</w:t>
      </w:r>
      <w:bookmarkStart w:id="2" w:name="_Hlk23110577"/>
      <w:r w:rsidR="00FF3DA1" w:rsidRPr="00FF3DA1">
        <w:rPr>
          <w:rFonts w:ascii="Porsche Next TT" w:eastAsia="simhei_porsche" w:hAnsi="Porsche Next TT" w:hint="eastAsia"/>
          <w:highlight w:val="yellow"/>
        </w:rPr>
        <w:t>，如果多个球员的第一杆击打使球入洞，则以第一个</w:t>
      </w:r>
      <w:r w:rsidR="00214661">
        <w:rPr>
          <w:rFonts w:ascii="Porsche Next TT" w:eastAsia="simhei_porsche" w:hAnsi="Porsche Next TT" w:hint="eastAsia"/>
          <w:highlight w:val="yellow"/>
        </w:rPr>
        <w:t>一杆击球</w:t>
      </w:r>
      <w:r w:rsidR="00FF3DA1" w:rsidRPr="00FF3DA1">
        <w:rPr>
          <w:rFonts w:ascii="Porsche Next TT" w:eastAsia="simhei_porsche" w:hAnsi="Porsche Next TT" w:hint="eastAsia"/>
          <w:highlight w:val="yellow"/>
        </w:rPr>
        <w:t>入洞的球员获胜</w:t>
      </w:r>
      <w:r w:rsidRPr="00FF3DA1">
        <w:rPr>
          <w:rFonts w:ascii="Porsche Next TT" w:eastAsia="simhei_porsche" w:hAnsi="Porsche Next TT" w:hint="eastAsia"/>
          <w:highlight w:val="yellow"/>
        </w:rPr>
        <w:t>。</w:t>
      </w:r>
      <w:bookmarkEnd w:id="2"/>
    </w:p>
    <w:p w14:paraId="0140A80C" w14:textId="77777777" w:rsidR="00051A9B" w:rsidRPr="000F6F14" w:rsidRDefault="00051A9B" w:rsidP="00FB487B">
      <w:pPr>
        <w:ind w:left="709" w:hanging="709"/>
        <w:rPr>
          <w:rFonts w:ascii="Porsche Next TT" w:eastAsia="simhei_porsche" w:hAnsi="Porsche Next TT"/>
        </w:rPr>
      </w:pPr>
    </w:p>
    <w:p w14:paraId="287B7481" w14:textId="77777777" w:rsidR="00051A9B" w:rsidRPr="00FF3DA1" w:rsidRDefault="00051A9B" w:rsidP="00FF3DA1">
      <w:pPr>
        <w:pStyle w:val="ListParagraph"/>
        <w:numPr>
          <w:ilvl w:val="0"/>
          <w:numId w:val="13"/>
        </w:numPr>
        <w:ind w:left="709" w:hanging="709"/>
        <w:rPr>
          <w:rFonts w:ascii="Porsche Next TT" w:eastAsia="simhei_porsche" w:hAnsi="Porsche Next TT"/>
          <w:highlight w:val="yellow"/>
        </w:rPr>
      </w:pPr>
      <w:r w:rsidRPr="00FB487B">
        <w:rPr>
          <w:rFonts w:ascii="Porsche Next TT" w:eastAsia="simhei_porsche" w:hAnsi="Porsche Next TT" w:hint="eastAsia"/>
        </w:rPr>
        <w:t>两杆最近洞奖：球员在相应发球台，以二杆将球击打到果岭，球的停点</w:t>
      </w:r>
      <w:r w:rsidR="000F6F14">
        <w:rPr>
          <w:rFonts w:ascii="Porsche Next TT" w:eastAsia="simhei_porsche" w:hAnsi="Porsche Next TT" w:hint="eastAsia"/>
        </w:rPr>
        <w:t>在果岭上且</w:t>
      </w:r>
      <w:r w:rsidRPr="00FB487B">
        <w:rPr>
          <w:rFonts w:ascii="Porsche Next TT" w:eastAsia="simhei_porsche" w:hAnsi="Porsche Next TT" w:hint="eastAsia"/>
        </w:rPr>
        <w:t>离该洞的旗杆最近者获胜</w:t>
      </w:r>
      <w:r w:rsidR="00FF3DA1">
        <w:rPr>
          <w:rFonts w:ascii="Porsche Next TT" w:eastAsia="simhei_porsche" w:hAnsi="Porsche Next TT" w:hint="eastAsia"/>
        </w:rPr>
        <w:t>，</w:t>
      </w:r>
      <w:r w:rsidR="00FF3DA1" w:rsidRPr="00FF3DA1">
        <w:rPr>
          <w:rFonts w:ascii="Porsche Next TT" w:eastAsia="simhei_porsche" w:hAnsi="Porsche Next TT" w:hint="eastAsia"/>
          <w:highlight w:val="yellow"/>
        </w:rPr>
        <w:t>如果多个球员的第二杆击打使球入洞，则以第一个</w:t>
      </w:r>
      <w:r w:rsidR="00214661">
        <w:rPr>
          <w:rFonts w:ascii="Porsche Next TT" w:eastAsia="simhei_porsche" w:hAnsi="Porsche Next TT" w:hint="eastAsia"/>
          <w:highlight w:val="yellow"/>
        </w:rPr>
        <w:t>两杆击球</w:t>
      </w:r>
      <w:r w:rsidR="00FF3DA1" w:rsidRPr="00FF3DA1">
        <w:rPr>
          <w:rFonts w:ascii="Porsche Next TT" w:eastAsia="simhei_porsche" w:hAnsi="Porsche Next TT" w:hint="eastAsia"/>
          <w:highlight w:val="yellow"/>
        </w:rPr>
        <w:t>入洞的球员获胜。</w:t>
      </w:r>
    </w:p>
    <w:p w14:paraId="23314FC9" w14:textId="77777777" w:rsidR="00051A9B" w:rsidRPr="000F6F14" w:rsidRDefault="00051A9B" w:rsidP="00FB487B">
      <w:pPr>
        <w:ind w:left="709" w:hanging="709"/>
        <w:rPr>
          <w:rFonts w:ascii="Porsche Next TT" w:eastAsia="simhei_porsche" w:hAnsi="Porsche Next TT"/>
        </w:rPr>
      </w:pPr>
    </w:p>
    <w:p w14:paraId="35CE859C" w14:textId="77777777" w:rsidR="00051A9B" w:rsidRPr="00FB487B" w:rsidRDefault="00051A9B" w:rsidP="00FB487B">
      <w:pPr>
        <w:pStyle w:val="ListParagraph"/>
        <w:numPr>
          <w:ilvl w:val="0"/>
          <w:numId w:val="13"/>
        </w:numPr>
        <w:ind w:left="709" w:hanging="709"/>
        <w:rPr>
          <w:rFonts w:ascii="Porsche Next TT" w:eastAsia="simhei_porsche" w:hAnsi="Porsche Next TT"/>
        </w:rPr>
      </w:pPr>
      <w:r w:rsidRPr="00FB487B">
        <w:rPr>
          <w:rFonts w:ascii="Porsche Next TT" w:eastAsia="simhei_porsche" w:hAnsi="Porsche Next TT" w:hint="eastAsia"/>
        </w:rPr>
        <w:t>一杆进洞奖：球员在比赛指定的相应发球台以首杆击球入洞者获得。只有比赛中第一位一杆进洞者可获奖。获奖者需要交纳相应的税金。奖项不分男女。</w:t>
      </w:r>
    </w:p>
    <w:p w14:paraId="4EE87A9D" w14:textId="77777777" w:rsidR="00051A9B" w:rsidRPr="002454E9" w:rsidRDefault="00051A9B" w:rsidP="00051A9B">
      <w:pPr>
        <w:rPr>
          <w:rFonts w:ascii="Porsche Next TT" w:eastAsia="simhei_porsche" w:hAnsi="Porsche Next TT"/>
        </w:rPr>
      </w:pPr>
      <w:r w:rsidRPr="002454E9">
        <w:rPr>
          <w:rFonts w:ascii="Porsche Next TT" w:eastAsia="simhei_porsche" w:hAnsi="Porsche Next TT" w:hint="eastAsia"/>
        </w:rPr>
        <w:t> </w:t>
      </w:r>
    </w:p>
    <w:p w14:paraId="47B4BF63" w14:textId="77777777" w:rsidR="00051A9B" w:rsidRPr="0018571A" w:rsidRDefault="00051A9B" w:rsidP="0018571A">
      <w:pPr>
        <w:pStyle w:val="ListParagraph"/>
        <w:numPr>
          <w:ilvl w:val="0"/>
          <w:numId w:val="3"/>
        </w:numPr>
        <w:rPr>
          <w:rFonts w:ascii="Porsche Next TT" w:eastAsia="simhei_porsche" w:hAnsi="Porsche Next TT"/>
        </w:rPr>
      </w:pPr>
      <w:r w:rsidRPr="0018571A">
        <w:rPr>
          <w:rFonts w:ascii="Porsche Next TT" w:eastAsia="simhei_porsche" w:hAnsi="Porsche Next TT" w:hint="eastAsia"/>
          <w:b/>
          <w:bCs/>
        </w:rPr>
        <w:t>晋级</w:t>
      </w:r>
      <w:r w:rsidR="00981919">
        <w:rPr>
          <w:rFonts w:ascii="Porsche Next TT" w:eastAsia="simhei_porsche" w:hAnsi="Porsche Next TT" w:hint="eastAsia"/>
          <w:b/>
          <w:bCs/>
        </w:rPr>
        <w:t xml:space="preserve"> </w:t>
      </w:r>
      <w:r w:rsidR="007F275B">
        <w:rPr>
          <w:rFonts w:ascii="Porsche Next TT" w:eastAsia="simhei_porsche" w:hAnsi="Porsche Next TT" w:hint="eastAsia"/>
          <w:b/>
          <w:bCs/>
        </w:rPr>
        <w:t>20</w:t>
      </w:r>
      <w:r w:rsidR="00FF3DA1">
        <w:rPr>
          <w:rFonts w:ascii="Porsche Next TT" w:eastAsia="simhei_porsche" w:hAnsi="Porsche Next TT" w:hint="eastAsia"/>
          <w:b/>
          <w:bCs/>
        </w:rPr>
        <w:t>20</w:t>
      </w:r>
      <w:r w:rsidR="00981919">
        <w:rPr>
          <w:rFonts w:ascii="Porsche Next TT" w:eastAsia="simhei_porsche" w:hAnsi="Porsche Next TT" w:hint="eastAsia"/>
          <w:b/>
          <w:bCs/>
        </w:rPr>
        <w:t xml:space="preserve"> </w:t>
      </w:r>
      <w:r w:rsidRPr="0018571A">
        <w:rPr>
          <w:rFonts w:ascii="Porsche Next TT" w:eastAsia="simhei_porsche" w:hAnsi="Porsche Next TT" w:hint="eastAsia"/>
          <w:b/>
          <w:bCs/>
        </w:rPr>
        <w:t xml:space="preserve"> </w:t>
      </w:r>
      <w:r w:rsidRPr="0018571A">
        <w:rPr>
          <w:rFonts w:ascii="Porsche Next TT" w:eastAsia="simhei_porsche" w:hAnsi="Porsche Next TT" w:hint="eastAsia"/>
          <w:b/>
          <w:bCs/>
        </w:rPr>
        <w:t>保时捷高尔夫巡回赛全球总决赛名额</w:t>
      </w:r>
    </w:p>
    <w:p w14:paraId="7C1F1772" w14:textId="77777777" w:rsidR="00051A9B" w:rsidRPr="002454E9" w:rsidRDefault="00051A9B" w:rsidP="00051A9B">
      <w:pPr>
        <w:ind w:left="709"/>
        <w:rPr>
          <w:rFonts w:ascii="Porsche Next TT" w:eastAsia="simhei_porsche" w:hAnsi="Porsche Next TT"/>
        </w:rPr>
      </w:pPr>
      <w:r w:rsidRPr="002454E9">
        <w:rPr>
          <w:rFonts w:ascii="Porsche Next TT" w:eastAsia="simhei_porsche" w:hAnsi="Porsche Next TT" w:hint="eastAsia"/>
        </w:rPr>
        <w:t>以下选手将晋级到</w:t>
      </w:r>
      <w:r w:rsidR="00981919">
        <w:rPr>
          <w:rFonts w:ascii="Porsche Next TT" w:eastAsia="simhei_porsche" w:hAnsi="Porsche Next TT" w:hint="eastAsia"/>
        </w:rPr>
        <w:t xml:space="preserve"> </w:t>
      </w:r>
      <w:r w:rsidR="007F275B">
        <w:rPr>
          <w:rFonts w:ascii="Porsche Next TT" w:eastAsia="simhei_porsche" w:hAnsi="Porsche Next TT" w:hint="eastAsia"/>
        </w:rPr>
        <w:t>20</w:t>
      </w:r>
      <w:r w:rsidR="00FF3DA1">
        <w:rPr>
          <w:rFonts w:ascii="Porsche Next TT" w:eastAsia="simhei_porsche" w:hAnsi="Porsche Next TT" w:hint="eastAsia"/>
        </w:rPr>
        <w:t>20</w:t>
      </w:r>
      <w:r w:rsidR="00981919">
        <w:rPr>
          <w:rFonts w:ascii="Porsche Next TT" w:eastAsia="simhei_porsche" w:hAnsi="Porsche Next TT" w:hint="eastAsia"/>
        </w:rPr>
        <w:t xml:space="preserve"> </w:t>
      </w:r>
      <w:r w:rsidRPr="002454E9">
        <w:rPr>
          <w:rFonts w:ascii="Porsche Next TT" w:eastAsia="simhei_porsche" w:hAnsi="Porsche Next TT" w:hint="eastAsia"/>
        </w:rPr>
        <w:t>保时捷高尔夫巡回赛全球总决赛</w:t>
      </w:r>
    </w:p>
    <w:p w14:paraId="4FD3727D" w14:textId="77777777" w:rsidR="00051A9B" w:rsidRPr="00981919" w:rsidRDefault="00051A9B" w:rsidP="00981919">
      <w:pPr>
        <w:pStyle w:val="ListParagraph"/>
        <w:numPr>
          <w:ilvl w:val="0"/>
          <w:numId w:val="17"/>
        </w:numPr>
        <w:ind w:left="1134"/>
        <w:rPr>
          <w:rFonts w:ascii="Porsche Next TT" w:eastAsia="simhei_porsche" w:hAnsi="Porsche Next TT"/>
        </w:rPr>
      </w:pPr>
      <w:r w:rsidRPr="00981919">
        <w:rPr>
          <w:rFonts w:ascii="Porsche Next TT" w:eastAsia="simhei_porsche" w:hAnsi="Porsche Next TT" w:hint="eastAsia"/>
        </w:rPr>
        <w:t>总杆冠军</w:t>
      </w:r>
    </w:p>
    <w:p w14:paraId="7DDC0BD5" w14:textId="77777777" w:rsidR="00051A9B" w:rsidRPr="00981919" w:rsidRDefault="00051A9B" w:rsidP="00981919">
      <w:pPr>
        <w:pStyle w:val="ListParagraph"/>
        <w:numPr>
          <w:ilvl w:val="0"/>
          <w:numId w:val="17"/>
        </w:numPr>
        <w:ind w:left="1134"/>
        <w:rPr>
          <w:rFonts w:ascii="Porsche Next TT" w:eastAsia="simhei_porsche" w:hAnsi="Porsche Next TT"/>
        </w:rPr>
      </w:pPr>
      <w:r w:rsidRPr="00981919">
        <w:rPr>
          <w:rFonts w:ascii="Porsche Next TT" w:eastAsia="simhei_porsche" w:hAnsi="Porsche Next TT" w:hint="eastAsia"/>
        </w:rPr>
        <w:t>A</w:t>
      </w:r>
      <w:r w:rsidR="00981919">
        <w:rPr>
          <w:rFonts w:ascii="Porsche Next TT" w:eastAsia="simhei_porsche" w:hAnsi="Porsche Next TT" w:hint="eastAsia"/>
        </w:rPr>
        <w:t xml:space="preserve"> </w:t>
      </w:r>
      <w:r w:rsidRPr="00981919">
        <w:rPr>
          <w:rFonts w:ascii="Porsche Next TT" w:eastAsia="simhei_porsche" w:hAnsi="Porsche Next TT" w:hint="eastAsia"/>
        </w:rPr>
        <w:t>组净杆冠军（差点</w:t>
      </w:r>
      <w:r w:rsidR="00981919">
        <w:rPr>
          <w:rFonts w:ascii="Porsche Next TT" w:eastAsia="simhei_porsche" w:hAnsi="Porsche Next TT" w:hint="eastAsia"/>
        </w:rPr>
        <w:t xml:space="preserve"> </w:t>
      </w:r>
      <w:r w:rsidRPr="00981919">
        <w:rPr>
          <w:rFonts w:ascii="Porsche Next TT" w:eastAsia="simhei_porsche" w:hAnsi="Porsche Next TT" w:hint="eastAsia"/>
        </w:rPr>
        <w:t>0-12.0</w:t>
      </w:r>
      <w:r w:rsidRPr="00981919">
        <w:rPr>
          <w:rFonts w:ascii="Porsche Next TT" w:eastAsia="simhei_porsche" w:hAnsi="Porsche Next TT" w:hint="eastAsia"/>
        </w:rPr>
        <w:t>）</w:t>
      </w:r>
    </w:p>
    <w:p w14:paraId="7DBEF631" w14:textId="77777777" w:rsidR="00051A9B" w:rsidRPr="00981919" w:rsidRDefault="00051A9B" w:rsidP="00981919">
      <w:pPr>
        <w:pStyle w:val="ListParagraph"/>
        <w:numPr>
          <w:ilvl w:val="0"/>
          <w:numId w:val="17"/>
        </w:numPr>
        <w:ind w:left="1134"/>
        <w:rPr>
          <w:rFonts w:ascii="Porsche Next TT" w:eastAsia="simhei_porsche" w:hAnsi="Porsche Next TT"/>
        </w:rPr>
      </w:pPr>
      <w:r w:rsidRPr="00981919">
        <w:rPr>
          <w:rFonts w:ascii="Porsche Next TT" w:eastAsia="simhei_porsche" w:hAnsi="Porsche Next TT" w:hint="eastAsia"/>
        </w:rPr>
        <w:t>B</w:t>
      </w:r>
      <w:r w:rsidR="00981919">
        <w:rPr>
          <w:rFonts w:ascii="Porsche Next TT" w:eastAsia="simhei_porsche" w:hAnsi="Porsche Next TT" w:hint="eastAsia"/>
        </w:rPr>
        <w:t xml:space="preserve"> </w:t>
      </w:r>
      <w:r w:rsidRPr="00981919">
        <w:rPr>
          <w:rFonts w:ascii="Porsche Next TT" w:eastAsia="simhei_porsche" w:hAnsi="Porsche Next TT" w:hint="eastAsia"/>
        </w:rPr>
        <w:t>组净杆冠军（差点</w:t>
      </w:r>
      <w:r w:rsidR="00981919">
        <w:rPr>
          <w:rFonts w:ascii="Porsche Next TT" w:eastAsia="simhei_porsche" w:hAnsi="Porsche Next TT" w:hint="eastAsia"/>
        </w:rPr>
        <w:t xml:space="preserve"> </w:t>
      </w:r>
      <w:r w:rsidRPr="00981919">
        <w:rPr>
          <w:rFonts w:ascii="Porsche Next TT" w:eastAsia="simhei_porsche" w:hAnsi="Porsche Next TT" w:hint="eastAsia"/>
        </w:rPr>
        <w:t>12.1-24.0</w:t>
      </w:r>
      <w:r w:rsidRPr="00981919">
        <w:rPr>
          <w:rFonts w:ascii="Porsche Next TT" w:eastAsia="simhei_porsche" w:hAnsi="Porsche Next TT" w:hint="eastAsia"/>
        </w:rPr>
        <w:t>）</w:t>
      </w:r>
    </w:p>
    <w:p w14:paraId="5365917B" w14:textId="423C3435" w:rsidR="00192F06" w:rsidRPr="004B2D22" w:rsidRDefault="00051A9B" w:rsidP="00192F06">
      <w:pPr>
        <w:pStyle w:val="ListParagraph"/>
        <w:numPr>
          <w:ilvl w:val="0"/>
          <w:numId w:val="17"/>
        </w:numPr>
        <w:ind w:left="1134"/>
        <w:rPr>
          <w:rFonts w:ascii="Porsche Next TT" w:eastAsia="simhei_porsche" w:hAnsi="Porsche Next TT" w:hint="eastAsia"/>
        </w:rPr>
      </w:pPr>
      <w:r w:rsidRPr="00981919">
        <w:rPr>
          <w:rFonts w:ascii="Porsche Next TT" w:eastAsia="simhei_porsche" w:hAnsi="Porsche Next TT" w:hint="eastAsia"/>
        </w:rPr>
        <w:t>C</w:t>
      </w:r>
      <w:r w:rsidR="00981919">
        <w:rPr>
          <w:rFonts w:ascii="Porsche Next TT" w:eastAsia="simhei_porsche" w:hAnsi="Porsche Next TT" w:hint="eastAsia"/>
        </w:rPr>
        <w:t xml:space="preserve"> </w:t>
      </w:r>
      <w:r w:rsidRPr="00981919">
        <w:rPr>
          <w:rFonts w:ascii="Porsche Next TT" w:eastAsia="simhei_porsche" w:hAnsi="Porsche Next TT" w:hint="eastAsia"/>
        </w:rPr>
        <w:t>组净杆冠军（差点</w:t>
      </w:r>
      <w:r w:rsidR="00981919">
        <w:rPr>
          <w:rFonts w:ascii="Porsche Next TT" w:eastAsia="simhei_porsche" w:hAnsi="Porsche Next TT" w:hint="eastAsia"/>
        </w:rPr>
        <w:t xml:space="preserve"> </w:t>
      </w:r>
      <w:r w:rsidRPr="00981919">
        <w:rPr>
          <w:rFonts w:ascii="Porsche Next TT" w:eastAsia="simhei_porsche" w:hAnsi="Porsche Next TT" w:hint="eastAsia"/>
        </w:rPr>
        <w:t>24.1-36.0</w:t>
      </w:r>
      <w:r w:rsidRPr="00981919">
        <w:rPr>
          <w:rFonts w:ascii="Porsche Next TT" w:eastAsia="simhei_porsche" w:hAnsi="Porsche Next TT" w:hint="eastAsia"/>
        </w:rPr>
        <w:t>）</w:t>
      </w:r>
      <w:bookmarkStart w:id="3" w:name="_GoBack"/>
      <w:bookmarkEnd w:id="3"/>
    </w:p>
    <w:p w14:paraId="7A8AFC6A" w14:textId="77777777" w:rsidR="00192F06" w:rsidRPr="00192F06" w:rsidRDefault="00192F06" w:rsidP="00192F06">
      <w:pPr>
        <w:rPr>
          <w:rFonts w:ascii="Porsche Next TT" w:eastAsia="simhei_porsche" w:hAnsi="Porsche Next TT"/>
        </w:rPr>
      </w:pPr>
    </w:p>
    <w:sectPr w:rsidR="00192F06" w:rsidRPr="00192F06" w:rsidSect="006D694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8D486" w14:textId="77777777" w:rsidR="004F69EF" w:rsidRDefault="004F69EF" w:rsidP="002C1218">
      <w:r>
        <w:separator/>
      </w:r>
    </w:p>
  </w:endnote>
  <w:endnote w:type="continuationSeparator" w:id="0">
    <w:p w14:paraId="3D4C2633" w14:textId="77777777" w:rsidR="004F69EF" w:rsidRDefault="004F69EF" w:rsidP="002C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orsche Next TT">
    <w:panose1 w:val="020B0604020202020204"/>
    <w:charset w:val="00"/>
    <w:family w:val="swiss"/>
    <w:pitch w:val="variable"/>
    <w:sig w:usb0="A10002FF" w:usb1="4000607B" w:usb2="00000008" w:usb3="00000000" w:csb0="0000009F" w:csb1="00000000"/>
  </w:font>
  <w:font w:name="simhei_porsche">
    <w:altName w:val="Microsoft YaHei"/>
    <w:panose1 w:val="020B0604020202020204"/>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6B2E4" w14:textId="77777777" w:rsidR="004F69EF" w:rsidRDefault="004F69EF" w:rsidP="002C1218">
      <w:r>
        <w:separator/>
      </w:r>
    </w:p>
  </w:footnote>
  <w:footnote w:type="continuationSeparator" w:id="0">
    <w:p w14:paraId="7FBCABDF" w14:textId="77777777" w:rsidR="004F69EF" w:rsidRDefault="004F69EF" w:rsidP="002C1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366D"/>
    <w:multiLevelType w:val="multilevel"/>
    <w:tmpl w:val="85686B9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6D7307"/>
    <w:multiLevelType w:val="multilevel"/>
    <w:tmpl w:val="7012EA1C"/>
    <w:lvl w:ilvl="0">
      <w:start w:val="1"/>
      <w:numFmt w:val="decimal"/>
      <w:lvlText w:val="4.%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FE5ED6"/>
    <w:multiLevelType w:val="hybridMultilevel"/>
    <w:tmpl w:val="304887CC"/>
    <w:lvl w:ilvl="0" w:tplc="59047EA0">
      <w:start w:val="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E7A43"/>
    <w:multiLevelType w:val="multilevel"/>
    <w:tmpl w:val="F2C06560"/>
    <w:lvl w:ilvl="0">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5B23FC"/>
    <w:multiLevelType w:val="multilevel"/>
    <w:tmpl w:val="9F921C22"/>
    <w:lvl w:ilvl="0">
      <w:start w:val="1"/>
      <w:numFmt w:val="decimal"/>
      <w:lvlText w:val="2.%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EE35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771765"/>
    <w:multiLevelType w:val="multilevel"/>
    <w:tmpl w:val="DCB6BA4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9E5384E"/>
    <w:multiLevelType w:val="multilevel"/>
    <w:tmpl w:val="D30E3CCA"/>
    <w:lvl w:ilvl="0">
      <w:start w:val="1"/>
      <w:numFmt w:val="decimal"/>
      <w:lvlText w:val="4.%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F55632F"/>
    <w:multiLevelType w:val="multilevel"/>
    <w:tmpl w:val="82F8E3BA"/>
    <w:lvl w:ilvl="0">
      <w:start w:val="1"/>
      <w:numFmt w:val="decimal"/>
      <w:lvlText w:val="3.%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EF5CD6"/>
    <w:multiLevelType w:val="multilevel"/>
    <w:tmpl w:val="AD5C21A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B23BD9"/>
    <w:multiLevelType w:val="multilevel"/>
    <w:tmpl w:val="6BD2F2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F246A"/>
    <w:multiLevelType w:val="multilevel"/>
    <w:tmpl w:val="7012EA1C"/>
    <w:lvl w:ilvl="0">
      <w:start w:val="1"/>
      <w:numFmt w:val="decimal"/>
      <w:lvlText w:val="4.%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95E59DA"/>
    <w:multiLevelType w:val="multilevel"/>
    <w:tmpl w:val="C6BCD3A2"/>
    <w:lvl w:ilvl="0">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717C91"/>
    <w:multiLevelType w:val="hybridMultilevel"/>
    <w:tmpl w:val="56D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334D0"/>
    <w:multiLevelType w:val="multilevel"/>
    <w:tmpl w:val="6BD2F2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A04C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8C7E08"/>
    <w:multiLevelType w:val="multilevel"/>
    <w:tmpl w:val="5C78C484"/>
    <w:lvl w:ilvl="0">
      <w:start w:val="1"/>
      <w:numFmt w:val="decimal"/>
      <w:lvlText w:val="3.%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1417C"/>
    <w:multiLevelType w:val="multilevel"/>
    <w:tmpl w:val="FACAAE78"/>
    <w:lvl w:ilvl="0">
      <w:start w:val="1"/>
      <w:numFmt w:val="decimal"/>
      <w:lvlText w:val="6.%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EC3661"/>
    <w:multiLevelType w:val="multilevel"/>
    <w:tmpl w:val="6BD2F2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0B42EB"/>
    <w:multiLevelType w:val="multilevel"/>
    <w:tmpl w:val="A878A8F6"/>
    <w:lvl w:ilvl="0">
      <w:start w:val="1"/>
      <w:numFmt w:val="decimal"/>
      <w:lvlText w:val="7.%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7C13AD"/>
    <w:multiLevelType w:val="hybridMultilevel"/>
    <w:tmpl w:val="1FB275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5F8A7743"/>
    <w:multiLevelType w:val="multilevel"/>
    <w:tmpl w:val="93A0C764"/>
    <w:lvl w:ilvl="0">
      <w:start w:val="1"/>
      <w:numFmt w:val="decimal"/>
      <w:lvlText w:val="8.%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B9F77CA"/>
    <w:multiLevelType w:val="multilevel"/>
    <w:tmpl w:val="65F609CA"/>
    <w:lvl w:ilvl="0">
      <w:start w:val="1"/>
      <w:numFmt w:val="decimal"/>
      <w:lvlText w:val="1.%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423B74"/>
    <w:multiLevelType w:val="multilevel"/>
    <w:tmpl w:val="7012EA1C"/>
    <w:lvl w:ilvl="0">
      <w:start w:val="1"/>
      <w:numFmt w:val="decimal"/>
      <w:lvlText w:val="4.%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9"/>
  </w:num>
  <w:num w:numId="3">
    <w:abstractNumId w:val="18"/>
  </w:num>
  <w:num w:numId="4">
    <w:abstractNumId w:val="6"/>
  </w:num>
  <w:num w:numId="5">
    <w:abstractNumId w:val="5"/>
  </w:num>
  <w:num w:numId="6">
    <w:abstractNumId w:val="12"/>
  </w:num>
  <w:num w:numId="7">
    <w:abstractNumId w:val="3"/>
  </w:num>
  <w:num w:numId="8">
    <w:abstractNumId w:val="0"/>
  </w:num>
  <w:num w:numId="9">
    <w:abstractNumId w:val="10"/>
  </w:num>
  <w:num w:numId="10">
    <w:abstractNumId w:val="14"/>
  </w:num>
  <w:num w:numId="11">
    <w:abstractNumId w:val="8"/>
  </w:num>
  <w:num w:numId="12">
    <w:abstractNumId w:val="16"/>
  </w:num>
  <w:num w:numId="13">
    <w:abstractNumId w:val="23"/>
  </w:num>
  <w:num w:numId="14">
    <w:abstractNumId w:val="1"/>
  </w:num>
  <w:num w:numId="15">
    <w:abstractNumId w:val="11"/>
  </w:num>
  <w:num w:numId="16">
    <w:abstractNumId w:val="20"/>
  </w:num>
  <w:num w:numId="17">
    <w:abstractNumId w:val="13"/>
  </w:num>
  <w:num w:numId="18">
    <w:abstractNumId w:val="2"/>
  </w:num>
  <w:num w:numId="19">
    <w:abstractNumId w:val="22"/>
  </w:num>
  <w:num w:numId="20">
    <w:abstractNumId w:val="4"/>
  </w:num>
  <w:num w:numId="21">
    <w:abstractNumId w:val="7"/>
  </w:num>
  <w:num w:numId="22">
    <w:abstractNumId w:val="17"/>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9B"/>
    <w:rsid w:val="000066B6"/>
    <w:rsid w:val="00024FD8"/>
    <w:rsid w:val="00051A9B"/>
    <w:rsid w:val="000A4EED"/>
    <w:rsid w:val="000A567F"/>
    <w:rsid w:val="000F6F14"/>
    <w:rsid w:val="00162AB8"/>
    <w:rsid w:val="00163D8B"/>
    <w:rsid w:val="0018571A"/>
    <w:rsid w:val="00192F06"/>
    <w:rsid w:val="00214661"/>
    <w:rsid w:val="002454E9"/>
    <w:rsid w:val="00257F94"/>
    <w:rsid w:val="002C1218"/>
    <w:rsid w:val="00373BDA"/>
    <w:rsid w:val="003C605A"/>
    <w:rsid w:val="003D2443"/>
    <w:rsid w:val="003F17A1"/>
    <w:rsid w:val="00483D2C"/>
    <w:rsid w:val="004B2D22"/>
    <w:rsid w:val="004F69EF"/>
    <w:rsid w:val="0064618C"/>
    <w:rsid w:val="006549D3"/>
    <w:rsid w:val="006B60E7"/>
    <w:rsid w:val="006D6941"/>
    <w:rsid w:val="007F275B"/>
    <w:rsid w:val="00825FE7"/>
    <w:rsid w:val="00864223"/>
    <w:rsid w:val="00981919"/>
    <w:rsid w:val="009E3AF7"/>
    <w:rsid w:val="00B26183"/>
    <w:rsid w:val="00BA3D43"/>
    <w:rsid w:val="00BF2D6E"/>
    <w:rsid w:val="00CE0EB5"/>
    <w:rsid w:val="00D32261"/>
    <w:rsid w:val="00E041B3"/>
    <w:rsid w:val="00FB487B"/>
    <w:rsid w:val="00FF3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4B3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218"/>
    <w:pPr>
      <w:tabs>
        <w:tab w:val="center" w:pos="4680"/>
        <w:tab w:val="right" w:pos="9360"/>
      </w:tabs>
    </w:pPr>
  </w:style>
  <w:style w:type="character" w:customStyle="1" w:styleId="HeaderChar">
    <w:name w:val="Header Char"/>
    <w:basedOn w:val="DefaultParagraphFont"/>
    <w:link w:val="Header"/>
    <w:uiPriority w:val="99"/>
    <w:rsid w:val="002C1218"/>
  </w:style>
  <w:style w:type="paragraph" w:styleId="Footer">
    <w:name w:val="footer"/>
    <w:basedOn w:val="Normal"/>
    <w:link w:val="FooterChar"/>
    <w:uiPriority w:val="99"/>
    <w:unhideWhenUsed/>
    <w:rsid w:val="002C1218"/>
    <w:pPr>
      <w:tabs>
        <w:tab w:val="center" w:pos="4680"/>
        <w:tab w:val="right" w:pos="9360"/>
      </w:tabs>
    </w:pPr>
  </w:style>
  <w:style w:type="character" w:customStyle="1" w:styleId="FooterChar">
    <w:name w:val="Footer Char"/>
    <w:basedOn w:val="DefaultParagraphFont"/>
    <w:link w:val="Footer"/>
    <w:uiPriority w:val="99"/>
    <w:rsid w:val="002C1218"/>
  </w:style>
  <w:style w:type="paragraph" w:styleId="ListParagraph">
    <w:name w:val="List Paragraph"/>
    <w:basedOn w:val="Normal"/>
    <w:uiPriority w:val="34"/>
    <w:qFormat/>
    <w:rsid w:val="00245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Zheng, Zoe (SHN-JMW)</cp:lastModifiedBy>
  <cp:revision>9</cp:revision>
  <dcterms:created xsi:type="dcterms:W3CDTF">2019-10-27T14:48:00Z</dcterms:created>
  <dcterms:modified xsi:type="dcterms:W3CDTF">2019-11-14T04:28:00Z</dcterms:modified>
</cp:coreProperties>
</file>