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3198" w14:textId="47195159" w:rsidR="005B70FB" w:rsidRPr="00553C90" w:rsidRDefault="005B70FB" w:rsidP="002637F1">
      <w:pPr>
        <w:spacing w:after="0" w:line="360" w:lineRule="auto"/>
        <w:contextualSpacing/>
        <w:jc w:val="center"/>
        <w:rPr>
          <w:rFonts w:ascii="Times New Roman" w:hAnsi="Times New Roman" w:cs="Times New Roman"/>
          <w:noProof/>
          <w:sz w:val="24"/>
          <w:szCs w:val="24"/>
          <w:lang w:val="id-ID"/>
        </w:rPr>
      </w:pPr>
    </w:p>
    <w:tbl>
      <w:tblPr>
        <w:tblStyle w:val="TableGrid"/>
        <w:tblW w:w="0" w:type="auto"/>
        <w:tblInd w:w="175" w:type="dxa"/>
        <w:tblLook w:val="04A0" w:firstRow="1" w:lastRow="0" w:firstColumn="1" w:lastColumn="0" w:noHBand="0" w:noVBand="1"/>
      </w:tblPr>
      <w:tblGrid>
        <w:gridCol w:w="2430"/>
        <w:gridCol w:w="12600"/>
      </w:tblGrid>
      <w:tr w:rsidR="005B70FB" w:rsidRPr="00553C90" w14:paraId="4CC8D5D3" w14:textId="77777777" w:rsidTr="00741DBC">
        <w:trPr>
          <w:trHeight w:val="432"/>
        </w:trPr>
        <w:tc>
          <w:tcPr>
            <w:tcW w:w="15030" w:type="dxa"/>
            <w:gridSpan w:val="2"/>
            <w:vAlign w:val="center"/>
          </w:tcPr>
          <w:p w14:paraId="13700DA9" w14:textId="31529CCC" w:rsidR="005B70FB" w:rsidRPr="00553C90" w:rsidRDefault="005B70FB" w:rsidP="00B064CB">
            <w:pPr>
              <w:spacing w:before="120" w:after="120"/>
              <w:contextualSpacing/>
              <w:jc w:val="center"/>
              <w:rPr>
                <w:rFonts w:ascii="Times New Roman" w:hAnsi="Times New Roman" w:cs="Times New Roman"/>
                <w:b/>
                <w:bCs/>
                <w:noProof/>
                <w:sz w:val="24"/>
                <w:szCs w:val="24"/>
                <w:lang w:val="id-ID"/>
              </w:rPr>
            </w:pPr>
            <w:r w:rsidRPr="00553C90">
              <w:rPr>
                <w:rFonts w:ascii="Times New Roman" w:hAnsi="Times New Roman" w:cs="Times New Roman"/>
                <w:b/>
                <w:bCs/>
                <w:noProof/>
                <w:sz w:val="24"/>
                <w:szCs w:val="24"/>
                <w:lang w:val="id-ID"/>
              </w:rPr>
              <w:t>Laporan Kemajuan Aktualisasi</w:t>
            </w:r>
          </w:p>
        </w:tc>
      </w:tr>
      <w:tr w:rsidR="005B70FB" w:rsidRPr="00553C90" w14:paraId="0B23FE5F" w14:textId="77777777" w:rsidTr="00741DBC">
        <w:trPr>
          <w:trHeight w:val="432"/>
        </w:trPr>
        <w:tc>
          <w:tcPr>
            <w:tcW w:w="2430" w:type="dxa"/>
            <w:vAlign w:val="center"/>
          </w:tcPr>
          <w:p w14:paraId="38C2C410" w14:textId="5C5F1EC6" w:rsidR="005B70FB" w:rsidRPr="00553C90" w:rsidRDefault="005B70FB" w:rsidP="00B064CB">
            <w:pPr>
              <w:spacing w:before="120" w:after="120"/>
              <w:contextualSpacing/>
              <w:rPr>
                <w:rFonts w:ascii="Times New Roman" w:hAnsi="Times New Roman" w:cs="Times New Roman"/>
                <w:noProof/>
                <w:sz w:val="24"/>
                <w:szCs w:val="24"/>
                <w:lang w:val="id-ID"/>
              </w:rPr>
            </w:pPr>
            <w:r w:rsidRPr="00553C90">
              <w:rPr>
                <w:rFonts w:ascii="Times New Roman" w:hAnsi="Times New Roman" w:cs="Times New Roman"/>
                <w:noProof/>
                <w:sz w:val="24"/>
                <w:szCs w:val="24"/>
                <w:lang w:val="id-ID"/>
              </w:rPr>
              <w:t>Nama</w:t>
            </w:r>
          </w:p>
        </w:tc>
        <w:tc>
          <w:tcPr>
            <w:tcW w:w="12600" w:type="dxa"/>
            <w:vAlign w:val="center"/>
          </w:tcPr>
          <w:p w14:paraId="0E1307EE" w14:textId="56DBA574" w:rsidR="005B70FB" w:rsidRPr="00C35433" w:rsidRDefault="00C35433" w:rsidP="00B064CB">
            <w:pPr>
              <w:spacing w:before="120" w:after="120"/>
              <w:rPr>
                <w:rFonts w:ascii="Times New Roman" w:hAnsi="Times New Roman" w:cs="Times New Roman"/>
                <w:noProof/>
                <w:sz w:val="24"/>
                <w:szCs w:val="24"/>
                <w:lang w:val="en-US"/>
              </w:rPr>
            </w:pPr>
            <w:r>
              <w:rPr>
                <w:rFonts w:ascii="Times New Roman" w:hAnsi="Times New Roman" w:cs="Times New Roman"/>
                <w:noProof/>
                <w:sz w:val="24"/>
                <w:szCs w:val="24"/>
                <w:lang w:val="en-US"/>
              </w:rPr>
              <w:t>Tiara Sabrina</w:t>
            </w:r>
          </w:p>
        </w:tc>
      </w:tr>
      <w:tr w:rsidR="005B70FB" w:rsidRPr="00553C90" w14:paraId="45A5F85F" w14:textId="77777777" w:rsidTr="00741DBC">
        <w:trPr>
          <w:trHeight w:val="432"/>
        </w:trPr>
        <w:tc>
          <w:tcPr>
            <w:tcW w:w="2430" w:type="dxa"/>
            <w:vAlign w:val="center"/>
          </w:tcPr>
          <w:p w14:paraId="6EDE4E45" w14:textId="217F0545" w:rsidR="005B70FB" w:rsidRPr="00553C90" w:rsidRDefault="005B70FB" w:rsidP="00B064CB">
            <w:pPr>
              <w:spacing w:before="120" w:after="120"/>
              <w:contextualSpacing/>
              <w:rPr>
                <w:rFonts w:ascii="Times New Roman" w:hAnsi="Times New Roman" w:cs="Times New Roman"/>
                <w:noProof/>
                <w:sz w:val="24"/>
                <w:szCs w:val="24"/>
                <w:lang w:val="id-ID"/>
              </w:rPr>
            </w:pPr>
            <w:r w:rsidRPr="00553C90">
              <w:rPr>
                <w:rFonts w:ascii="Times New Roman" w:hAnsi="Times New Roman" w:cs="Times New Roman"/>
                <w:noProof/>
                <w:sz w:val="24"/>
                <w:szCs w:val="24"/>
                <w:lang w:val="id-ID"/>
              </w:rPr>
              <w:t>NIP</w:t>
            </w:r>
          </w:p>
        </w:tc>
        <w:tc>
          <w:tcPr>
            <w:tcW w:w="12600" w:type="dxa"/>
            <w:vAlign w:val="center"/>
          </w:tcPr>
          <w:p w14:paraId="616DA028" w14:textId="2177630F" w:rsidR="005B70FB" w:rsidRPr="00F93CB1" w:rsidRDefault="008C7FA9" w:rsidP="00B064CB">
            <w:pPr>
              <w:spacing w:before="120" w:after="120"/>
              <w:contextualSpacing/>
              <w:rPr>
                <w:rFonts w:ascii="Times New Roman" w:hAnsi="Times New Roman" w:cs="Times New Roman"/>
                <w:noProof/>
                <w:sz w:val="24"/>
                <w:szCs w:val="24"/>
                <w:lang w:val="en-US"/>
              </w:rPr>
            </w:pPr>
            <w:r w:rsidRPr="00553C90">
              <w:rPr>
                <w:rFonts w:ascii="Times New Roman" w:hAnsi="Times New Roman" w:cs="Times New Roman"/>
                <w:noProof/>
                <w:sz w:val="24"/>
                <w:szCs w:val="24"/>
                <w:lang w:val="id-ID"/>
              </w:rPr>
              <w:t>19</w:t>
            </w:r>
            <w:r w:rsidR="001722C6">
              <w:rPr>
                <w:rFonts w:ascii="Times New Roman" w:hAnsi="Times New Roman" w:cs="Times New Roman"/>
                <w:noProof/>
                <w:sz w:val="24"/>
                <w:szCs w:val="24"/>
                <w:lang w:val="id-ID"/>
              </w:rPr>
              <w:t>9</w:t>
            </w:r>
            <w:r w:rsidR="00F93CB1">
              <w:rPr>
                <w:rFonts w:ascii="Times New Roman" w:hAnsi="Times New Roman" w:cs="Times New Roman"/>
                <w:noProof/>
                <w:sz w:val="24"/>
                <w:szCs w:val="24"/>
                <w:lang w:val="en-US"/>
              </w:rPr>
              <w:t>80211</w:t>
            </w:r>
            <w:r w:rsidRPr="00553C90">
              <w:rPr>
                <w:rFonts w:ascii="Times New Roman" w:hAnsi="Times New Roman" w:cs="Times New Roman"/>
                <w:noProof/>
                <w:sz w:val="24"/>
                <w:szCs w:val="24"/>
                <w:lang w:val="id-ID"/>
              </w:rPr>
              <w:t xml:space="preserve"> 202012 </w:t>
            </w:r>
            <w:r w:rsidR="001722C6">
              <w:rPr>
                <w:rFonts w:ascii="Times New Roman" w:hAnsi="Times New Roman" w:cs="Times New Roman"/>
                <w:noProof/>
                <w:sz w:val="24"/>
                <w:szCs w:val="24"/>
                <w:lang w:val="id-ID"/>
              </w:rPr>
              <w:t>2</w:t>
            </w:r>
            <w:r w:rsidRPr="00553C90">
              <w:rPr>
                <w:rFonts w:ascii="Times New Roman" w:hAnsi="Times New Roman" w:cs="Times New Roman"/>
                <w:noProof/>
                <w:sz w:val="24"/>
                <w:szCs w:val="24"/>
                <w:lang w:val="id-ID"/>
              </w:rPr>
              <w:t xml:space="preserve"> 00</w:t>
            </w:r>
            <w:r w:rsidR="00F93CB1">
              <w:rPr>
                <w:rFonts w:ascii="Times New Roman" w:hAnsi="Times New Roman" w:cs="Times New Roman"/>
                <w:noProof/>
                <w:sz w:val="24"/>
                <w:szCs w:val="24"/>
                <w:lang w:val="en-US"/>
              </w:rPr>
              <w:t>5</w:t>
            </w:r>
          </w:p>
        </w:tc>
      </w:tr>
      <w:tr w:rsidR="005B70FB" w:rsidRPr="00553C90" w14:paraId="29FAA8F5" w14:textId="77777777" w:rsidTr="00741DBC">
        <w:trPr>
          <w:trHeight w:val="432"/>
        </w:trPr>
        <w:tc>
          <w:tcPr>
            <w:tcW w:w="2430" w:type="dxa"/>
            <w:vAlign w:val="center"/>
          </w:tcPr>
          <w:p w14:paraId="06C24D76" w14:textId="52722EC8" w:rsidR="005B70FB" w:rsidRPr="00553C90" w:rsidRDefault="005B70FB" w:rsidP="00B064CB">
            <w:pPr>
              <w:spacing w:before="120" w:after="120"/>
              <w:contextualSpacing/>
              <w:rPr>
                <w:rFonts w:ascii="Times New Roman" w:hAnsi="Times New Roman" w:cs="Times New Roman"/>
                <w:noProof/>
                <w:sz w:val="24"/>
                <w:szCs w:val="24"/>
                <w:lang w:val="id-ID"/>
              </w:rPr>
            </w:pPr>
            <w:r w:rsidRPr="00553C90">
              <w:rPr>
                <w:rFonts w:ascii="Times New Roman" w:hAnsi="Times New Roman" w:cs="Times New Roman"/>
                <w:noProof/>
                <w:sz w:val="24"/>
                <w:szCs w:val="24"/>
                <w:lang w:val="id-ID"/>
              </w:rPr>
              <w:t>Unit Kerja</w:t>
            </w:r>
          </w:p>
        </w:tc>
        <w:tc>
          <w:tcPr>
            <w:tcW w:w="12600" w:type="dxa"/>
            <w:vAlign w:val="center"/>
          </w:tcPr>
          <w:p w14:paraId="67224D41" w14:textId="38FC2B1D" w:rsidR="005B70FB" w:rsidRPr="00273412" w:rsidRDefault="00123721" w:rsidP="00B064CB">
            <w:pPr>
              <w:spacing w:before="120" w:after="120"/>
              <w:contextualSpacing/>
              <w:rPr>
                <w:rFonts w:ascii="Times New Roman" w:hAnsi="Times New Roman" w:cs="Times New Roman"/>
                <w:noProof/>
                <w:sz w:val="24"/>
                <w:szCs w:val="24"/>
                <w:lang w:val="en-US"/>
              </w:rPr>
            </w:pPr>
            <w:r w:rsidRPr="00553C90">
              <w:rPr>
                <w:rFonts w:ascii="Times New Roman" w:hAnsi="Times New Roman" w:cs="Times New Roman"/>
                <w:noProof/>
                <w:sz w:val="24"/>
                <w:szCs w:val="24"/>
                <w:lang w:val="id-ID"/>
              </w:rPr>
              <w:t xml:space="preserve">Pusat </w:t>
            </w:r>
            <w:r w:rsidR="00273412">
              <w:rPr>
                <w:rFonts w:ascii="Times New Roman" w:hAnsi="Times New Roman" w:cs="Times New Roman"/>
                <w:noProof/>
                <w:sz w:val="24"/>
                <w:szCs w:val="24"/>
                <w:lang w:val="en-US"/>
              </w:rPr>
              <w:t>Penelitian dan Pengembangan Pengawasan BPKP</w:t>
            </w:r>
          </w:p>
        </w:tc>
      </w:tr>
      <w:tr w:rsidR="005B70FB" w:rsidRPr="00553C90" w14:paraId="59E056CD" w14:textId="77777777" w:rsidTr="00741DBC">
        <w:trPr>
          <w:trHeight w:val="432"/>
        </w:trPr>
        <w:tc>
          <w:tcPr>
            <w:tcW w:w="2430" w:type="dxa"/>
            <w:vAlign w:val="center"/>
          </w:tcPr>
          <w:p w14:paraId="1F03202C" w14:textId="1E60E213" w:rsidR="005B70FB" w:rsidRPr="00553C90" w:rsidRDefault="005B70FB" w:rsidP="00B064CB">
            <w:pPr>
              <w:spacing w:before="120" w:after="120"/>
              <w:contextualSpacing/>
              <w:rPr>
                <w:rFonts w:ascii="Times New Roman" w:hAnsi="Times New Roman" w:cs="Times New Roman"/>
                <w:noProof/>
                <w:sz w:val="24"/>
                <w:szCs w:val="24"/>
                <w:lang w:val="id-ID"/>
              </w:rPr>
            </w:pPr>
            <w:r w:rsidRPr="00553C90">
              <w:rPr>
                <w:rFonts w:ascii="Times New Roman" w:hAnsi="Times New Roman" w:cs="Times New Roman"/>
                <w:noProof/>
                <w:sz w:val="24"/>
                <w:szCs w:val="24"/>
                <w:lang w:val="id-ID"/>
              </w:rPr>
              <w:t>Jabatan</w:t>
            </w:r>
          </w:p>
        </w:tc>
        <w:tc>
          <w:tcPr>
            <w:tcW w:w="12600" w:type="dxa"/>
            <w:vAlign w:val="center"/>
          </w:tcPr>
          <w:p w14:paraId="55F60310" w14:textId="7BBCB338" w:rsidR="005B70FB" w:rsidRPr="00553C90" w:rsidRDefault="00976594" w:rsidP="00B064CB">
            <w:pPr>
              <w:spacing w:before="120" w:after="120"/>
              <w:contextualSpacing/>
              <w:rPr>
                <w:rFonts w:ascii="Times New Roman" w:hAnsi="Times New Roman" w:cs="Times New Roman"/>
                <w:noProof/>
                <w:sz w:val="24"/>
                <w:szCs w:val="24"/>
                <w:lang w:val="id-ID"/>
              </w:rPr>
            </w:pPr>
            <w:r w:rsidRPr="00553C90">
              <w:rPr>
                <w:rFonts w:ascii="Times New Roman" w:hAnsi="Times New Roman" w:cs="Times New Roman"/>
                <w:noProof/>
                <w:sz w:val="24"/>
                <w:szCs w:val="24"/>
                <w:lang w:val="id-ID"/>
              </w:rPr>
              <w:t xml:space="preserve">CPNS Pranata Komputer </w:t>
            </w:r>
            <w:r w:rsidR="00663F5A">
              <w:rPr>
                <w:rFonts w:ascii="Times New Roman" w:hAnsi="Times New Roman" w:cs="Times New Roman"/>
                <w:noProof/>
                <w:sz w:val="24"/>
                <w:szCs w:val="24"/>
                <w:lang w:val="id-ID"/>
              </w:rPr>
              <w:t xml:space="preserve">Ahli </w:t>
            </w:r>
            <w:r w:rsidRPr="00553C90">
              <w:rPr>
                <w:rFonts w:ascii="Times New Roman" w:hAnsi="Times New Roman" w:cs="Times New Roman"/>
                <w:noProof/>
                <w:sz w:val="24"/>
                <w:szCs w:val="24"/>
                <w:lang w:val="id-ID"/>
              </w:rPr>
              <w:t>Pertama</w:t>
            </w:r>
          </w:p>
        </w:tc>
      </w:tr>
      <w:tr w:rsidR="005B70FB" w:rsidRPr="00553C90" w14:paraId="7E4EB07B" w14:textId="77777777" w:rsidTr="00741DBC">
        <w:trPr>
          <w:trHeight w:val="432"/>
        </w:trPr>
        <w:tc>
          <w:tcPr>
            <w:tcW w:w="2430" w:type="dxa"/>
            <w:vAlign w:val="center"/>
          </w:tcPr>
          <w:p w14:paraId="2FE63066" w14:textId="5E0FC937" w:rsidR="005B70FB" w:rsidRPr="00553C90" w:rsidRDefault="005B70FB" w:rsidP="00B064CB">
            <w:pPr>
              <w:spacing w:before="120" w:after="120"/>
              <w:contextualSpacing/>
              <w:rPr>
                <w:rFonts w:ascii="Times New Roman" w:hAnsi="Times New Roman" w:cs="Times New Roman"/>
                <w:noProof/>
                <w:sz w:val="24"/>
                <w:szCs w:val="24"/>
                <w:lang w:val="id-ID"/>
              </w:rPr>
            </w:pPr>
            <w:r w:rsidRPr="00553C90">
              <w:rPr>
                <w:rFonts w:ascii="Times New Roman" w:hAnsi="Times New Roman" w:cs="Times New Roman"/>
                <w:noProof/>
                <w:sz w:val="24"/>
                <w:szCs w:val="24"/>
                <w:lang w:val="id-ID"/>
              </w:rPr>
              <w:t>Periode/M</w:t>
            </w:r>
            <w:r w:rsidR="000D1D32" w:rsidRPr="00553C90">
              <w:rPr>
                <w:rFonts w:ascii="Times New Roman" w:hAnsi="Times New Roman" w:cs="Times New Roman"/>
                <w:noProof/>
                <w:sz w:val="24"/>
                <w:szCs w:val="24"/>
                <w:lang w:val="id-ID"/>
              </w:rPr>
              <w:t>i</w:t>
            </w:r>
            <w:r w:rsidRPr="00553C90">
              <w:rPr>
                <w:rFonts w:ascii="Times New Roman" w:hAnsi="Times New Roman" w:cs="Times New Roman"/>
                <w:noProof/>
                <w:sz w:val="24"/>
                <w:szCs w:val="24"/>
                <w:lang w:val="id-ID"/>
              </w:rPr>
              <w:t>nggu Ke</w:t>
            </w:r>
          </w:p>
        </w:tc>
        <w:tc>
          <w:tcPr>
            <w:tcW w:w="12600" w:type="dxa"/>
            <w:vAlign w:val="center"/>
          </w:tcPr>
          <w:p w14:paraId="2CDB90CC" w14:textId="3E90F7B6" w:rsidR="005B70FB" w:rsidRPr="00553C90" w:rsidRDefault="000D1D32" w:rsidP="00B064CB">
            <w:pPr>
              <w:spacing w:before="120" w:after="120"/>
              <w:contextualSpacing/>
              <w:rPr>
                <w:rFonts w:ascii="Times New Roman" w:hAnsi="Times New Roman" w:cs="Times New Roman"/>
                <w:noProof/>
                <w:sz w:val="24"/>
                <w:szCs w:val="24"/>
                <w:lang w:val="id-ID"/>
              </w:rPr>
            </w:pPr>
            <w:r w:rsidRPr="00553C90">
              <w:rPr>
                <w:rFonts w:ascii="Times New Roman" w:hAnsi="Times New Roman" w:cs="Times New Roman"/>
                <w:noProof/>
                <w:sz w:val="24"/>
                <w:szCs w:val="24"/>
                <w:lang w:val="id-ID"/>
              </w:rPr>
              <w:t>1</w:t>
            </w:r>
          </w:p>
        </w:tc>
      </w:tr>
    </w:tbl>
    <w:p w14:paraId="0BF0C577" w14:textId="38822F18" w:rsidR="005B70FB" w:rsidRPr="00553C90" w:rsidRDefault="005B70FB" w:rsidP="002637F1">
      <w:pPr>
        <w:spacing w:after="0" w:line="360" w:lineRule="auto"/>
        <w:contextualSpacing/>
        <w:rPr>
          <w:rFonts w:ascii="Times New Roman" w:hAnsi="Times New Roman" w:cs="Times New Roman"/>
          <w:noProof/>
          <w:sz w:val="24"/>
          <w:szCs w:val="24"/>
          <w:lang w:val="id-ID"/>
        </w:rPr>
      </w:pPr>
    </w:p>
    <w:p w14:paraId="75557346" w14:textId="6A36EF75" w:rsidR="005B70FB" w:rsidRPr="00553C90" w:rsidRDefault="005B70FB" w:rsidP="002637F1">
      <w:pPr>
        <w:spacing w:after="0" w:line="360" w:lineRule="auto"/>
        <w:contextualSpacing/>
        <w:rPr>
          <w:rFonts w:ascii="Times New Roman" w:hAnsi="Times New Roman" w:cs="Times New Roman"/>
          <w:noProof/>
          <w:sz w:val="24"/>
          <w:szCs w:val="24"/>
          <w:lang w:val="id-ID"/>
        </w:rPr>
      </w:pPr>
      <w:r w:rsidRPr="00553C90">
        <w:rPr>
          <w:rFonts w:ascii="Times New Roman" w:hAnsi="Times New Roman" w:cs="Times New Roman"/>
          <w:noProof/>
          <w:sz w:val="24"/>
          <w:szCs w:val="24"/>
          <w:lang w:val="id-ID"/>
        </w:rPr>
        <w:t xml:space="preserve">Kemajuan Pelaksanaan Aktualisasi </w:t>
      </w:r>
      <w:r w:rsidR="00226BBC" w:rsidRPr="00553C90">
        <w:rPr>
          <w:rFonts w:ascii="Times New Roman" w:hAnsi="Times New Roman" w:cs="Times New Roman"/>
          <w:noProof/>
          <w:sz w:val="24"/>
          <w:szCs w:val="24"/>
          <w:lang w:val="id-ID"/>
        </w:rPr>
        <w:t>t</w:t>
      </w:r>
      <w:r w:rsidRPr="00553C90">
        <w:rPr>
          <w:rFonts w:ascii="Times New Roman" w:hAnsi="Times New Roman" w:cs="Times New Roman"/>
          <w:noProof/>
          <w:sz w:val="24"/>
          <w:szCs w:val="24"/>
          <w:lang w:val="id-ID"/>
        </w:rPr>
        <w:t xml:space="preserve">anggal </w:t>
      </w:r>
      <w:r w:rsidR="00273412">
        <w:rPr>
          <w:rFonts w:ascii="Times New Roman" w:hAnsi="Times New Roman" w:cs="Times New Roman"/>
          <w:noProof/>
          <w:sz w:val="24"/>
          <w:szCs w:val="24"/>
          <w:lang w:val="en-US"/>
        </w:rPr>
        <w:t xml:space="preserve">15 April 2021 – 21 April 2021 </w:t>
      </w:r>
      <w:r w:rsidRPr="00553C90">
        <w:rPr>
          <w:rFonts w:ascii="Times New Roman" w:hAnsi="Times New Roman" w:cs="Times New Roman"/>
          <w:noProof/>
          <w:sz w:val="24"/>
          <w:szCs w:val="24"/>
          <w:lang w:val="id-ID"/>
        </w:rPr>
        <w:t xml:space="preserve">(Minggu </w:t>
      </w:r>
      <w:r w:rsidR="00AA13C2" w:rsidRPr="00553C90">
        <w:rPr>
          <w:rFonts w:ascii="Times New Roman" w:hAnsi="Times New Roman" w:cs="Times New Roman"/>
          <w:noProof/>
          <w:sz w:val="24"/>
          <w:szCs w:val="24"/>
          <w:lang w:val="id-ID"/>
        </w:rPr>
        <w:t>ke-</w:t>
      </w:r>
      <w:r w:rsidR="007B4C44" w:rsidRPr="00553C90">
        <w:rPr>
          <w:rFonts w:ascii="Times New Roman" w:hAnsi="Times New Roman" w:cs="Times New Roman"/>
          <w:noProof/>
          <w:sz w:val="24"/>
          <w:szCs w:val="24"/>
          <w:lang w:val="id-ID"/>
        </w:rPr>
        <w:t>1</w:t>
      </w:r>
      <w:r w:rsidRPr="00553C90">
        <w:rPr>
          <w:rFonts w:ascii="Times New Roman" w:hAnsi="Times New Roman" w:cs="Times New Roman"/>
          <w:noProof/>
          <w:sz w:val="24"/>
          <w:szCs w:val="24"/>
          <w:lang w:val="id-ID"/>
        </w:rPr>
        <w:t>)</w:t>
      </w:r>
    </w:p>
    <w:p w14:paraId="3EBE40E6" w14:textId="7698A24E" w:rsidR="003E7135" w:rsidRPr="00273412" w:rsidRDefault="003E7135" w:rsidP="002637F1">
      <w:pPr>
        <w:spacing w:after="0" w:line="360" w:lineRule="auto"/>
        <w:contextualSpacing/>
        <w:rPr>
          <w:rFonts w:ascii="Times New Roman" w:hAnsi="Times New Roman" w:cs="Times New Roman"/>
          <w:noProof/>
          <w:sz w:val="24"/>
          <w:szCs w:val="24"/>
          <w:lang w:val="en-US"/>
        </w:rPr>
      </w:pPr>
      <w:r w:rsidRPr="00553C90">
        <w:rPr>
          <w:rFonts w:ascii="Times New Roman" w:hAnsi="Times New Roman" w:cs="Times New Roman"/>
          <w:noProof/>
          <w:sz w:val="24"/>
          <w:szCs w:val="24"/>
          <w:lang w:val="id-ID"/>
        </w:rPr>
        <w:t>Kegiatan 1:</w:t>
      </w:r>
      <w:r w:rsidR="00273412">
        <w:rPr>
          <w:rFonts w:ascii="Times New Roman" w:hAnsi="Times New Roman" w:cs="Times New Roman"/>
          <w:noProof/>
          <w:sz w:val="24"/>
          <w:szCs w:val="24"/>
          <w:lang w:val="en-US"/>
        </w:rPr>
        <w:t xml:space="preserve"> Persiapan Pengembangan KMS</w:t>
      </w:r>
    </w:p>
    <w:tbl>
      <w:tblPr>
        <w:tblStyle w:val="TableGrid"/>
        <w:tblW w:w="16067" w:type="dxa"/>
        <w:tblInd w:w="-365" w:type="dxa"/>
        <w:tblLook w:val="04A0" w:firstRow="1" w:lastRow="0" w:firstColumn="1" w:lastColumn="0" w:noHBand="0" w:noVBand="1"/>
      </w:tblPr>
      <w:tblGrid>
        <w:gridCol w:w="506"/>
        <w:gridCol w:w="2428"/>
        <w:gridCol w:w="1566"/>
        <w:gridCol w:w="1928"/>
        <w:gridCol w:w="2619"/>
        <w:gridCol w:w="1901"/>
        <w:gridCol w:w="1879"/>
        <w:gridCol w:w="3240"/>
      </w:tblGrid>
      <w:tr w:rsidR="006D5C82" w:rsidRPr="00A22434" w14:paraId="53216C68" w14:textId="77777777" w:rsidTr="00A22434">
        <w:tc>
          <w:tcPr>
            <w:tcW w:w="506" w:type="dxa"/>
            <w:vAlign w:val="center"/>
          </w:tcPr>
          <w:p w14:paraId="6B7AD014" w14:textId="64F58F57" w:rsidR="0052114F" w:rsidRPr="00A22434" w:rsidRDefault="0052114F" w:rsidP="0052114F">
            <w:pPr>
              <w:spacing w:before="120" w:after="120"/>
              <w:contextualSpacing/>
              <w:jc w:val="center"/>
              <w:rPr>
                <w:rFonts w:ascii="Times New Roman" w:hAnsi="Times New Roman" w:cs="Times New Roman"/>
                <w:b/>
                <w:bCs/>
                <w:noProof/>
                <w:sz w:val="20"/>
                <w:szCs w:val="20"/>
                <w:lang w:val="id-ID"/>
              </w:rPr>
            </w:pPr>
            <w:r w:rsidRPr="00A22434">
              <w:rPr>
                <w:rFonts w:ascii="Times New Roman" w:hAnsi="Times New Roman" w:cs="Times New Roman"/>
                <w:b/>
                <w:bCs/>
                <w:noProof/>
                <w:sz w:val="20"/>
                <w:szCs w:val="20"/>
                <w:lang w:val="id-ID"/>
              </w:rPr>
              <w:t>No</w:t>
            </w:r>
          </w:p>
        </w:tc>
        <w:tc>
          <w:tcPr>
            <w:tcW w:w="2428" w:type="dxa"/>
            <w:vAlign w:val="center"/>
          </w:tcPr>
          <w:p w14:paraId="618D7F6F" w14:textId="4F8F1FEC" w:rsidR="0052114F" w:rsidRPr="00A22434" w:rsidRDefault="0052114F" w:rsidP="0052114F">
            <w:pPr>
              <w:spacing w:before="120" w:after="120"/>
              <w:contextualSpacing/>
              <w:jc w:val="center"/>
              <w:rPr>
                <w:rFonts w:ascii="Times New Roman" w:hAnsi="Times New Roman" w:cs="Times New Roman"/>
                <w:b/>
                <w:bCs/>
                <w:noProof/>
                <w:sz w:val="20"/>
                <w:szCs w:val="20"/>
                <w:lang w:val="id-ID"/>
              </w:rPr>
            </w:pPr>
            <w:r w:rsidRPr="00A22434">
              <w:rPr>
                <w:rFonts w:ascii="Times New Roman" w:hAnsi="Times New Roman" w:cs="Times New Roman"/>
                <w:b/>
                <w:bCs/>
                <w:noProof/>
                <w:sz w:val="20"/>
                <w:szCs w:val="20"/>
                <w:lang w:val="id-ID"/>
              </w:rPr>
              <w:t>Tahapan Kegiatan</w:t>
            </w:r>
          </w:p>
        </w:tc>
        <w:tc>
          <w:tcPr>
            <w:tcW w:w="1566" w:type="dxa"/>
            <w:vAlign w:val="center"/>
          </w:tcPr>
          <w:p w14:paraId="0C5EA78F" w14:textId="5638514E" w:rsidR="0052114F" w:rsidRPr="00A22434" w:rsidRDefault="0052114F" w:rsidP="0052114F">
            <w:pPr>
              <w:spacing w:before="120" w:after="120"/>
              <w:contextualSpacing/>
              <w:jc w:val="center"/>
              <w:rPr>
                <w:rFonts w:ascii="Times New Roman" w:hAnsi="Times New Roman" w:cs="Times New Roman"/>
                <w:b/>
                <w:bCs/>
                <w:noProof/>
                <w:sz w:val="20"/>
                <w:szCs w:val="20"/>
                <w:lang w:val="id-ID"/>
              </w:rPr>
            </w:pPr>
            <w:r w:rsidRPr="00A22434">
              <w:rPr>
                <w:rFonts w:ascii="Times New Roman" w:hAnsi="Times New Roman" w:cs="Times New Roman"/>
                <w:b/>
                <w:bCs/>
                <w:noProof/>
                <w:sz w:val="20"/>
                <w:szCs w:val="20"/>
                <w:lang w:val="id-ID"/>
              </w:rPr>
              <w:t>Output</w:t>
            </w:r>
          </w:p>
        </w:tc>
        <w:tc>
          <w:tcPr>
            <w:tcW w:w="1928" w:type="dxa"/>
            <w:vAlign w:val="center"/>
          </w:tcPr>
          <w:p w14:paraId="264ED172" w14:textId="30796AE8" w:rsidR="0052114F" w:rsidRPr="00A22434" w:rsidRDefault="0052114F" w:rsidP="0052114F">
            <w:pPr>
              <w:spacing w:before="120" w:after="120"/>
              <w:contextualSpacing/>
              <w:jc w:val="center"/>
              <w:rPr>
                <w:rFonts w:ascii="Times New Roman" w:hAnsi="Times New Roman" w:cs="Times New Roman"/>
                <w:b/>
                <w:bCs/>
                <w:noProof/>
                <w:sz w:val="20"/>
                <w:szCs w:val="20"/>
                <w:lang w:val="id-ID"/>
              </w:rPr>
            </w:pPr>
            <w:r w:rsidRPr="00A22434">
              <w:rPr>
                <w:rFonts w:ascii="Times New Roman" w:hAnsi="Times New Roman" w:cs="Times New Roman"/>
                <w:b/>
                <w:bCs/>
                <w:noProof/>
                <w:sz w:val="20"/>
                <w:szCs w:val="20"/>
                <w:lang w:val="id-ID"/>
              </w:rPr>
              <w:t>Uraian Bukti Pendukung Kegiatan</w:t>
            </w:r>
          </w:p>
        </w:tc>
        <w:tc>
          <w:tcPr>
            <w:tcW w:w="2619" w:type="dxa"/>
            <w:vAlign w:val="center"/>
          </w:tcPr>
          <w:p w14:paraId="38C5DA9B" w14:textId="593C3549" w:rsidR="0052114F" w:rsidRPr="00A22434" w:rsidRDefault="0052114F" w:rsidP="0052114F">
            <w:pPr>
              <w:spacing w:before="120" w:after="120"/>
              <w:contextualSpacing/>
              <w:jc w:val="center"/>
              <w:rPr>
                <w:rFonts w:ascii="Times New Roman" w:hAnsi="Times New Roman" w:cs="Times New Roman"/>
                <w:b/>
                <w:bCs/>
                <w:noProof/>
                <w:sz w:val="20"/>
                <w:szCs w:val="20"/>
                <w:lang w:val="id-ID"/>
              </w:rPr>
            </w:pPr>
            <w:r w:rsidRPr="00A22434">
              <w:rPr>
                <w:rFonts w:ascii="Times New Roman" w:hAnsi="Times New Roman" w:cs="Times New Roman"/>
                <w:b/>
                <w:bCs/>
                <w:noProof/>
                <w:sz w:val="20"/>
                <w:szCs w:val="20"/>
                <w:lang w:val="id-ID"/>
              </w:rPr>
              <w:t>Keterkaitan dengan Mata Pelatihan</w:t>
            </w:r>
          </w:p>
        </w:tc>
        <w:tc>
          <w:tcPr>
            <w:tcW w:w="1901" w:type="dxa"/>
            <w:vAlign w:val="center"/>
          </w:tcPr>
          <w:p w14:paraId="19603E22" w14:textId="7C0A6275" w:rsidR="0052114F" w:rsidRPr="00A22434" w:rsidRDefault="0052114F" w:rsidP="0052114F">
            <w:pPr>
              <w:spacing w:before="120" w:after="120"/>
              <w:contextualSpacing/>
              <w:jc w:val="center"/>
              <w:rPr>
                <w:rFonts w:ascii="Times New Roman" w:hAnsi="Times New Roman" w:cs="Times New Roman"/>
                <w:b/>
                <w:bCs/>
                <w:noProof/>
                <w:sz w:val="20"/>
                <w:szCs w:val="20"/>
                <w:lang w:val="id-ID"/>
              </w:rPr>
            </w:pPr>
            <w:r w:rsidRPr="00A22434">
              <w:rPr>
                <w:rFonts w:ascii="Times New Roman" w:hAnsi="Times New Roman" w:cs="Times New Roman"/>
                <w:b/>
                <w:bCs/>
                <w:noProof/>
                <w:sz w:val="20"/>
                <w:szCs w:val="20"/>
                <w:lang w:val="id-ID"/>
              </w:rPr>
              <w:t>Kontribusi Terhadap Visi Misi</w:t>
            </w:r>
          </w:p>
        </w:tc>
        <w:tc>
          <w:tcPr>
            <w:tcW w:w="1879" w:type="dxa"/>
            <w:vAlign w:val="center"/>
          </w:tcPr>
          <w:p w14:paraId="103250B5" w14:textId="4F68CE39" w:rsidR="0052114F" w:rsidRPr="00A22434" w:rsidRDefault="0052114F" w:rsidP="0052114F">
            <w:pPr>
              <w:spacing w:before="120" w:after="120"/>
              <w:contextualSpacing/>
              <w:jc w:val="center"/>
              <w:rPr>
                <w:rFonts w:ascii="Times New Roman" w:hAnsi="Times New Roman" w:cs="Times New Roman"/>
                <w:b/>
                <w:bCs/>
                <w:noProof/>
                <w:sz w:val="20"/>
                <w:szCs w:val="20"/>
                <w:lang w:val="id-ID"/>
              </w:rPr>
            </w:pPr>
            <w:r w:rsidRPr="00A22434">
              <w:rPr>
                <w:rFonts w:ascii="Times New Roman" w:hAnsi="Times New Roman" w:cs="Times New Roman"/>
                <w:b/>
                <w:bCs/>
                <w:noProof/>
                <w:sz w:val="20"/>
                <w:szCs w:val="20"/>
                <w:lang w:val="id-ID"/>
              </w:rPr>
              <w:t xml:space="preserve">Keterkaitan dengan </w:t>
            </w:r>
            <w:r w:rsidRPr="00A22434">
              <w:rPr>
                <w:rFonts w:ascii="Times New Roman" w:hAnsi="Times New Roman" w:cs="Times New Roman"/>
                <w:b/>
                <w:bCs/>
                <w:noProof/>
                <w:sz w:val="20"/>
                <w:szCs w:val="20"/>
                <w:lang w:val="en-US"/>
              </w:rPr>
              <w:t>Agenda 3</w:t>
            </w:r>
          </w:p>
        </w:tc>
        <w:tc>
          <w:tcPr>
            <w:tcW w:w="3240" w:type="dxa"/>
            <w:vAlign w:val="center"/>
          </w:tcPr>
          <w:p w14:paraId="1C3C5F51" w14:textId="7CEC4C26" w:rsidR="0052114F" w:rsidRPr="00A22434" w:rsidRDefault="0052114F" w:rsidP="0052114F">
            <w:pPr>
              <w:spacing w:before="120" w:after="120"/>
              <w:contextualSpacing/>
              <w:jc w:val="center"/>
              <w:rPr>
                <w:rFonts w:ascii="Times New Roman" w:hAnsi="Times New Roman" w:cs="Times New Roman"/>
                <w:b/>
                <w:bCs/>
                <w:noProof/>
                <w:sz w:val="20"/>
                <w:szCs w:val="20"/>
                <w:lang w:val="id-ID"/>
              </w:rPr>
            </w:pPr>
            <w:r w:rsidRPr="00A22434">
              <w:rPr>
                <w:rFonts w:ascii="Times New Roman" w:hAnsi="Times New Roman" w:cs="Times New Roman"/>
                <w:b/>
                <w:bCs/>
                <w:noProof/>
                <w:sz w:val="20"/>
                <w:szCs w:val="20"/>
                <w:lang w:val="id-ID"/>
              </w:rPr>
              <w:t>Penguatan Nilai Organisasi</w:t>
            </w:r>
          </w:p>
        </w:tc>
      </w:tr>
      <w:tr w:rsidR="005501D3" w:rsidRPr="00A22434" w14:paraId="6102F123" w14:textId="77777777" w:rsidTr="005501D3">
        <w:trPr>
          <w:trHeight w:val="1700"/>
        </w:trPr>
        <w:tc>
          <w:tcPr>
            <w:tcW w:w="506" w:type="dxa"/>
          </w:tcPr>
          <w:p w14:paraId="5DEE9710" w14:textId="10711C9C" w:rsidR="005501D3" w:rsidRPr="00A22434" w:rsidRDefault="005501D3" w:rsidP="005501D3">
            <w:pPr>
              <w:spacing w:before="120" w:after="120"/>
              <w:contextualSpacing/>
              <w:rPr>
                <w:rFonts w:ascii="Times New Roman" w:hAnsi="Times New Roman" w:cs="Times New Roman"/>
                <w:noProof/>
                <w:sz w:val="20"/>
                <w:szCs w:val="20"/>
                <w:lang w:val="en-US"/>
              </w:rPr>
            </w:pPr>
            <w:r w:rsidRPr="00A22434">
              <w:rPr>
                <w:rFonts w:ascii="Times New Roman" w:hAnsi="Times New Roman" w:cs="Times New Roman"/>
                <w:noProof/>
                <w:sz w:val="20"/>
                <w:szCs w:val="20"/>
                <w:lang w:val="en-US"/>
              </w:rPr>
              <w:t>1</w:t>
            </w:r>
          </w:p>
        </w:tc>
        <w:tc>
          <w:tcPr>
            <w:tcW w:w="2428" w:type="dxa"/>
          </w:tcPr>
          <w:p w14:paraId="2526297D" w14:textId="5DC09D3A" w:rsidR="005501D3" w:rsidRPr="00C30F51" w:rsidRDefault="005501D3" w:rsidP="005501D3">
            <w:pPr>
              <w:spacing w:before="120" w:after="120" w:line="276" w:lineRule="auto"/>
              <w:contextualSpacing/>
              <w:rPr>
                <w:rFonts w:ascii="Times New Roman" w:hAnsi="Times New Roman" w:cs="Times New Roman"/>
                <w:noProof/>
                <w:sz w:val="20"/>
                <w:szCs w:val="20"/>
                <w:lang w:val="en-US"/>
              </w:rPr>
            </w:pPr>
            <w:r w:rsidRPr="00A22434">
              <w:rPr>
                <w:rFonts w:ascii="Times New Roman" w:hAnsi="Times New Roman" w:cs="Times New Roman"/>
                <w:sz w:val="20"/>
                <w:szCs w:val="20"/>
              </w:rPr>
              <w:t>Diskusi dan Wawancara dengan mentor</w:t>
            </w:r>
            <w:r w:rsidR="006D5C82">
              <w:rPr>
                <w:rFonts w:ascii="Times New Roman" w:hAnsi="Times New Roman" w:cs="Times New Roman"/>
                <w:sz w:val="20"/>
                <w:szCs w:val="20"/>
              </w:rPr>
              <w:t xml:space="preserve"> mengenai </w:t>
            </w:r>
            <w:r w:rsidR="006D5C82" w:rsidRPr="00A22434">
              <w:rPr>
                <w:rFonts w:ascii="Times New Roman" w:hAnsi="Times New Roman" w:cs="Times New Roman"/>
                <w:sz w:val="20"/>
                <w:szCs w:val="20"/>
                <w:lang w:val="id-ID"/>
              </w:rPr>
              <w:t xml:space="preserve">Gambaran KMS </w:t>
            </w:r>
            <w:r w:rsidR="006D5C82" w:rsidRPr="00A22434">
              <w:rPr>
                <w:rFonts w:ascii="Times New Roman" w:hAnsi="Times New Roman" w:cs="Times New Roman"/>
                <w:sz w:val="20"/>
                <w:szCs w:val="20"/>
              </w:rPr>
              <w:t>saat ini</w:t>
            </w:r>
            <w:r w:rsidR="006D5C82">
              <w:rPr>
                <w:rFonts w:ascii="Times New Roman" w:hAnsi="Times New Roman" w:cs="Times New Roman"/>
                <w:sz w:val="20"/>
                <w:szCs w:val="20"/>
              </w:rPr>
              <w:t xml:space="preserve"> dan </w:t>
            </w:r>
            <w:r w:rsidR="006D5C82" w:rsidRPr="00A22434">
              <w:rPr>
                <w:rFonts w:ascii="Times New Roman" w:hAnsi="Times New Roman" w:cs="Times New Roman"/>
                <w:sz w:val="20"/>
                <w:szCs w:val="20"/>
                <w:lang w:val="id-ID"/>
              </w:rPr>
              <w:t>Konsep Pengembangan</w:t>
            </w:r>
          </w:p>
        </w:tc>
        <w:tc>
          <w:tcPr>
            <w:tcW w:w="1566" w:type="dxa"/>
          </w:tcPr>
          <w:p w14:paraId="30E4C04B" w14:textId="37287218" w:rsidR="005501D3" w:rsidRPr="006D5C82" w:rsidRDefault="006D5C82" w:rsidP="005501D3">
            <w:pPr>
              <w:spacing w:before="120" w:after="120"/>
              <w:contextualSpacing/>
              <w:rPr>
                <w:rFonts w:ascii="Times New Roman" w:hAnsi="Times New Roman" w:cs="Times New Roman"/>
                <w:sz w:val="20"/>
                <w:szCs w:val="20"/>
              </w:rPr>
            </w:pPr>
            <w:r>
              <w:rPr>
                <w:rFonts w:ascii="Times New Roman" w:hAnsi="Times New Roman" w:cs="Times New Roman"/>
                <w:sz w:val="20"/>
                <w:szCs w:val="20"/>
                <w:lang w:val="en-US"/>
              </w:rPr>
              <w:t xml:space="preserve">1. </w:t>
            </w:r>
            <w:r>
              <w:rPr>
                <w:rFonts w:ascii="Times New Roman" w:hAnsi="Times New Roman" w:cs="Times New Roman"/>
                <w:sz w:val="20"/>
                <w:szCs w:val="20"/>
                <w:lang w:val="id-ID"/>
              </w:rPr>
              <w:t xml:space="preserve">Notulen </w:t>
            </w:r>
            <w:r>
              <w:rPr>
                <w:rFonts w:ascii="Times New Roman" w:hAnsi="Times New Roman" w:cs="Times New Roman"/>
                <w:sz w:val="20"/>
                <w:szCs w:val="20"/>
                <w:lang w:val="en-US"/>
              </w:rPr>
              <w:t xml:space="preserve">Diskusi </w:t>
            </w:r>
            <w:r w:rsidR="005501D3" w:rsidRPr="00A22434">
              <w:rPr>
                <w:rFonts w:ascii="Times New Roman" w:hAnsi="Times New Roman" w:cs="Times New Roman"/>
                <w:sz w:val="20"/>
                <w:szCs w:val="20"/>
                <w:lang w:val="id-ID"/>
              </w:rPr>
              <w:t xml:space="preserve">Gambaran KMS </w:t>
            </w:r>
            <w:r w:rsidR="005501D3" w:rsidRPr="00A22434">
              <w:rPr>
                <w:rFonts w:ascii="Times New Roman" w:hAnsi="Times New Roman" w:cs="Times New Roman"/>
                <w:sz w:val="20"/>
                <w:szCs w:val="20"/>
              </w:rPr>
              <w:t>saat ini</w:t>
            </w:r>
            <w:r>
              <w:rPr>
                <w:rFonts w:ascii="Times New Roman" w:hAnsi="Times New Roman" w:cs="Times New Roman"/>
                <w:sz w:val="20"/>
                <w:szCs w:val="20"/>
              </w:rPr>
              <w:t xml:space="preserve"> dan </w:t>
            </w:r>
            <w:r w:rsidR="005501D3" w:rsidRPr="00A22434">
              <w:rPr>
                <w:rFonts w:ascii="Times New Roman" w:hAnsi="Times New Roman" w:cs="Times New Roman"/>
                <w:sz w:val="20"/>
                <w:szCs w:val="20"/>
                <w:lang w:val="id-ID"/>
              </w:rPr>
              <w:t>Konsep Pengembangan</w:t>
            </w:r>
          </w:p>
          <w:p w14:paraId="441270BC" w14:textId="642D73E1" w:rsidR="005501D3" w:rsidRPr="00A22434" w:rsidRDefault="00072312" w:rsidP="005501D3">
            <w:pPr>
              <w:rPr>
                <w:rFonts w:ascii="Times New Roman" w:hAnsi="Times New Roman" w:cs="Times New Roman"/>
                <w:sz w:val="20"/>
                <w:szCs w:val="20"/>
                <w:lang w:val="id-ID"/>
              </w:rPr>
            </w:pPr>
            <w:r>
              <w:rPr>
                <w:rFonts w:ascii="Times New Roman" w:hAnsi="Times New Roman" w:cs="Times New Roman"/>
                <w:sz w:val="20"/>
                <w:szCs w:val="20"/>
              </w:rPr>
              <w:t>2</w:t>
            </w:r>
            <w:r w:rsidR="005501D3" w:rsidRPr="00A22434">
              <w:rPr>
                <w:rFonts w:ascii="Times New Roman" w:hAnsi="Times New Roman" w:cs="Times New Roman"/>
                <w:sz w:val="20"/>
                <w:szCs w:val="20"/>
              </w:rPr>
              <w:t>. Dokumentasi konsultasi dengan mentor</w:t>
            </w:r>
          </w:p>
        </w:tc>
        <w:tc>
          <w:tcPr>
            <w:tcW w:w="1928" w:type="dxa"/>
          </w:tcPr>
          <w:p w14:paraId="2897F2B8" w14:textId="2007D201" w:rsidR="008623DD" w:rsidRPr="008623DD" w:rsidRDefault="008623DD" w:rsidP="005501D3">
            <w:pPr>
              <w:spacing w:before="120" w:after="120"/>
              <w:contextualSpacing/>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1. Notulen Diskusi </w:t>
            </w:r>
            <w:r w:rsidR="00072312">
              <w:rPr>
                <w:rFonts w:ascii="Times New Roman" w:hAnsi="Times New Roman" w:cs="Times New Roman"/>
                <w:noProof/>
                <w:sz w:val="20"/>
                <w:szCs w:val="20"/>
                <w:lang w:val="en-US"/>
              </w:rPr>
              <w:t>terdapat pada</w:t>
            </w:r>
          </w:p>
          <w:p w14:paraId="127BAB59" w14:textId="2D6D9FDE" w:rsidR="005501D3" w:rsidRPr="008623DD" w:rsidRDefault="005501D3" w:rsidP="005501D3">
            <w:pPr>
              <w:spacing w:before="120" w:after="120"/>
              <w:contextualSpacing/>
              <w:rPr>
                <w:rFonts w:ascii="Times New Roman" w:hAnsi="Times New Roman" w:cs="Times New Roman"/>
                <w:noProof/>
                <w:sz w:val="20"/>
                <w:szCs w:val="20"/>
                <w:lang w:val="en-US"/>
              </w:rPr>
            </w:pPr>
            <w:r w:rsidRPr="00A22434">
              <w:rPr>
                <w:rFonts w:ascii="Times New Roman" w:hAnsi="Times New Roman" w:cs="Times New Roman"/>
                <w:noProof/>
                <w:sz w:val="20"/>
                <w:szCs w:val="20"/>
                <w:lang w:val="id-ID"/>
              </w:rPr>
              <w:t xml:space="preserve">pada </w:t>
            </w:r>
            <w:r w:rsidRPr="00A22434">
              <w:rPr>
                <w:rFonts w:ascii="Times New Roman" w:hAnsi="Times New Roman" w:cs="Times New Roman"/>
                <w:i/>
                <w:iCs/>
                <w:noProof/>
                <w:sz w:val="20"/>
                <w:szCs w:val="20"/>
                <w:lang w:val="id-ID"/>
              </w:rPr>
              <w:t>folder</w:t>
            </w:r>
            <w:r w:rsidRPr="00A22434">
              <w:rPr>
                <w:rFonts w:ascii="Times New Roman" w:hAnsi="Times New Roman" w:cs="Times New Roman"/>
                <w:noProof/>
                <w:sz w:val="20"/>
                <w:szCs w:val="20"/>
                <w:lang w:val="id-ID"/>
              </w:rPr>
              <w:t xml:space="preserve"> “</w:t>
            </w:r>
            <w:r w:rsidR="00B51D3B">
              <w:rPr>
                <w:rFonts w:ascii="Times New Roman" w:hAnsi="Times New Roman" w:cs="Times New Roman"/>
                <w:noProof/>
                <w:sz w:val="20"/>
                <w:szCs w:val="20"/>
                <w:lang w:val="en-US"/>
              </w:rPr>
              <w:t>B</w:t>
            </w:r>
            <w:r w:rsidRPr="00A22434">
              <w:rPr>
                <w:rFonts w:ascii="Times New Roman" w:hAnsi="Times New Roman" w:cs="Times New Roman"/>
                <w:noProof/>
                <w:sz w:val="20"/>
                <w:szCs w:val="20"/>
                <w:lang w:val="id-ID"/>
              </w:rPr>
              <w:t xml:space="preserve">ukti </w:t>
            </w:r>
            <w:r w:rsidR="00B51D3B">
              <w:rPr>
                <w:rFonts w:ascii="Times New Roman" w:hAnsi="Times New Roman" w:cs="Times New Roman"/>
                <w:noProof/>
                <w:sz w:val="20"/>
                <w:szCs w:val="20"/>
                <w:lang w:val="en-US"/>
              </w:rPr>
              <w:t>K</w:t>
            </w:r>
            <w:r w:rsidRPr="00A22434">
              <w:rPr>
                <w:rFonts w:ascii="Times New Roman" w:hAnsi="Times New Roman" w:cs="Times New Roman"/>
                <w:noProof/>
                <w:sz w:val="20"/>
                <w:szCs w:val="20"/>
                <w:lang w:val="id-ID"/>
              </w:rPr>
              <w:t xml:space="preserve">egiatan” dengan nama </w:t>
            </w:r>
            <w:r w:rsidRPr="00A22434">
              <w:rPr>
                <w:rFonts w:ascii="Times New Roman" w:hAnsi="Times New Roman" w:cs="Times New Roman"/>
                <w:i/>
                <w:iCs/>
                <w:noProof/>
                <w:sz w:val="20"/>
                <w:szCs w:val="20"/>
                <w:lang w:val="id-ID"/>
              </w:rPr>
              <w:t>file</w:t>
            </w:r>
            <w:r w:rsidRPr="00A22434">
              <w:rPr>
                <w:rFonts w:ascii="Times New Roman" w:hAnsi="Times New Roman" w:cs="Times New Roman"/>
                <w:noProof/>
                <w:sz w:val="20"/>
                <w:szCs w:val="20"/>
                <w:lang w:val="id-ID"/>
              </w:rPr>
              <w:t xml:space="preserve"> “</w:t>
            </w:r>
            <w:r w:rsidR="00B51D3B">
              <w:rPr>
                <w:rFonts w:ascii="Times New Roman" w:hAnsi="Times New Roman" w:cs="Times New Roman"/>
                <w:noProof/>
                <w:sz w:val="20"/>
                <w:szCs w:val="20"/>
                <w:lang w:val="en-US"/>
              </w:rPr>
              <w:t>Notulensi Diskusi</w:t>
            </w:r>
            <w:r w:rsidR="0048510A">
              <w:rPr>
                <w:rFonts w:ascii="Times New Roman" w:hAnsi="Times New Roman" w:cs="Times New Roman"/>
                <w:noProof/>
                <w:sz w:val="20"/>
                <w:szCs w:val="20"/>
                <w:lang w:val="en-US"/>
              </w:rPr>
              <w:t xml:space="preserve"> Persiapan Pengembangan KMS</w:t>
            </w:r>
            <w:r w:rsidR="00B51D3B">
              <w:rPr>
                <w:rFonts w:ascii="Times New Roman" w:hAnsi="Times New Roman" w:cs="Times New Roman"/>
                <w:noProof/>
                <w:sz w:val="20"/>
                <w:szCs w:val="20"/>
                <w:lang w:val="en-US"/>
              </w:rPr>
              <w:t>.docx</w:t>
            </w:r>
            <w:r w:rsidRPr="00A22434">
              <w:rPr>
                <w:rFonts w:ascii="Times New Roman" w:hAnsi="Times New Roman" w:cs="Times New Roman"/>
                <w:noProof/>
                <w:sz w:val="20"/>
                <w:szCs w:val="20"/>
                <w:lang w:val="id-ID"/>
              </w:rPr>
              <w:t>”</w:t>
            </w:r>
          </w:p>
        </w:tc>
        <w:tc>
          <w:tcPr>
            <w:tcW w:w="2619" w:type="dxa"/>
            <w:vMerge w:val="restart"/>
          </w:tcPr>
          <w:p w14:paraId="12E329AC" w14:textId="50A0ECF4" w:rsidR="005501D3" w:rsidRPr="005501D3" w:rsidRDefault="005501D3" w:rsidP="005501D3">
            <w:pPr>
              <w:rPr>
                <w:rFonts w:ascii="Times New Roman" w:hAnsi="Times New Roman" w:cs="Times New Roman"/>
                <w:b/>
                <w:bCs/>
                <w:sz w:val="20"/>
                <w:szCs w:val="20"/>
              </w:rPr>
            </w:pPr>
            <w:r>
              <w:rPr>
                <w:rFonts w:ascii="Times New Roman" w:hAnsi="Times New Roman" w:cs="Times New Roman"/>
                <w:b/>
                <w:bCs/>
                <w:sz w:val="20"/>
                <w:szCs w:val="20"/>
              </w:rPr>
              <w:t>A</w:t>
            </w:r>
            <w:r w:rsidRPr="005501D3">
              <w:rPr>
                <w:rFonts w:ascii="Times New Roman" w:hAnsi="Times New Roman" w:cs="Times New Roman"/>
                <w:b/>
                <w:bCs/>
                <w:sz w:val="20"/>
                <w:szCs w:val="20"/>
              </w:rPr>
              <w:t>kuntabilitas</w:t>
            </w:r>
          </w:p>
          <w:p w14:paraId="2FC269FA" w14:textId="77777777" w:rsidR="005501D3" w:rsidRPr="00A22434" w:rsidRDefault="005501D3" w:rsidP="005501D3">
            <w:pPr>
              <w:pStyle w:val="ListParagraph"/>
              <w:ind w:left="0"/>
              <w:rPr>
                <w:rFonts w:ascii="Times New Roman" w:hAnsi="Times New Roman" w:cs="Times New Roman"/>
                <w:sz w:val="20"/>
                <w:szCs w:val="20"/>
              </w:rPr>
            </w:pPr>
            <w:bookmarkStart w:id="0" w:name="_Hlk70339762"/>
            <w:r w:rsidRPr="00A22434">
              <w:rPr>
                <w:rFonts w:ascii="Times New Roman" w:hAnsi="Times New Roman" w:cs="Times New Roman"/>
                <w:sz w:val="20"/>
                <w:szCs w:val="20"/>
              </w:rPr>
              <w:t xml:space="preserve">Penulis mencatat kondisi saat ini dan perubahan serta penambahan fitur untuk pengembangan KMS yang baru,  mencatat daftar </w:t>
            </w:r>
            <w:r w:rsidRPr="00A22434">
              <w:rPr>
                <w:rFonts w:ascii="Times New Roman" w:hAnsi="Times New Roman" w:cs="Times New Roman"/>
                <w:i/>
                <w:iCs/>
                <w:sz w:val="20"/>
                <w:szCs w:val="20"/>
              </w:rPr>
              <w:t>tools</w:t>
            </w:r>
            <w:r w:rsidRPr="00A22434">
              <w:rPr>
                <w:rFonts w:ascii="Times New Roman" w:hAnsi="Times New Roman" w:cs="Times New Roman"/>
                <w:sz w:val="20"/>
                <w:szCs w:val="20"/>
              </w:rPr>
              <w:t xml:space="preserve"> dan mengunduh daftar </w:t>
            </w:r>
            <w:r w:rsidRPr="00A22434">
              <w:rPr>
                <w:rFonts w:ascii="Times New Roman" w:hAnsi="Times New Roman" w:cs="Times New Roman"/>
                <w:i/>
                <w:iCs/>
                <w:sz w:val="20"/>
                <w:szCs w:val="20"/>
              </w:rPr>
              <w:t>tools</w:t>
            </w:r>
            <w:r w:rsidRPr="00A22434">
              <w:rPr>
                <w:rFonts w:ascii="Times New Roman" w:hAnsi="Times New Roman" w:cs="Times New Roman"/>
                <w:sz w:val="20"/>
                <w:szCs w:val="20"/>
              </w:rPr>
              <w:t xml:space="preserve"> dan </w:t>
            </w:r>
            <w:r w:rsidRPr="00A22434">
              <w:rPr>
                <w:rFonts w:ascii="Times New Roman" w:hAnsi="Times New Roman" w:cs="Times New Roman"/>
                <w:i/>
                <w:iCs/>
                <w:sz w:val="20"/>
                <w:szCs w:val="20"/>
              </w:rPr>
              <w:t>source code</w:t>
            </w:r>
            <w:r w:rsidRPr="00A22434">
              <w:rPr>
                <w:rFonts w:ascii="Times New Roman" w:hAnsi="Times New Roman" w:cs="Times New Roman"/>
                <w:sz w:val="20"/>
                <w:szCs w:val="20"/>
              </w:rPr>
              <w:t xml:space="preserve">, menginstalasi daftar </w:t>
            </w:r>
            <w:r w:rsidRPr="00A22434">
              <w:rPr>
                <w:rFonts w:ascii="Times New Roman" w:hAnsi="Times New Roman" w:cs="Times New Roman"/>
                <w:i/>
                <w:iCs/>
                <w:sz w:val="20"/>
                <w:szCs w:val="20"/>
              </w:rPr>
              <w:t>tools</w:t>
            </w:r>
            <w:r w:rsidRPr="00A22434">
              <w:rPr>
                <w:rFonts w:ascii="Times New Roman" w:hAnsi="Times New Roman" w:cs="Times New Roman"/>
                <w:sz w:val="20"/>
                <w:szCs w:val="20"/>
              </w:rPr>
              <w:t xml:space="preserve"> dan </w:t>
            </w:r>
            <w:r w:rsidRPr="00A22434">
              <w:rPr>
                <w:rFonts w:ascii="Times New Roman" w:hAnsi="Times New Roman" w:cs="Times New Roman"/>
                <w:i/>
                <w:iCs/>
                <w:sz w:val="20"/>
                <w:szCs w:val="20"/>
              </w:rPr>
              <w:t>source code</w:t>
            </w:r>
            <w:r w:rsidRPr="00A22434">
              <w:rPr>
                <w:rFonts w:ascii="Times New Roman" w:hAnsi="Times New Roman" w:cs="Times New Roman"/>
                <w:sz w:val="20"/>
                <w:szCs w:val="20"/>
              </w:rPr>
              <w:t xml:space="preserve"> dengan penuh tanggung jawab dan integritas. </w:t>
            </w:r>
          </w:p>
          <w:p w14:paraId="48567EBD" w14:textId="77777777" w:rsidR="005501D3" w:rsidRPr="00A22434" w:rsidRDefault="005501D3" w:rsidP="005501D3">
            <w:pPr>
              <w:pStyle w:val="ListParagraph"/>
              <w:ind w:left="0" w:firstLine="30"/>
              <w:rPr>
                <w:rFonts w:ascii="Times New Roman" w:hAnsi="Times New Roman" w:cs="Times New Roman"/>
                <w:b/>
                <w:bCs/>
                <w:sz w:val="20"/>
                <w:szCs w:val="20"/>
              </w:rPr>
            </w:pPr>
          </w:p>
          <w:p w14:paraId="50686207" w14:textId="1379F270" w:rsidR="005501D3" w:rsidRPr="00A22434" w:rsidRDefault="005501D3" w:rsidP="005501D3">
            <w:pPr>
              <w:pStyle w:val="ListParagraph"/>
              <w:ind w:left="0" w:firstLine="30"/>
              <w:rPr>
                <w:rFonts w:ascii="Times New Roman" w:hAnsi="Times New Roman" w:cs="Times New Roman"/>
                <w:b/>
                <w:bCs/>
                <w:sz w:val="20"/>
                <w:szCs w:val="20"/>
              </w:rPr>
            </w:pPr>
            <w:r w:rsidRPr="00A22434">
              <w:rPr>
                <w:rFonts w:ascii="Times New Roman" w:hAnsi="Times New Roman" w:cs="Times New Roman"/>
                <w:b/>
                <w:bCs/>
                <w:sz w:val="20"/>
                <w:szCs w:val="20"/>
              </w:rPr>
              <w:t>Nasionalisme</w:t>
            </w:r>
          </w:p>
          <w:p w14:paraId="40A571FD" w14:textId="4CED3EE3" w:rsidR="005501D3" w:rsidRPr="00A22434" w:rsidRDefault="005501D3" w:rsidP="005501D3">
            <w:pPr>
              <w:pStyle w:val="ListParagraph"/>
              <w:ind w:left="0" w:firstLine="30"/>
              <w:rPr>
                <w:rFonts w:ascii="Times New Roman" w:hAnsi="Times New Roman" w:cs="Times New Roman"/>
                <w:sz w:val="20"/>
                <w:szCs w:val="20"/>
              </w:rPr>
            </w:pPr>
            <w:r w:rsidRPr="00A22434">
              <w:rPr>
                <w:rFonts w:ascii="Times New Roman" w:hAnsi="Times New Roman" w:cs="Times New Roman"/>
                <w:sz w:val="20"/>
                <w:szCs w:val="20"/>
              </w:rPr>
              <w:t xml:space="preserve">Penulis melakukan  konsultasi dan bertukar pendapat dengan mentor dan narasumber. </w:t>
            </w:r>
          </w:p>
          <w:p w14:paraId="50BD5436" w14:textId="39490083" w:rsidR="005501D3" w:rsidRPr="00A22434" w:rsidRDefault="005501D3" w:rsidP="005501D3">
            <w:pPr>
              <w:pStyle w:val="ListParagraph"/>
              <w:ind w:left="0" w:firstLine="30"/>
              <w:rPr>
                <w:rFonts w:ascii="Times New Roman" w:hAnsi="Times New Roman" w:cs="Times New Roman"/>
                <w:b/>
                <w:bCs/>
                <w:sz w:val="20"/>
                <w:szCs w:val="20"/>
              </w:rPr>
            </w:pPr>
            <w:r w:rsidRPr="00A22434">
              <w:rPr>
                <w:rFonts w:ascii="Times New Roman" w:hAnsi="Times New Roman" w:cs="Times New Roman"/>
                <w:b/>
                <w:bCs/>
                <w:sz w:val="20"/>
                <w:szCs w:val="20"/>
              </w:rPr>
              <w:t>Etika Publik</w:t>
            </w:r>
          </w:p>
          <w:p w14:paraId="73C9F9F2" w14:textId="3122E7A2" w:rsidR="005501D3" w:rsidRPr="00A22434" w:rsidRDefault="005501D3" w:rsidP="005501D3">
            <w:pPr>
              <w:pStyle w:val="ListParagraph"/>
              <w:ind w:left="0" w:firstLine="30"/>
              <w:rPr>
                <w:rFonts w:ascii="Times New Roman" w:hAnsi="Times New Roman" w:cs="Times New Roman"/>
                <w:sz w:val="20"/>
                <w:szCs w:val="20"/>
              </w:rPr>
            </w:pPr>
            <w:r w:rsidRPr="00A22434">
              <w:rPr>
                <w:rFonts w:ascii="Times New Roman" w:hAnsi="Times New Roman" w:cs="Times New Roman"/>
                <w:sz w:val="20"/>
                <w:szCs w:val="20"/>
              </w:rPr>
              <w:t xml:space="preserve">Penulis melakukan komunikasi dengan sopan </w:t>
            </w:r>
            <w:r w:rsidRPr="00A22434">
              <w:rPr>
                <w:rFonts w:ascii="Times New Roman" w:hAnsi="Times New Roman" w:cs="Times New Roman"/>
                <w:sz w:val="20"/>
                <w:szCs w:val="20"/>
              </w:rPr>
              <w:lastRenderedPageBreak/>
              <w:t xml:space="preserve">santun dan perilaku yang baik sesuai etika kepada mentor dan narasumber saat diskusi dan wawancara serta saat meminta daftar </w:t>
            </w:r>
            <w:r w:rsidRPr="00A22434">
              <w:rPr>
                <w:rFonts w:ascii="Times New Roman" w:hAnsi="Times New Roman" w:cs="Times New Roman"/>
                <w:i/>
                <w:iCs/>
                <w:sz w:val="20"/>
                <w:szCs w:val="20"/>
              </w:rPr>
              <w:t>tools</w:t>
            </w:r>
            <w:r w:rsidRPr="00A22434">
              <w:rPr>
                <w:rFonts w:ascii="Times New Roman" w:hAnsi="Times New Roman" w:cs="Times New Roman"/>
                <w:sz w:val="20"/>
                <w:szCs w:val="20"/>
              </w:rPr>
              <w:t xml:space="preserve"> penunjang dan </w:t>
            </w:r>
            <w:r w:rsidRPr="00A22434">
              <w:rPr>
                <w:rFonts w:ascii="Times New Roman" w:hAnsi="Times New Roman" w:cs="Times New Roman"/>
                <w:i/>
                <w:iCs/>
                <w:sz w:val="20"/>
                <w:szCs w:val="20"/>
              </w:rPr>
              <w:t>source code</w:t>
            </w:r>
            <w:r w:rsidRPr="00A22434">
              <w:rPr>
                <w:rFonts w:ascii="Times New Roman" w:hAnsi="Times New Roman" w:cs="Times New Roman"/>
                <w:sz w:val="20"/>
                <w:szCs w:val="20"/>
              </w:rPr>
              <w:t xml:space="preserve"> aplikasi KMS. Selain itu, saat melakukan instalansi </w:t>
            </w:r>
            <w:r w:rsidRPr="00A22434">
              <w:rPr>
                <w:rFonts w:ascii="Times New Roman" w:hAnsi="Times New Roman" w:cs="Times New Roman"/>
                <w:i/>
                <w:iCs/>
                <w:sz w:val="20"/>
                <w:szCs w:val="20"/>
              </w:rPr>
              <w:t>tools</w:t>
            </w:r>
            <w:r w:rsidRPr="00A22434">
              <w:rPr>
                <w:rFonts w:ascii="Times New Roman" w:hAnsi="Times New Roman" w:cs="Times New Roman"/>
                <w:sz w:val="20"/>
                <w:szCs w:val="20"/>
              </w:rPr>
              <w:t xml:space="preserve"> penunjang penulis menggunakan </w:t>
            </w:r>
            <w:r w:rsidRPr="00A22434">
              <w:rPr>
                <w:rFonts w:ascii="Times New Roman" w:hAnsi="Times New Roman" w:cs="Times New Roman"/>
                <w:i/>
                <w:iCs/>
                <w:sz w:val="20"/>
                <w:szCs w:val="20"/>
              </w:rPr>
              <w:t xml:space="preserve">tools </w:t>
            </w:r>
            <w:r w:rsidRPr="00A22434">
              <w:rPr>
                <w:rFonts w:ascii="Times New Roman" w:hAnsi="Times New Roman" w:cs="Times New Roman"/>
                <w:sz w:val="20"/>
                <w:szCs w:val="20"/>
              </w:rPr>
              <w:t xml:space="preserve">yang legal. </w:t>
            </w:r>
          </w:p>
          <w:p w14:paraId="65F6F1FE" w14:textId="77777777" w:rsidR="005501D3" w:rsidRPr="00A22434" w:rsidRDefault="005501D3" w:rsidP="005501D3">
            <w:pPr>
              <w:pStyle w:val="ListParagraph"/>
              <w:ind w:left="0" w:firstLine="30"/>
              <w:rPr>
                <w:rFonts w:ascii="Times New Roman" w:hAnsi="Times New Roman" w:cs="Times New Roman"/>
                <w:b/>
                <w:bCs/>
                <w:sz w:val="20"/>
                <w:szCs w:val="20"/>
              </w:rPr>
            </w:pPr>
            <w:r w:rsidRPr="00A22434">
              <w:rPr>
                <w:rFonts w:ascii="Times New Roman" w:hAnsi="Times New Roman" w:cs="Times New Roman"/>
                <w:b/>
                <w:bCs/>
                <w:sz w:val="20"/>
                <w:szCs w:val="20"/>
              </w:rPr>
              <w:t>Komitmen Mutu</w:t>
            </w:r>
          </w:p>
          <w:p w14:paraId="3A4C8E05" w14:textId="7D9309DA" w:rsidR="005501D3" w:rsidRPr="00A22434" w:rsidRDefault="005501D3" w:rsidP="005501D3">
            <w:pPr>
              <w:pStyle w:val="ListParagraph"/>
              <w:ind w:left="0" w:firstLine="30"/>
              <w:rPr>
                <w:rFonts w:ascii="Times New Roman" w:hAnsi="Times New Roman" w:cs="Times New Roman"/>
                <w:sz w:val="20"/>
                <w:szCs w:val="20"/>
              </w:rPr>
            </w:pPr>
            <w:r w:rsidRPr="00A22434">
              <w:rPr>
                <w:rFonts w:ascii="Times New Roman" w:hAnsi="Times New Roman" w:cs="Times New Roman"/>
                <w:sz w:val="20"/>
                <w:szCs w:val="20"/>
              </w:rPr>
              <w:t>Memberikan masukan fitur dan tampilan agar KMS yang baru lebih menarik dan dimanfaatkan oleh pengguna sebagai bentuk orientasi kepada kepuasan pengguna</w:t>
            </w:r>
          </w:p>
          <w:p w14:paraId="3B302D48" w14:textId="77777777" w:rsidR="005501D3" w:rsidRPr="00A22434" w:rsidRDefault="005501D3" w:rsidP="005501D3">
            <w:pPr>
              <w:pStyle w:val="ListParagraph"/>
              <w:ind w:left="0" w:firstLine="30"/>
              <w:rPr>
                <w:rFonts w:ascii="Times New Roman" w:hAnsi="Times New Roman" w:cs="Times New Roman"/>
                <w:b/>
                <w:bCs/>
                <w:sz w:val="20"/>
                <w:szCs w:val="20"/>
              </w:rPr>
            </w:pPr>
            <w:r w:rsidRPr="00A22434">
              <w:rPr>
                <w:rFonts w:ascii="Times New Roman" w:hAnsi="Times New Roman" w:cs="Times New Roman"/>
                <w:b/>
                <w:bCs/>
                <w:sz w:val="20"/>
                <w:szCs w:val="20"/>
              </w:rPr>
              <w:t>Anti Korupsi</w:t>
            </w:r>
          </w:p>
          <w:p w14:paraId="4246016B" w14:textId="77777777" w:rsidR="005501D3" w:rsidRPr="00A22434" w:rsidRDefault="005501D3" w:rsidP="005501D3">
            <w:pPr>
              <w:pStyle w:val="ListParagraph"/>
              <w:ind w:left="0" w:firstLine="30"/>
              <w:rPr>
                <w:rFonts w:ascii="Times New Roman" w:hAnsi="Times New Roman" w:cs="Times New Roman"/>
                <w:sz w:val="20"/>
                <w:szCs w:val="20"/>
              </w:rPr>
            </w:pPr>
            <w:r w:rsidRPr="00A22434">
              <w:rPr>
                <w:rFonts w:ascii="Times New Roman" w:hAnsi="Times New Roman" w:cs="Times New Roman"/>
                <w:sz w:val="20"/>
                <w:szCs w:val="20"/>
              </w:rPr>
              <w:t xml:space="preserve">Penulis tidak akan menyalahgunakan tools dan </w:t>
            </w:r>
            <w:r w:rsidRPr="00A22434">
              <w:rPr>
                <w:rFonts w:ascii="Times New Roman" w:hAnsi="Times New Roman" w:cs="Times New Roman"/>
                <w:i/>
                <w:iCs/>
                <w:sz w:val="20"/>
                <w:szCs w:val="20"/>
              </w:rPr>
              <w:t>source code</w:t>
            </w:r>
            <w:r w:rsidRPr="00A22434">
              <w:rPr>
                <w:rFonts w:ascii="Times New Roman" w:hAnsi="Times New Roman" w:cs="Times New Roman"/>
                <w:sz w:val="20"/>
                <w:szCs w:val="20"/>
              </w:rPr>
              <w:t xml:space="preserve"> KMS untuk kepentingan pribadi dan golongan.  </w:t>
            </w:r>
          </w:p>
          <w:bookmarkEnd w:id="0"/>
          <w:p w14:paraId="2D694103" w14:textId="6B8AC623" w:rsidR="005501D3" w:rsidRPr="00A22434" w:rsidRDefault="005501D3" w:rsidP="005501D3">
            <w:pPr>
              <w:pStyle w:val="Default"/>
              <w:spacing w:line="276" w:lineRule="auto"/>
              <w:ind w:left="72"/>
              <w:rPr>
                <w:sz w:val="20"/>
                <w:szCs w:val="20"/>
              </w:rPr>
            </w:pPr>
          </w:p>
        </w:tc>
        <w:tc>
          <w:tcPr>
            <w:tcW w:w="1901" w:type="dxa"/>
            <w:vMerge w:val="restart"/>
          </w:tcPr>
          <w:p w14:paraId="23C88AE2" w14:textId="77777777" w:rsidR="005501D3" w:rsidRPr="00A22434" w:rsidRDefault="005501D3" w:rsidP="005501D3">
            <w:pPr>
              <w:pStyle w:val="ListParagraph"/>
              <w:ind w:left="24"/>
              <w:rPr>
                <w:rFonts w:ascii="Times New Roman" w:hAnsi="Times New Roman" w:cs="Times New Roman"/>
                <w:sz w:val="20"/>
                <w:szCs w:val="20"/>
              </w:rPr>
            </w:pPr>
            <w:r w:rsidRPr="00A22434">
              <w:rPr>
                <w:rFonts w:ascii="Times New Roman" w:hAnsi="Times New Roman" w:cs="Times New Roman"/>
                <w:sz w:val="20"/>
                <w:szCs w:val="20"/>
              </w:rPr>
              <w:lastRenderedPageBreak/>
              <w:t xml:space="preserve">Pengembangan KMS berkontribusi dalam mendukung tercapainya misi BPKP nomor dua yaitu “Membangun sumber daya pengawasan yang berkualitas”. KMS adalah sumber daya pengawasan yang membantu auditor internal BPKP dalam mencari sumber pengetahuan terkait pengawasan. </w:t>
            </w:r>
          </w:p>
          <w:p w14:paraId="39EFD519" w14:textId="4390C453" w:rsidR="005501D3" w:rsidRPr="00A22434" w:rsidRDefault="005501D3" w:rsidP="005501D3">
            <w:pPr>
              <w:spacing w:after="120" w:line="276" w:lineRule="auto"/>
              <w:ind w:left="90"/>
              <w:contextualSpacing/>
              <w:rPr>
                <w:rFonts w:ascii="Times New Roman" w:hAnsi="Times New Roman" w:cs="Times New Roman"/>
                <w:noProof/>
                <w:sz w:val="20"/>
                <w:szCs w:val="20"/>
                <w:lang w:val="id-ID"/>
              </w:rPr>
            </w:pPr>
          </w:p>
        </w:tc>
        <w:tc>
          <w:tcPr>
            <w:tcW w:w="1879" w:type="dxa"/>
            <w:vMerge w:val="restart"/>
          </w:tcPr>
          <w:p w14:paraId="10A302AF" w14:textId="5A2A8A32" w:rsidR="005501D3" w:rsidRPr="00A22434" w:rsidRDefault="005501D3" w:rsidP="005501D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830"/>
              </w:tabs>
              <w:spacing w:line="276" w:lineRule="auto"/>
              <w:rPr>
                <w:rFonts w:ascii="Times New Roman" w:eastAsia="Arial" w:hAnsi="Times New Roman" w:cs="Times New Roman"/>
                <w:sz w:val="20"/>
                <w:szCs w:val="20"/>
              </w:rPr>
            </w:pPr>
            <w:r w:rsidRPr="00A22434">
              <w:rPr>
                <w:rFonts w:ascii="Times New Roman" w:eastAsia="Arial" w:hAnsi="Times New Roman" w:cs="Times New Roman"/>
                <w:b/>
                <w:bCs/>
                <w:sz w:val="20"/>
                <w:szCs w:val="20"/>
              </w:rPr>
              <w:t>Manajemen ASN</w:t>
            </w:r>
            <w:r w:rsidRPr="00A22434">
              <w:rPr>
                <w:rFonts w:ascii="Times New Roman" w:eastAsia="Arial" w:hAnsi="Times New Roman" w:cs="Times New Roman"/>
                <w:sz w:val="20"/>
                <w:szCs w:val="20"/>
              </w:rPr>
              <w:t xml:space="preserve"> : </w:t>
            </w:r>
          </w:p>
          <w:p w14:paraId="2D047D27" w14:textId="66A9D5D1" w:rsidR="005501D3" w:rsidRPr="00A22434" w:rsidRDefault="005501D3" w:rsidP="005501D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830"/>
              </w:tabs>
              <w:spacing w:line="276" w:lineRule="auto"/>
              <w:rPr>
                <w:rFonts w:ascii="Times New Roman" w:eastAsia="Arial" w:hAnsi="Times New Roman" w:cs="Times New Roman"/>
                <w:sz w:val="20"/>
                <w:szCs w:val="20"/>
                <w:lang w:val="en-US"/>
              </w:rPr>
            </w:pPr>
            <w:r w:rsidRPr="00A22434">
              <w:rPr>
                <w:rFonts w:ascii="Times New Roman" w:eastAsia="Arial" w:hAnsi="Times New Roman" w:cs="Times New Roman"/>
                <w:sz w:val="20"/>
                <w:szCs w:val="20"/>
                <w:lang w:val="id-ID"/>
              </w:rPr>
              <w:t xml:space="preserve">Memastikan bahwa </w:t>
            </w:r>
            <w:r>
              <w:rPr>
                <w:rFonts w:ascii="Times New Roman" w:eastAsia="Arial" w:hAnsi="Times New Roman" w:cs="Times New Roman"/>
                <w:sz w:val="20"/>
                <w:szCs w:val="20"/>
                <w:lang w:val="en-US"/>
              </w:rPr>
              <w:t xml:space="preserve">proses persiapan pengembangan KMS berjalan maksimal sehingga </w:t>
            </w:r>
            <w:r w:rsidRPr="00A22434">
              <w:rPr>
                <w:rFonts w:ascii="Times New Roman" w:eastAsia="Arial" w:hAnsi="Times New Roman" w:cs="Times New Roman"/>
                <w:sz w:val="20"/>
                <w:szCs w:val="20"/>
                <w:lang w:val="id-ID"/>
              </w:rPr>
              <w:t xml:space="preserve">untuk mendukung kinerja </w:t>
            </w:r>
            <w:r>
              <w:rPr>
                <w:rFonts w:ascii="Times New Roman" w:eastAsia="Arial" w:hAnsi="Times New Roman" w:cs="Times New Roman"/>
                <w:sz w:val="20"/>
                <w:szCs w:val="20"/>
                <w:lang w:val="en-US"/>
              </w:rPr>
              <w:t xml:space="preserve">seluruh pegawai BPKP khususnya auditor. </w:t>
            </w:r>
          </w:p>
          <w:p w14:paraId="58AA9DD5" w14:textId="1D15A604" w:rsidR="005501D3" w:rsidRPr="00A22434" w:rsidRDefault="005501D3" w:rsidP="005501D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830"/>
              </w:tabs>
              <w:spacing w:line="276" w:lineRule="auto"/>
              <w:rPr>
                <w:rFonts w:ascii="Times New Roman" w:eastAsia="Arial" w:hAnsi="Times New Roman" w:cs="Times New Roman"/>
                <w:sz w:val="20"/>
                <w:szCs w:val="20"/>
              </w:rPr>
            </w:pPr>
            <w:r w:rsidRPr="00A22434">
              <w:rPr>
                <w:rFonts w:ascii="Times New Roman" w:eastAsia="Arial" w:hAnsi="Times New Roman" w:cs="Times New Roman"/>
                <w:b/>
                <w:bCs/>
                <w:i/>
                <w:iCs/>
                <w:sz w:val="20"/>
                <w:szCs w:val="20"/>
              </w:rPr>
              <w:t>Whole Of Government</w:t>
            </w:r>
            <w:r w:rsidRPr="00A22434">
              <w:rPr>
                <w:rFonts w:ascii="Times New Roman" w:eastAsia="Arial" w:hAnsi="Times New Roman" w:cs="Times New Roman"/>
                <w:b/>
                <w:bCs/>
                <w:i/>
                <w:iCs/>
                <w:sz w:val="20"/>
                <w:szCs w:val="20"/>
                <w:lang w:val="id-ID"/>
              </w:rPr>
              <w:t xml:space="preserve"> </w:t>
            </w:r>
            <w:r w:rsidRPr="00A22434">
              <w:rPr>
                <w:rFonts w:ascii="Times New Roman" w:eastAsia="Arial" w:hAnsi="Times New Roman" w:cs="Times New Roman"/>
                <w:sz w:val="20"/>
                <w:szCs w:val="20"/>
              </w:rPr>
              <w:t xml:space="preserve">: </w:t>
            </w:r>
          </w:p>
          <w:p w14:paraId="628E9E00" w14:textId="40F22ED7" w:rsidR="005501D3" w:rsidRPr="00A22434" w:rsidRDefault="005501D3" w:rsidP="005501D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830"/>
              </w:tabs>
              <w:spacing w:line="276" w:lineRule="auto"/>
              <w:rPr>
                <w:rFonts w:ascii="Times New Roman" w:eastAsia="Arial" w:hAnsi="Times New Roman" w:cs="Times New Roman"/>
                <w:sz w:val="20"/>
                <w:szCs w:val="20"/>
                <w:lang w:val="en-US"/>
              </w:rPr>
            </w:pPr>
            <w:r w:rsidRPr="00A22434">
              <w:rPr>
                <w:rFonts w:ascii="Times New Roman" w:eastAsia="Arial" w:hAnsi="Times New Roman" w:cs="Times New Roman"/>
                <w:sz w:val="20"/>
                <w:szCs w:val="20"/>
                <w:lang w:val="id-ID"/>
              </w:rPr>
              <w:t xml:space="preserve">Berdiskusi dan berkoordinasi </w:t>
            </w:r>
            <w:r>
              <w:rPr>
                <w:rFonts w:ascii="Times New Roman" w:eastAsia="Arial" w:hAnsi="Times New Roman" w:cs="Times New Roman"/>
                <w:sz w:val="20"/>
                <w:szCs w:val="20"/>
                <w:lang w:val="en-US"/>
              </w:rPr>
              <w:t xml:space="preserve">dengan mentor dan atasan </w:t>
            </w:r>
            <w:r w:rsidRPr="00A22434">
              <w:rPr>
                <w:rFonts w:ascii="Times New Roman" w:eastAsia="Arial" w:hAnsi="Times New Roman" w:cs="Times New Roman"/>
                <w:sz w:val="20"/>
                <w:szCs w:val="20"/>
                <w:lang w:val="id-ID"/>
              </w:rPr>
              <w:t xml:space="preserve"> </w:t>
            </w:r>
            <w:r>
              <w:rPr>
                <w:rFonts w:ascii="Times New Roman" w:eastAsia="Arial" w:hAnsi="Times New Roman" w:cs="Times New Roman"/>
                <w:sz w:val="20"/>
                <w:szCs w:val="20"/>
                <w:lang w:val="id-ID"/>
              </w:rPr>
              <w:t>selama proses</w:t>
            </w:r>
            <w:r w:rsidRPr="00A22434">
              <w:rPr>
                <w:rFonts w:ascii="Times New Roman" w:eastAsia="Arial" w:hAnsi="Times New Roman" w:cs="Times New Roman"/>
                <w:sz w:val="20"/>
                <w:szCs w:val="20"/>
                <w:lang w:val="id-ID"/>
              </w:rPr>
              <w:t xml:space="preserve"> </w:t>
            </w:r>
            <w:r>
              <w:rPr>
                <w:rFonts w:ascii="Times New Roman" w:eastAsia="Arial" w:hAnsi="Times New Roman" w:cs="Times New Roman"/>
                <w:sz w:val="20"/>
                <w:szCs w:val="20"/>
                <w:lang w:val="en-US"/>
              </w:rPr>
              <w:t xml:space="preserve">persiapan </w:t>
            </w:r>
            <w:r>
              <w:rPr>
                <w:rFonts w:ascii="Times New Roman" w:eastAsia="Arial" w:hAnsi="Times New Roman" w:cs="Times New Roman"/>
                <w:sz w:val="20"/>
                <w:szCs w:val="20"/>
                <w:lang w:val="en-US"/>
              </w:rPr>
              <w:lastRenderedPageBreak/>
              <w:t xml:space="preserve">pengembangan KMS. </w:t>
            </w:r>
          </w:p>
          <w:p w14:paraId="517876F0" w14:textId="77777777" w:rsidR="005501D3" w:rsidRPr="00A22434" w:rsidRDefault="005501D3" w:rsidP="005501D3">
            <w:pPr>
              <w:tabs>
                <w:tab w:val="left" w:pos="11830"/>
              </w:tabs>
              <w:rPr>
                <w:rFonts w:ascii="Times New Roman" w:eastAsia="Arial" w:hAnsi="Times New Roman" w:cs="Times New Roman"/>
                <w:sz w:val="20"/>
                <w:szCs w:val="20"/>
              </w:rPr>
            </w:pPr>
            <w:r w:rsidRPr="00A22434">
              <w:rPr>
                <w:rFonts w:ascii="Times New Roman" w:eastAsia="Arial" w:hAnsi="Times New Roman" w:cs="Times New Roman"/>
                <w:b/>
                <w:bCs/>
                <w:sz w:val="20"/>
                <w:szCs w:val="20"/>
              </w:rPr>
              <w:t>Pelayanan Publik</w:t>
            </w:r>
            <w:r w:rsidRPr="00A22434">
              <w:rPr>
                <w:rFonts w:ascii="Times New Roman" w:eastAsia="Arial" w:hAnsi="Times New Roman" w:cs="Times New Roman"/>
                <w:sz w:val="20"/>
                <w:szCs w:val="20"/>
              </w:rPr>
              <w:t xml:space="preserve"> : </w:t>
            </w:r>
          </w:p>
          <w:p w14:paraId="70530A60" w14:textId="54CF7B00" w:rsidR="005501D3" w:rsidRPr="00A22434" w:rsidRDefault="005501D3" w:rsidP="005501D3">
            <w:pPr>
              <w:tabs>
                <w:tab w:val="left" w:pos="11830"/>
              </w:tabs>
              <w:rPr>
                <w:rFonts w:ascii="Times New Roman" w:eastAsia="Arial" w:hAnsi="Times New Roman" w:cs="Times New Roman"/>
                <w:noProof/>
                <w:sz w:val="20"/>
                <w:szCs w:val="20"/>
                <w:lang w:val="id-ID"/>
              </w:rPr>
            </w:pPr>
            <w:r>
              <w:rPr>
                <w:rFonts w:ascii="Times New Roman" w:eastAsia="Arial" w:hAnsi="Times New Roman" w:cs="Times New Roman"/>
                <w:noProof/>
                <w:sz w:val="20"/>
                <w:szCs w:val="20"/>
                <w:lang w:val="en-US"/>
              </w:rPr>
              <w:t xml:space="preserve">Persiapan pengembangan KMS dilakukan dengan maksimal untuk meningkatkan pelayanan yang berkualitas. </w:t>
            </w:r>
          </w:p>
        </w:tc>
        <w:tc>
          <w:tcPr>
            <w:tcW w:w="3240" w:type="dxa"/>
            <w:vMerge w:val="restart"/>
          </w:tcPr>
          <w:p w14:paraId="39B3754A" w14:textId="77777777" w:rsidR="005501D3" w:rsidRPr="005501D3" w:rsidRDefault="005501D3" w:rsidP="005501D3">
            <w:pPr>
              <w:rPr>
                <w:rFonts w:ascii="Times New Roman" w:hAnsi="Times New Roman" w:cs="Times New Roman"/>
                <w:b/>
                <w:bCs/>
                <w:sz w:val="20"/>
                <w:szCs w:val="20"/>
                <w:u w:val="single"/>
              </w:rPr>
            </w:pPr>
            <w:r w:rsidRPr="005501D3">
              <w:rPr>
                <w:rFonts w:ascii="Times New Roman" w:hAnsi="Times New Roman" w:cs="Times New Roman"/>
                <w:b/>
                <w:bCs/>
                <w:sz w:val="20"/>
                <w:szCs w:val="20"/>
                <w:u w:val="single"/>
              </w:rPr>
              <w:lastRenderedPageBreak/>
              <w:t xml:space="preserve">PIONIR </w:t>
            </w:r>
          </w:p>
          <w:p w14:paraId="34A76EA7" w14:textId="77777777" w:rsidR="005501D3" w:rsidRPr="005501D3" w:rsidRDefault="005501D3" w:rsidP="005501D3">
            <w:pPr>
              <w:rPr>
                <w:rFonts w:ascii="Times New Roman" w:hAnsi="Times New Roman" w:cs="Times New Roman"/>
                <w:b/>
                <w:bCs/>
                <w:sz w:val="20"/>
                <w:szCs w:val="20"/>
              </w:rPr>
            </w:pPr>
            <w:r w:rsidRPr="005501D3">
              <w:rPr>
                <w:rFonts w:ascii="Times New Roman" w:hAnsi="Times New Roman" w:cs="Times New Roman"/>
                <w:b/>
                <w:bCs/>
                <w:sz w:val="20"/>
                <w:szCs w:val="20"/>
              </w:rPr>
              <w:t>Profesional</w:t>
            </w:r>
          </w:p>
          <w:p w14:paraId="164CBD2F" w14:textId="77777777" w:rsidR="005501D3" w:rsidRPr="005501D3" w:rsidRDefault="005501D3" w:rsidP="005501D3">
            <w:pPr>
              <w:rPr>
                <w:rFonts w:ascii="Times New Roman" w:hAnsi="Times New Roman" w:cs="Times New Roman"/>
                <w:sz w:val="20"/>
                <w:szCs w:val="20"/>
              </w:rPr>
            </w:pPr>
            <w:r w:rsidRPr="005501D3">
              <w:rPr>
                <w:rFonts w:ascii="Times New Roman" w:hAnsi="Times New Roman" w:cs="Times New Roman"/>
                <w:sz w:val="20"/>
                <w:szCs w:val="20"/>
              </w:rPr>
              <w:t>Memberikan segala keahlian dan kemampuan dalam melaksanakan proses persiapan</w:t>
            </w:r>
          </w:p>
          <w:p w14:paraId="1902769D" w14:textId="77777777" w:rsidR="005501D3" w:rsidRPr="005501D3" w:rsidRDefault="005501D3" w:rsidP="005501D3">
            <w:pPr>
              <w:rPr>
                <w:rFonts w:ascii="Times New Roman" w:hAnsi="Times New Roman" w:cs="Times New Roman"/>
                <w:b/>
                <w:bCs/>
                <w:sz w:val="20"/>
                <w:szCs w:val="20"/>
              </w:rPr>
            </w:pPr>
            <w:r w:rsidRPr="005501D3">
              <w:rPr>
                <w:rFonts w:ascii="Times New Roman" w:hAnsi="Times New Roman" w:cs="Times New Roman"/>
                <w:b/>
                <w:bCs/>
                <w:sz w:val="20"/>
                <w:szCs w:val="20"/>
              </w:rPr>
              <w:t>Integritas</w:t>
            </w:r>
          </w:p>
          <w:p w14:paraId="0E8D23E7" w14:textId="77777777" w:rsidR="005501D3" w:rsidRPr="005501D3" w:rsidRDefault="005501D3" w:rsidP="005501D3">
            <w:pPr>
              <w:rPr>
                <w:rFonts w:ascii="Times New Roman" w:hAnsi="Times New Roman" w:cs="Times New Roman"/>
                <w:sz w:val="20"/>
                <w:szCs w:val="20"/>
              </w:rPr>
            </w:pPr>
            <w:r w:rsidRPr="005501D3">
              <w:rPr>
                <w:rFonts w:ascii="Times New Roman" w:hAnsi="Times New Roman" w:cs="Times New Roman"/>
                <w:sz w:val="20"/>
                <w:szCs w:val="20"/>
              </w:rPr>
              <w:t xml:space="preserve">Melaksanakan proses persiapan sesuai dengan arahan mentor dan kebutuhan unit kerja </w:t>
            </w:r>
          </w:p>
          <w:p w14:paraId="57A7179A" w14:textId="77777777" w:rsidR="005501D3" w:rsidRPr="005501D3" w:rsidRDefault="005501D3" w:rsidP="005501D3">
            <w:pPr>
              <w:rPr>
                <w:rFonts w:ascii="Times New Roman" w:hAnsi="Times New Roman" w:cs="Times New Roman"/>
                <w:b/>
                <w:bCs/>
                <w:sz w:val="20"/>
                <w:szCs w:val="20"/>
              </w:rPr>
            </w:pPr>
            <w:r w:rsidRPr="005501D3">
              <w:rPr>
                <w:rFonts w:ascii="Times New Roman" w:hAnsi="Times New Roman" w:cs="Times New Roman"/>
                <w:b/>
                <w:bCs/>
                <w:sz w:val="20"/>
                <w:szCs w:val="20"/>
              </w:rPr>
              <w:t>Orientasi pada Hasil</w:t>
            </w:r>
          </w:p>
          <w:p w14:paraId="4041621C" w14:textId="77777777" w:rsidR="005501D3" w:rsidRPr="005501D3" w:rsidRDefault="005501D3" w:rsidP="005501D3">
            <w:pPr>
              <w:rPr>
                <w:rFonts w:ascii="Times New Roman" w:hAnsi="Times New Roman" w:cs="Times New Roman"/>
                <w:sz w:val="20"/>
                <w:szCs w:val="20"/>
              </w:rPr>
            </w:pPr>
            <w:r w:rsidRPr="005501D3">
              <w:rPr>
                <w:rFonts w:ascii="Times New Roman" w:hAnsi="Times New Roman" w:cs="Times New Roman"/>
                <w:sz w:val="20"/>
                <w:szCs w:val="20"/>
              </w:rPr>
              <w:t>Proses persiapan dilakukan dengan maksimal agar mendapatkan hasil yang sepadan</w:t>
            </w:r>
          </w:p>
          <w:p w14:paraId="275DACFB" w14:textId="77777777" w:rsidR="005501D3" w:rsidRPr="005501D3" w:rsidRDefault="005501D3" w:rsidP="005501D3">
            <w:pPr>
              <w:rPr>
                <w:rFonts w:ascii="Times New Roman" w:hAnsi="Times New Roman" w:cs="Times New Roman"/>
                <w:b/>
                <w:bCs/>
                <w:sz w:val="20"/>
                <w:szCs w:val="20"/>
              </w:rPr>
            </w:pPr>
            <w:r w:rsidRPr="005501D3">
              <w:rPr>
                <w:rFonts w:ascii="Times New Roman" w:hAnsi="Times New Roman" w:cs="Times New Roman"/>
                <w:b/>
                <w:bCs/>
                <w:sz w:val="20"/>
                <w:szCs w:val="20"/>
              </w:rPr>
              <w:t>Nurani dan Akal Sehat</w:t>
            </w:r>
          </w:p>
          <w:p w14:paraId="4FC1E6BC" w14:textId="77777777" w:rsidR="005501D3" w:rsidRPr="005501D3" w:rsidRDefault="005501D3" w:rsidP="005501D3">
            <w:pPr>
              <w:rPr>
                <w:rFonts w:ascii="Times New Roman" w:hAnsi="Times New Roman" w:cs="Times New Roman"/>
                <w:sz w:val="20"/>
                <w:szCs w:val="20"/>
              </w:rPr>
            </w:pPr>
            <w:r w:rsidRPr="005501D3">
              <w:rPr>
                <w:rFonts w:ascii="Times New Roman" w:hAnsi="Times New Roman" w:cs="Times New Roman"/>
                <w:sz w:val="20"/>
                <w:szCs w:val="20"/>
              </w:rPr>
              <w:t>Diskusi dan bertukar pendapat selama proses persiapan dan meminta bantuan mentor jika terdapat kendala dalam proses instalansi</w:t>
            </w:r>
          </w:p>
          <w:p w14:paraId="5CBD940F" w14:textId="77777777" w:rsidR="005501D3" w:rsidRPr="005501D3" w:rsidRDefault="005501D3" w:rsidP="005501D3">
            <w:pPr>
              <w:rPr>
                <w:rFonts w:ascii="Times New Roman" w:hAnsi="Times New Roman" w:cs="Times New Roman"/>
                <w:b/>
                <w:bCs/>
                <w:sz w:val="20"/>
                <w:szCs w:val="20"/>
              </w:rPr>
            </w:pPr>
            <w:r w:rsidRPr="005501D3">
              <w:rPr>
                <w:rFonts w:ascii="Times New Roman" w:hAnsi="Times New Roman" w:cs="Times New Roman"/>
                <w:b/>
                <w:bCs/>
                <w:sz w:val="20"/>
                <w:szCs w:val="20"/>
              </w:rPr>
              <w:t>Independen</w:t>
            </w:r>
          </w:p>
          <w:p w14:paraId="6FE5F483" w14:textId="77777777" w:rsidR="005501D3" w:rsidRPr="005501D3" w:rsidRDefault="005501D3" w:rsidP="005501D3">
            <w:pPr>
              <w:rPr>
                <w:rFonts w:ascii="Times New Roman" w:hAnsi="Times New Roman" w:cs="Times New Roman"/>
                <w:b/>
                <w:bCs/>
                <w:sz w:val="20"/>
                <w:szCs w:val="20"/>
              </w:rPr>
            </w:pPr>
            <w:r w:rsidRPr="005501D3">
              <w:rPr>
                <w:rFonts w:ascii="Times New Roman" w:hAnsi="Times New Roman" w:cs="Times New Roman"/>
                <w:sz w:val="20"/>
                <w:szCs w:val="20"/>
              </w:rPr>
              <w:lastRenderedPageBreak/>
              <w:t xml:space="preserve">Persiapan Pengembangan KMS dilakukan untuk seluruh pegawai BPKP tanpa memihak siapapun. </w:t>
            </w:r>
          </w:p>
          <w:p w14:paraId="63E24976" w14:textId="77777777" w:rsidR="005501D3" w:rsidRPr="005501D3" w:rsidRDefault="005501D3" w:rsidP="005501D3">
            <w:pPr>
              <w:rPr>
                <w:rFonts w:ascii="Times New Roman" w:hAnsi="Times New Roman" w:cs="Times New Roman"/>
                <w:b/>
                <w:bCs/>
                <w:sz w:val="20"/>
                <w:szCs w:val="20"/>
              </w:rPr>
            </w:pPr>
            <w:r w:rsidRPr="005501D3">
              <w:rPr>
                <w:rFonts w:ascii="Times New Roman" w:hAnsi="Times New Roman" w:cs="Times New Roman"/>
                <w:b/>
                <w:bCs/>
                <w:sz w:val="20"/>
                <w:szCs w:val="20"/>
              </w:rPr>
              <w:t>Responsibel</w:t>
            </w:r>
          </w:p>
          <w:p w14:paraId="40CF0516" w14:textId="2575ACFD" w:rsidR="005501D3" w:rsidRPr="00A22434" w:rsidRDefault="005501D3" w:rsidP="005501D3">
            <w:pPr>
              <w:pStyle w:val="Default"/>
              <w:spacing w:line="276" w:lineRule="auto"/>
              <w:rPr>
                <w:sz w:val="20"/>
                <w:szCs w:val="20"/>
                <w:lang w:val="id-ID"/>
              </w:rPr>
            </w:pPr>
            <w:r w:rsidRPr="005501D3">
              <w:rPr>
                <w:sz w:val="20"/>
                <w:szCs w:val="20"/>
              </w:rPr>
              <w:t>Melakukan persiapan dari perencanaan hingga instalansi dengan rasa tanggung jawab.</w:t>
            </w:r>
            <w:r>
              <w:t xml:space="preserve"> </w:t>
            </w:r>
          </w:p>
        </w:tc>
      </w:tr>
      <w:tr w:rsidR="005501D3" w:rsidRPr="00A22434" w14:paraId="44B61A17" w14:textId="77777777" w:rsidTr="00A22434">
        <w:trPr>
          <w:trHeight w:val="2330"/>
        </w:trPr>
        <w:tc>
          <w:tcPr>
            <w:tcW w:w="506" w:type="dxa"/>
            <w:vAlign w:val="center"/>
          </w:tcPr>
          <w:p w14:paraId="56219FA2" w14:textId="5E635739" w:rsidR="005501D3" w:rsidRPr="00A22434" w:rsidRDefault="005501D3" w:rsidP="00954908">
            <w:pPr>
              <w:spacing w:before="120" w:after="120"/>
              <w:contextualSpacing/>
              <w:jc w:val="center"/>
              <w:rPr>
                <w:rFonts w:ascii="Times New Roman" w:hAnsi="Times New Roman" w:cs="Times New Roman"/>
                <w:noProof/>
                <w:sz w:val="20"/>
                <w:szCs w:val="20"/>
                <w:lang w:val="en-US"/>
              </w:rPr>
            </w:pPr>
            <w:r w:rsidRPr="00A22434">
              <w:rPr>
                <w:rFonts w:ascii="Times New Roman" w:hAnsi="Times New Roman" w:cs="Times New Roman"/>
                <w:noProof/>
                <w:sz w:val="20"/>
                <w:szCs w:val="20"/>
                <w:lang w:val="en-US"/>
              </w:rPr>
              <w:t>2</w:t>
            </w:r>
          </w:p>
        </w:tc>
        <w:tc>
          <w:tcPr>
            <w:tcW w:w="2428" w:type="dxa"/>
            <w:vAlign w:val="center"/>
          </w:tcPr>
          <w:p w14:paraId="62F5E663" w14:textId="0D70F2CF" w:rsidR="005501D3" w:rsidRPr="00A22434" w:rsidRDefault="005501D3" w:rsidP="00954908">
            <w:pPr>
              <w:spacing w:before="120" w:after="120" w:line="276" w:lineRule="auto"/>
              <w:contextualSpacing/>
              <w:jc w:val="both"/>
              <w:rPr>
                <w:rFonts w:ascii="Times New Roman" w:hAnsi="Times New Roman" w:cs="Times New Roman"/>
                <w:noProof/>
                <w:sz w:val="20"/>
                <w:szCs w:val="20"/>
                <w:lang w:val="id-ID"/>
              </w:rPr>
            </w:pPr>
            <w:r w:rsidRPr="00A22434">
              <w:rPr>
                <w:rFonts w:ascii="Times New Roman" w:hAnsi="Times New Roman" w:cs="Times New Roman"/>
                <w:sz w:val="20"/>
                <w:szCs w:val="20"/>
              </w:rPr>
              <w:t xml:space="preserve">Meminta daftar </w:t>
            </w:r>
            <w:r w:rsidRPr="00A22434">
              <w:rPr>
                <w:rFonts w:ascii="Times New Roman" w:hAnsi="Times New Roman" w:cs="Times New Roman"/>
                <w:i/>
                <w:iCs/>
                <w:sz w:val="20"/>
                <w:szCs w:val="20"/>
              </w:rPr>
              <w:t>tools</w:t>
            </w:r>
            <w:r w:rsidRPr="00A22434">
              <w:rPr>
                <w:rFonts w:ascii="Times New Roman" w:hAnsi="Times New Roman" w:cs="Times New Roman"/>
                <w:sz w:val="20"/>
                <w:szCs w:val="20"/>
              </w:rPr>
              <w:t xml:space="preserve"> penunjang dan </w:t>
            </w:r>
            <w:r w:rsidRPr="00A22434">
              <w:rPr>
                <w:rFonts w:ascii="Times New Roman" w:hAnsi="Times New Roman" w:cs="Times New Roman"/>
                <w:i/>
                <w:iCs/>
                <w:sz w:val="20"/>
                <w:szCs w:val="20"/>
              </w:rPr>
              <w:t>source code</w:t>
            </w:r>
            <w:r w:rsidRPr="00A22434">
              <w:rPr>
                <w:rFonts w:ascii="Times New Roman" w:hAnsi="Times New Roman" w:cs="Times New Roman"/>
                <w:sz w:val="20"/>
                <w:szCs w:val="20"/>
              </w:rPr>
              <w:t xml:space="preserve"> kepada mentor</w:t>
            </w:r>
          </w:p>
        </w:tc>
        <w:tc>
          <w:tcPr>
            <w:tcW w:w="1566" w:type="dxa"/>
            <w:vAlign w:val="center"/>
          </w:tcPr>
          <w:p w14:paraId="0E944A52" w14:textId="586FEAB3" w:rsidR="005501D3" w:rsidRPr="00A22434" w:rsidRDefault="005501D3" w:rsidP="00954908">
            <w:pPr>
              <w:spacing w:before="120" w:after="120"/>
              <w:contextualSpacing/>
              <w:jc w:val="both"/>
              <w:rPr>
                <w:rFonts w:ascii="Times New Roman" w:hAnsi="Times New Roman" w:cs="Times New Roman"/>
                <w:noProof/>
                <w:sz w:val="20"/>
                <w:szCs w:val="20"/>
                <w:lang w:val="id-ID"/>
              </w:rPr>
            </w:pPr>
            <w:bookmarkStart w:id="1" w:name="_Hlk71184322"/>
            <w:r w:rsidRPr="00A22434">
              <w:rPr>
                <w:rFonts w:ascii="Times New Roman" w:hAnsi="Times New Roman" w:cs="Times New Roman"/>
                <w:sz w:val="20"/>
                <w:szCs w:val="20"/>
              </w:rPr>
              <w:t>1. Daftar Tools Penunjang dan 2.</w:t>
            </w:r>
            <w:r w:rsidR="00A138FF">
              <w:rPr>
                <w:rFonts w:ascii="Times New Roman" w:hAnsi="Times New Roman" w:cs="Times New Roman"/>
                <w:sz w:val="20"/>
                <w:szCs w:val="20"/>
              </w:rPr>
              <w:t xml:space="preserve"> </w:t>
            </w:r>
            <w:r w:rsidRPr="00A22434">
              <w:rPr>
                <w:rFonts w:ascii="Times New Roman" w:hAnsi="Times New Roman" w:cs="Times New Roman"/>
                <w:sz w:val="20"/>
                <w:szCs w:val="20"/>
              </w:rPr>
              <w:t>Source code aplikasi Terdahulu</w:t>
            </w:r>
            <w:bookmarkEnd w:id="1"/>
          </w:p>
        </w:tc>
        <w:tc>
          <w:tcPr>
            <w:tcW w:w="1928" w:type="dxa"/>
            <w:vAlign w:val="center"/>
          </w:tcPr>
          <w:p w14:paraId="589A05B5" w14:textId="0B70851D" w:rsidR="005501D3" w:rsidRDefault="00072312" w:rsidP="00954908">
            <w:pPr>
              <w:spacing w:before="120" w:after="120"/>
              <w:contextualSpacing/>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1. Daftar tools penunjang terdapat pada folder “Bukti Kegiatan” dengan nama file “Daftar Tools.docx” </w:t>
            </w:r>
          </w:p>
          <w:p w14:paraId="69F3E3E8" w14:textId="6C4B7DDE" w:rsidR="00072312" w:rsidRPr="00072312" w:rsidRDefault="00072312" w:rsidP="00954908">
            <w:pPr>
              <w:spacing w:before="120" w:after="120"/>
              <w:contextualSpacing/>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2. Source code aplikasi terdahulu terdapat pada folder “Bukti Kegiatan” dengan nama file “SS Source Code.jpg”</w:t>
            </w:r>
          </w:p>
        </w:tc>
        <w:tc>
          <w:tcPr>
            <w:tcW w:w="2619" w:type="dxa"/>
            <w:vMerge/>
            <w:vAlign w:val="center"/>
          </w:tcPr>
          <w:p w14:paraId="4C7B3D5B" w14:textId="1D4B6848" w:rsidR="005501D3" w:rsidRPr="00A22434" w:rsidRDefault="005501D3" w:rsidP="00954908">
            <w:pPr>
              <w:spacing w:before="120" w:after="120"/>
              <w:contextualSpacing/>
              <w:jc w:val="both"/>
              <w:rPr>
                <w:rFonts w:ascii="Times New Roman" w:hAnsi="Times New Roman" w:cs="Times New Roman"/>
                <w:noProof/>
                <w:sz w:val="20"/>
                <w:szCs w:val="20"/>
                <w:lang w:val="id-ID"/>
              </w:rPr>
            </w:pPr>
          </w:p>
        </w:tc>
        <w:tc>
          <w:tcPr>
            <w:tcW w:w="1901" w:type="dxa"/>
            <w:vMerge/>
            <w:vAlign w:val="center"/>
          </w:tcPr>
          <w:p w14:paraId="2EEDB27D" w14:textId="77777777" w:rsidR="005501D3" w:rsidRPr="00A22434" w:rsidRDefault="005501D3" w:rsidP="00954908">
            <w:pPr>
              <w:spacing w:before="120" w:after="120"/>
              <w:contextualSpacing/>
              <w:jc w:val="both"/>
              <w:rPr>
                <w:rFonts w:ascii="Times New Roman" w:hAnsi="Times New Roman" w:cs="Times New Roman"/>
                <w:noProof/>
                <w:sz w:val="20"/>
                <w:szCs w:val="20"/>
                <w:lang w:val="id-ID"/>
              </w:rPr>
            </w:pPr>
          </w:p>
        </w:tc>
        <w:tc>
          <w:tcPr>
            <w:tcW w:w="1879" w:type="dxa"/>
            <w:vMerge/>
          </w:tcPr>
          <w:p w14:paraId="79F925A1" w14:textId="77777777" w:rsidR="005501D3" w:rsidRPr="00A22434" w:rsidRDefault="005501D3" w:rsidP="00954908">
            <w:pPr>
              <w:tabs>
                <w:tab w:val="left" w:pos="11830"/>
              </w:tabs>
              <w:jc w:val="both"/>
              <w:rPr>
                <w:rFonts w:ascii="Times New Roman" w:eastAsia="Arial" w:hAnsi="Times New Roman" w:cs="Times New Roman"/>
                <w:b/>
                <w:bCs/>
                <w:noProof/>
                <w:sz w:val="20"/>
                <w:szCs w:val="20"/>
                <w:lang w:val="id-ID"/>
              </w:rPr>
            </w:pPr>
          </w:p>
        </w:tc>
        <w:tc>
          <w:tcPr>
            <w:tcW w:w="3240" w:type="dxa"/>
            <w:vMerge/>
            <w:vAlign w:val="center"/>
          </w:tcPr>
          <w:p w14:paraId="6FE5247F" w14:textId="4D5AF7BE" w:rsidR="005501D3" w:rsidRPr="00A22434" w:rsidRDefault="005501D3" w:rsidP="00954908">
            <w:pPr>
              <w:spacing w:before="120" w:after="120"/>
              <w:contextualSpacing/>
              <w:jc w:val="both"/>
              <w:rPr>
                <w:rFonts w:ascii="Times New Roman" w:hAnsi="Times New Roman" w:cs="Times New Roman"/>
                <w:noProof/>
                <w:sz w:val="20"/>
                <w:szCs w:val="20"/>
                <w:lang w:val="id-ID"/>
              </w:rPr>
            </w:pPr>
          </w:p>
        </w:tc>
      </w:tr>
      <w:tr w:rsidR="005501D3" w:rsidRPr="00A22434" w14:paraId="774EC2B6" w14:textId="77777777" w:rsidTr="00A22434">
        <w:trPr>
          <w:trHeight w:val="2330"/>
        </w:trPr>
        <w:tc>
          <w:tcPr>
            <w:tcW w:w="506" w:type="dxa"/>
            <w:vAlign w:val="center"/>
          </w:tcPr>
          <w:p w14:paraId="3E0AF9A4" w14:textId="2390C7D0" w:rsidR="005501D3" w:rsidRPr="00A22434" w:rsidRDefault="005501D3" w:rsidP="00954908">
            <w:pPr>
              <w:spacing w:before="120" w:after="120"/>
              <w:contextualSpacing/>
              <w:jc w:val="center"/>
              <w:rPr>
                <w:rFonts w:ascii="Times New Roman" w:hAnsi="Times New Roman" w:cs="Times New Roman"/>
                <w:noProof/>
                <w:sz w:val="20"/>
                <w:szCs w:val="20"/>
                <w:lang w:val="en-US"/>
              </w:rPr>
            </w:pPr>
            <w:r w:rsidRPr="00A22434">
              <w:rPr>
                <w:rFonts w:ascii="Times New Roman" w:hAnsi="Times New Roman" w:cs="Times New Roman"/>
                <w:noProof/>
                <w:sz w:val="20"/>
                <w:szCs w:val="20"/>
                <w:lang w:val="en-US"/>
              </w:rPr>
              <w:lastRenderedPageBreak/>
              <w:t>3</w:t>
            </w:r>
          </w:p>
        </w:tc>
        <w:tc>
          <w:tcPr>
            <w:tcW w:w="2428" w:type="dxa"/>
            <w:vAlign w:val="center"/>
          </w:tcPr>
          <w:p w14:paraId="4617D155" w14:textId="044E4E9B" w:rsidR="005501D3" w:rsidRPr="00A22434" w:rsidRDefault="005501D3" w:rsidP="00954908">
            <w:pPr>
              <w:spacing w:before="120" w:after="120" w:line="276" w:lineRule="auto"/>
              <w:contextualSpacing/>
              <w:jc w:val="both"/>
              <w:rPr>
                <w:rFonts w:ascii="Times New Roman" w:hAnsi="Times New Roman" w:cs="Times New Roman"/>
                <w:sz w:val="20"/>
                <w:szCs w:val="20"/>
              </w:rPr>
            </w:pPr>
            <w:r w:rsidRPr="00A22434">
              <w:rPr>
                <w:rFonts w:ascii="Times New Roman" w:hAnsi="Times New Roman" w:cs="Times New Roman"/>
                <w:sz w:val="20"/>
                <w:szCs w:val="20"/>
              </w:rPr>
              <w:t xml:space="preserve">Instalansi </w:t>
            </w:r>
            <w:r w:rsidRPr="00A22434">
              <w:rPr>
                <w:rFonts w:ascii="Times New Roman" w:hAnsi="Times New Roman" w:cs="Times New Roman"/>
                <w:i/>
                <w:iCs/>
                <w:sz w:val="20"/>
                <w:szCs w:val="20"/>
              </w:rPr>
              <w:t>tools</w:t>
            </w:r>
            <w:r w:rsidRPr="00A22434">
              <w:rPr>
                <w:rFonts w:ascii="Times New Roman" w:hAnsi="Times New Roman" w:cs="Times New Roman"/>
                <w:sz w:val="20"/>
                <w:szCs w:val="20"/>
              </w:rPr>
              <w:t xml:space="preserve"> penunjang dan </w:t>
            </w:r>
            <w:r w:rsidRPr="00A22434">
              <w:rPr>
                <w:rFonts w:ascii="Times New Roman" w:hAnsi="Times New Roman" w:cs="Times New Roman"/>
                <w:i/>
                <w:iCs/>
                <w:sz w:val="20"/>
                <w:szCs w:val="20"/>
              </w:rPr>
              <w:t>source code</w:t>
            </w:r>
          </w:p>
        </w:tc>
        <w:tc>
          <w:tcPr>
            <w:tcW w:w="1566" w:type="dxa"/>
            <w:vAlign w:val="center"/>
          </w:tcPr>
          <w:p w14:paraId="1AC69208" w14:textId="31181183" w:rsidR="005501D3" w:rsidRPr="00A22434" w:rsidRDefault="005501D3" w:rsidP="00954908">
            <w:pPr>
              <w:spacing w:before="120" w:after="120"/>
              <w:contextualSpacing/>
              <w:jc w:val="both"/>
              <w:rPr>
                <w:rFonts w:ascii="Times New Roman" w:hAnsi="Times New Roman" w:cs="Times New Roman"/>
                <w:noProof/>
                <w:sz w:val="20"/>
                <w:szCs w:val="20"/>
                <w:lang w:val="id-ID"/>
              </w:rPr>
            </w:pPr>
            <w:r w:rsidRPr="00A22434">
              <w:rPr>
                <w:rFonts w:ascii="Times New Roman" w:hAnsi="Times New Roman" w:cs="Times New Roman"/>
                <w:sz w:val="20"/>
                <w:szCs w:val="20"/>
              </w:rPr>
              <w:t>Akses KMS dilocalhost</w:t>
            </w:r>
          </w:p>
        </w:tc>
        <w:tc>
          <w:tcPr>
            <w:tcW w:w="1928" w:type="dxa"/>
            <w:vAlign w:val="center"/>
          </w:tcPr>
          <w:p w14:paraId="4EDD02D0" w14:textId="6ABCCF0D" w:rsidR="005501D3" w:rsidRPr="00072312" w:rsidRDefault="00072312" w:rsidP="00954908">
            <w:pPr>
              <w:spacing w:before="120" w:after="120"/>
              <w:contextualSpacing/>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1. Bukti akses KMS dilocalhosy  terdapat pada folder “Bukti Kegiatan” dengan nama file “SS Akses localhost.jpg”</w:t>
            </w:r>
          </w:p>
        </w:tc>
        <w:tc>
          <w:tcPr>
            <w:tcW w:w="2619" w:type="dxa"/>
            <w:vMerge/>
            <w:vAlign w:val="center"/>
          </w:tcPr>
          <w:p w14:paraId="0FC1D176" w14:textId="77777777" w:rsidR="005501D3" w:rsidRPr="00A22434" w:rsidRDefault="005501D3" w:rsidP="00954908">
            <w:pPr>
              <w:spacing w:before="120" w:after="120"/>
              <w:contextualSpacing/>
              <w:jc w:val="both"/>
              <w:rPr>
                <w:rFonts w:ascii="Times New Roman" w:hAnsi="Times New Roman" w:cs="Times New Roman"/>
                <w:noProof/>
                <w:sz w:val="20"/>
                <w:szCs w:val="20"/>
                <w:lang w:val="id-ID"/>
              </w:rPr>
            </w:pPr>
          </w:p>
        </w:tc>
        <w:tc>
          <w:tcPr>
            <w:tcW w:w="1901" w:type="dxa"/>
            <w:vMerge/>
            <w:vAlign w:val="center"/>
          </w:tcPr>
          <w:p w14:paraId="198D64ED" w14:textId="77777777" w:rsidR="005501D3" w:rsidRPr="00A22434" w:rsidRDefault="005501D3" w:rsidP="00954908">
            <w:pPr>
              <w:spacing w:before="120" w:after="120"/>
              <w:contextualSpacing/>
              <w:jc w:val="both"/>
              <w:rPr>
                <w:rFonts w:ascii="Times New Roman" w:hAnsi="Times New Roman" w:cs="Times New Roman"/>
                <w:noProof/>
                <w:sz w:val="20"/>
                <w:szCs w:val="20"/>
                <w:lang w:val="id-ID"/>
              </w:rPr>
            </w:pPr>
          </w:p>
        </w:tc>
        <w:tc>
          <w:tcPr>
            <w:tcW w:w="1879" w:type="dxa"/>
            <w:vMerge/>
          </w:tcPr>
          <w:p w14:paraId="60658F65" w14:textId="77777777" w:rsidR="005501D3" w:rsidRPr="00A22434" w:rsidRDefault="005501D3" w:rsidP="00954908">
            <w:pPr>
              <w:tabs>
                <w:tab w:val="left" w:pos="11830"/>
              </w:tabs>
              <w:jc w:val="both"/>
              <w:rPr>
                <w:rFonts w:ascii="Times New Roman" w:eastAsia="Arial" w:hAnsi="Times New Roman" w:cs="Times New Roman"/>
                <w:b/>
                <w:bCs/>
                <w:noProof/>
                <w:sz w:val="20"/>
                <w:szCs w:val="20"/>
                <w:lang w:val="id-ID"/>
              </w:rPr>
            </w:pPr>
          </w:p>
        </w:tc>
        <w:tc>
          <w:tcPr>
            <w:tcW w:w="3240" w:type="dxa"/>
            <w:vMerge/>
            <w:vAlign w:val="center"/>
          </w:tcPr>
          <w:p w14:paraId="333AF17B" w14:textId="77777777" w:rsidR="005501D3" w:rsidRPr="00A22434" w:rsidRDefault="005501D3" w:rsidP="00954908">
            <w:pPr>
              <w:spacing w:before="120" w:after="120"/>
              <w:contextualSpacing/>
              <w:jc w:val="both"/>
              <w:rPr>
                <w:rFonts w:ascii="Times New Roman" w:hAnsi="Times New Roman" w:cs="Times New Roman"/>
                <w:noProof/>
                <w:sz w:val="20"/>
                <w:szCs w:val="20"/>
                <w:lang w:val="id-ID"/>
              </w:rPr>
            </w:pPr>
          </w:p>
        </w:tc>
      </w:tr>
    </w:tbl>
    <w:p w14:paraId="1A35FF16" w14:textId="6B5E138C" w:rsidR="00180475" w:rsidRPr="00553C90" w:rsidRDefault="00180475" w:rsidP="00180475">
      <w:pPr>
        <w:spacing w:after="0" w:line="360" w:lineRule="auto"/>
        <w:contextualSpacing/>
        <w:rPr>
          <w:rFonts w:ascii="Times New Roman" w:hAnsi="Times New Roman" w:cs="Times New Roman"/>
          <w:noProof/>
          <w:sz w:val="24"/>
          <w:szCs w:val="24"/>
          <w:lang w:val="id-ID"/>
        </w:rPr>
      </w:pPr>
    </w:p>
    <w:tbl>
      <w:tblPr>
        <w:tblStyle w:val="TableGrid"/>
        <w:tblW w:w="15930" w:type="dxa"/>
        <w:tblInd w:w="-365" w:type="dxa"/>
        <w:tblLook w:val="04A0" w:firstRow="1" w:lastRow="0" w:firstColumn="1" w:lastColumn="0" w:noHBand="0" w:noVBand="1"/>
      </w:tblPr>
      <w:tblGrid>
        <w:gridCol w:w="7230"/>
        <w:gridCol w:w="8700"/>
      </w:tblGrid>
      <w:tr w:rsidR="0098294C" w:rsidRPr="00633183" w14:paraId="2931BD66" w14:textId="77777777" w:rsidTr="005E2B06">
        <w:tc>
          <w:tcPr>
            <w:tcW w:w="7230" w:type="dxa"/>
          </w:tcPr>
          <w:p w14:paraId="4DCC4475" w14:textId="22C9BA8A" w:rsidR="0075789F" w:rsidRPr="000439FE" w:rsidRDefault="0098294C" w:rsidP="0075789F">
            <w:pPr>
              <w:spacing w:before="120" w:after="120"/>
              <w:contextualSpacing/>
              <w:rPr>
                <w:rFonts w:ascii="Times New Roman" w:hAnsi="Times New Roman" w:cs="Times New Roman"/>
                <w:b/>
                <w:bCs/>
                <w:noProof/>
                <w:sz w:val="20"/>
                <w:szCs w:val="20"/>
                <w:lang w:val="en-US"/>
              </w:rPr>
            </w:pPr>
            <w:r w:rsidRPr="000439FE">
              <w:rPr>
                <w:rFonts w:ascii="Times New Roman" w:hAnsi="Times New Roman" w:cs="Times New Roman"/>
                <w:b/>
                <w:bCs/>
                <w:noProof/>
                <w:sz w:val="20"/>
                <w:szCs w:val="20"/>
                <w:lang w:val="en-US"/>
              </w:rPr>
              <w:t xml:space="preserve">Catatan </w:t>
            </w:r>
            <w:r w:rsidR="000439FE" w:rsidRPr="000439FE">
              <w:rPr>
                <w:rFonts w:ascii="Times New Roman" w:hAnsi="Times New Roman" w:cs="Times New Roman"/>
                <w:b/>
                <w:bCs/>
                <w:noProof/>
                <w:sz w:val="20"/>
                <w:szCs w:val="20"/>
                <w:lang w:val="en-US"/>
              </w:rPr>
              <w:t>Mentor</w:t>
            </w:r>
            <w:r w:rsidRPr="000439FE">
              <w:rPr>
                <w:rFonts w:ascii="Times New Roman" w:hAnsi="Times New Roman" w:cs="Times New Roman"/>
                <w:b/>
                <w:bCs/>
                <w:noProof/>
                <w:sz w:val="20"/>
                <w:szCs w:val="20"/>
                <w:lang w:val="en-US"/>
              </w:rPr>
              <w:t xml:space="preserve"> : </w:t>
            </w:r>
          </w:p>
          <w:p w14:paraId="26C3245F" w14:textId="3EA6F541" w:rsidR="0098294C" w:rsidRPr="0063229A" w:rsidRDefault="0098294C" w:rsidP="0098294C">
            <w:pPr>
              <w:spacing w:before="120" w:after="120"/>
              <w:contextualSpacing/>
              <w:rPr>
                <w:rFonts w:ascii="Times New Roman" w:hAnsi="Times New Roman" w:cs="Times New Roman"/>
                <w:noProof/>
                <w:sz w:val="20"/>
                <w:szCs w:val="20"/>
                <w:lang w:val="en-US"/>
              </w:rPr>
            </w:pPr>
          </w:p>
          <w:p w14:paraId="27571D9D" w14:textId="77777777" w:rsidR="0098294C" w:rsidRDefault="0098294C" w:rsidP="0098294C">
            <w:pPr>
              <w:spacing w:before="120" w:after="120"/>
              <w:contextualSpacing/>
              <w:rPr>
                <w:rFonts w:ascii="Times New Roman" w:hAnsi="Times New Roman" w:cs="Times New Roman"/>
                <w:noProof/>
                <w:sz w:val="20"/>
                <w:szCs w:val="20"/>
                <w:lang w:val="id-ID"/>
              </w:rPr>
            </w:pPr>
          </w:p>
          <w:p w14:paraId="5417E65A" w14:textId="77777777" w:rsidR="0098294C" w:rsidRPr="009B6E07" w:rsidRDefault="0098294C" w:rsidP="0098294C">
            <w:pPr>
              <w:spacing w:before="120" w:after="120"/>
              <w:contextualSpacing/>
              <w:rPr>
                <w:rFonts w:ascii="Times New Roman" w:hAnsi="Times New Roman" w:cs="Times New Roman"/>
                <w:b/>
                <w:noProof/>
                <w:sz w:val="20"/>
                <w:szCs w:val="20"/>
                <w:lang w:val="en-US"/>
              </w:rPr>
            </w:pPr>
            <w:r w:rsidRPr="009B6E07">
              <w:rPr>
                <w:rFonts w:ascii="Times New Roman" w:hAnsi="Times New Roman" w:cs="Times New Roman"/>
                <w:b/>
                <w:noProof/>
                <w:sz w:val="20"/>
                <w:szCs w:val="20"/>
                <w:lang w:val="id-ID"/>
              </w:rPr>
              <w:t xml:space="preserve">Catatan </w:t>
            </w:r>
            <w:r w:rsidRPr="009B6E07">
              <w:rPr>
                <w:rFonts w:ascii="Times New Roman" w:hAnsi="Times New Roman" w:cs="Times New Roman"/>
                <w:b/>
                <w:i/>
                <w:iCs/>
                <w:noProof/>
                <w:sz w:val="20"/>
                <w:szCs w:val="20"/>
                <w:lang w:val="id-ID"/>
              </w:rPr>
              <w:t>Coach</w:t>
            </w:r>
            <w:r w:rsidRPr="009B6E07">
              <w:rPr>
                <w:rFonts w:ascii="Times New Roman" w:hAnsi="Times New Roman" w:cs="Times New Roman"/>
                <w:b/>
                <w:noProof/>
                <w:sz w:val="20"/>
                <w:szCs w:val="20"/>
                <w:lang w:val="en-US"/>
              </w:rPr>
              <w:t xml:space="preserve"> : </w:t>
            </w:r>
          </w:p>
          <w:p w14:paraId="51F91372" w14:textId="77777777" w:rsidR="0098294C" w:rsidRPr="004309BC" w:rsidRDefault="0098294C" w:rsidP="0098294C">
            <w:pPr>
              <w:spacing w:before="120" w:after="120"/>
              <w:contextualSpacing/>
              <w:rPr>
                <w:rFonts w:ascii="Times New Roman" w:hAnsi="Times New Roman" w:cs="Times New Roman"/>
                <w:noProof/>
                <w:sz w:val="20"/>
                <w:szCs w:val="20"/>
                <w:lang w:val="id-ID"/>
              </w:rPr>
            </w:pPr>
          </w:p>
          <w:p w14:paraId="5B6BD43B" w14:textId="77777777" w:rsidR="0098294C" w:rsidRPr="00E552AC" w:rsidRDefault="0098294C" w:rsidP="0098294C">
            <w:pPr>
              <w:spacing w:before="120" w:after="120"/>
              <w:contextualSpacing/>
              <w:rPr>
                <w:rFonts w:ascii="Times New Roman" w:hAnsi="Times New Roman" w:cs="Times New Roman"/>
                <w:noProof/>
                <w:sz w:val="20"/>
                <w:szCs w:val="20"/>
                <w:lang w:val="en-US"/>
              </w:rPr>
            </w:pPr>
          </w:p>
        </w:tc>
        <w:tc>
          <w:tcPr>
            <w:tcW w:w="8700" w:type="dxa"/>
          </w:tcPr>
          <w:p w14:paraId="52B9B0C7" w14:textId="77777777" w:rsidR="0098294C" w:rsidRPr="00553C90" w:rsidRDefault="0098294C" w:rsidP="0098294C">
            <w:pPr>
              <w:spacing w:before="120" w:after="120"/>
              <w:contextualSpacing/>
              <w:rPr>
                <w:rFonts w:ascii="Times New Roman" w:hAnsi="Times New Roman" w:cs="Times New Roman"/>
                <w:noProof/>
                <w:sz w:val="20"/>
                <w:szCs w:val="20"/>
                <w:lang w:val="id-ID"/>
              </w:rPr>
            </w:pPr>
            <w:r w:rsidRPr="00553C90">
              <w:rPr>
                <w:rFonts w:ascii="Times New Roman" w:hAnsi="Times New Roman" w:cs="Times New Roman"/>
                <w:noProof/>
                <w:sz w:val="20"/>
                <w:szCs w:val="20"/>
                <w:lang w:val="id-ID"/>
              </w:rPr>
              <w:t xml:space="preserve">Waktu dan Media </w:t>
            </w:r>
            <w:r w:rsidRPr="00E07C24">
              <w:rPr>
                <w:rFonts w:ascii="Times New Roman" w:hAnsi="Times New Roman" w:cs="Times New Roman"/>
                <w:i/>
                <w:iCs/>
                <w:noProof/>
                <w:sz w:val="20"/>
                <w:szCs w:val="20"/>
                <w:lang w:val="id-ID"/>
              </w:rPr>
              <w:t>Coaching</w:t>
            </w:r>
            <w:r w:rsidRPr="00553C90">
              <w:rPr>
                <w:rFonts w:ascii="Times New Roman" w:hAnsi="Times New Roman" w:cs="Times New Roman"/>
                <w:noProof/>
                <w:sz w:val="20"/>
                <w:szCs w:val="20"/>
                <w:lang w:val="id-ID"/>
              </w:rPr>
              <w:t>:</w:t>
            </w:r>
          </w:p>
          <w:p w14:paraId="38BF97DD" w14:textId="63E9BFA8" w:rsidR="0098294C" w:rsidRPr="00633183" w:rsidRDefault="0098294C" w:rsidP="0098294C">
            <w:pPr>
              <w:spacing w:before="120" w:after="120"/>
              <w:contextualSpacing/>
              <w:rPr>
                <w:rFonts w:ascii="Times New Roman" w:hAnsi="Times New Roman" w:cs="Times New Roman"/>
                <w:noProof/>
                <w:sz w:val="20"/>
                <w:szCs w:val="20"/>
                <w:lang w:val="en-US"/>
              </w:rPr>
            </w:pPr>
            <w:r>
              <w:rPr>
                <w:rFonts w:ascii="Times New Roman" w:hAnsi="Times New Roman" w:cs="Times New Roman"/>
                <w:noProof/>
                <w:sz w:val="20"/>
                <w:szCs w:val="20"/>
                <w:lang w:val="id-ID"/>
              </w:rPr>
              <w:t>Kamis</w:t>
            </w:r>
            <w:r>
              <w:rPr>
                <w:rFonts w:ascii="Times New Roman" w:hAnsi="Times New Roman" w:cs="Times New Roman"/>
                <w:noProof/>
                <w:sz w:val="20"/>
                <w:szCs w:val="20"/>
                <w:lang w:val="en-US"/>
              </w:rPr>
              <w:t xml:space="preserve">, </w:t>
            </w:r>
            <w:r>
              <w:rPr>
                <w:rFonts w:ascii="Times New Roman" w:hAnsi="Times New Roman" w:cs="Times New Roman"/>
                <w:noProof/>
                <w:sz w:val="20"/>
                <w:szCs w:val="20"/>
                <w:lang w:val="id-ID"/>
              </w:rPr>
              <w:t>6</w:t>
            </w:r>
            <w:r>
              <w:rPr>
                <w:rFonts w:ascii="Times New Roman" w:hAnsi="Times New Roman" w:cs="Times New Roman"/>
                <w:noProof/>
                <w:sz w:val="20"/>
                <w:szCs w:val="20"/>
                <w:lang w:val="en-US"/>
              </w:rPr>
              <w:t xml:space="preserve"> Mei 2021, Media WhatsApp</w:t>
            </w:r>
          </w:p>
        </w:tc>
      </w:tr>
    </w:tbl>
    <w:p w14:paraId="721A10EB" w14:textId="5E06D2A4" w:rsidR="000439FE" w:rsidRPr="000439FE" w:rsidRDefault="000439FE" w:rsidP="002637F1">
      <w:pPr>
        <w:spacing w:after="0" w:line="360" w:lineRule="auto"/>
        <w:contextualSpacing/>
        <w:rPr>
          <w:rFonts w:ascii="Times New Roman" w:hAnsi="Times New Roman" w:cs="Times New Roman"/>
          <w:noProof/>
          <w:sz w:val="24"/>
          <w:szCs w:val="24"/>
          <w:lang w:val="en-US"/>
        </w:rPr>
      </w:pPr>
    </w:p>
    <w:sectPr w:rsidR="000439FE" w:rsidRPr="000439FE" w:rsidSect="00F217F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D4296"/>
    <w:multiLevelType w:val="hybridMultilevel"/>
    <w:tmpl w:val="73F4D67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15:restartNumberingAfterBreak="0">
    <w:nsid w:val="1F1D58EC"/>
    <w:multiLevelType w:val="hybridMultilevel"/>
    <w:tmpl w:val="18A0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25AC5"/>
    <w:multiLevelType w:val="hybridMultilevel"/>
    <w:tmpl w:val="D208288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27175BA3"/>
    <w:multiLevelType w:val="hybridMultilevel"/>
    <w:tmpl w:val="AB40508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63BD1E05"/>
    <w:multiLevelType w:val="hybridMultilevel"/>
    <w:tmpl w:val="C84EF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4A0CB1"/>
    <w:multiLevelType w:val="hybridMultilevel"/>
    <w:tmpl w:val="F26A7A78"/>
    <w:lvl w:ilvl="0" w:tplc="B580740C">
      <w:start w:val="1"/>
      <w:numFmt w:val="decimal"/>
      <w:lvlText w:val="%1."/>
      <w:lvlJc w:val="left"/>
      <w:pPr>
        <w:ind w:left="577" w:hanging="360"/>
      </w:pPr>
      <w:rPr>
        <w:rFonts w:hint="default"/>
        <w:b w:val="0"/>
        <w:bCs w:val="0"/>
      </w:rPr>
    </w:lvl>
    <w:lvl w:ilvl="1" w:tplc="38090019" w:tentative="1">
      <w:start w:val="1"/>
      <w:numFmt w:val="lowerLetter"/>
      <w:lvlText w:val="%2."/>
      <w:lvlJc w:val="left"/>
      <w:pPr>
        <w:ind w:left="1297" w:hanging="360"/>
      </w:pPr>
    </w:lvl>
    <w:lvl w:ilvl="2" w:tplc="3809001B" w:tentative="1">
      <w:start w:val="1"/>
      <w:numFmt w:val="lowerRoman"/>
      <w:lvlText w:val="%3."/>
      <w:lvlJc w:val="right"/>
      <w:pPr>
        <w:ind w:left="2017" w:hanging="180"/>
      </w:pPr>
    </w:lvl>
    <w:lvl w:ilvl="3" w:tplc="3809000F" w:tentative="1">
      <w:start w:val="1"/>
      <w:numFmt w:val="decimal"/>
      <w:lvlText w:val="%4."/>
      <w:lvlJc w:val="left"/>
      <w:pPr>
        <w:ind w:left="2737" w:hanging="360"/>
      </w:pPr>
    </w:lvl>
    <w:lvl w:ilvl="4" w:tplc="38090019" w:tentative="1">
      <w:start w:val="1"/>
      <w:numFmt w:val="lowerLetter"/>
      <w:lvlText w:val="%5."/>
      <w:lvlJc w:val="left"/>
      <w:pPr>
        <w:ind w:left="3457" w:hanging="360"/>
      </w:pPr>
    </w:lvl>
    <w:lvl w:ilvl="5" w:tplc="3809001B" w:tentative="1">
      <w:start w:val="1"/>
      <w:numFmt w:val="lowerRoman"/>
      <w:lvlText w:val="%6."/>
      <w:lvlJc w:val="right"/>
      <w:pPr>
        <w:ind w:left="4177" w:hanging="180"/>
      </w:pPr>
    </w:lvl>
    <w:lvl w:ilvl="6" w:tplc="3809000F" w:tentative="1">
      <w:start w:val="1"/>
      <w:numFmt w:val="decimal"/>
      <w:lvlText w:val="%7."/>
      <w:lvlJc w:val="left"/>
      <w:pPr>
        <w:ind w:left="4897" w:hanging="360"/>
      </w:pPr>
    </w:lvl>
    <w:lvl w:ilvl="7" w:tplc="38090019" w:tentative="1">
      <w:start w:val="1"/>
      <w:numFmt w:val="lowerLetter"/>
      <w:lvlText w:val="%8."/>
      <w:lvlJc w:val="left"/>
      <w:pPr>
        <w:ind w:left="5617" w:hanging="360"/>
      </w:pPr>
    </w:lvl>
    <w:lvl w:ilvl="8" w:tplc="3809001B" w:tentative="1">
      <w:start w:val="1"/>
      <w:numFmt w:val="lowerRoman"/>
      <w:lvlText w:val="%9."/>
      <w:lvlJc w:val="right"/>
      <w:pPr>
        <w:ind w:left="6337" w:hanging="18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FB"/>
    <w:rsid w:val="0000691C"/>
    <w:rsid w:val="000425FA"/>
    <w:rsid w:val="000439FE"/>
    <w:rsid w:val="00051E67"/>
    <w:rsid w:val="00061292"/>
    <w:rsid w:val="00072312"/>
    <w:rsid w:val="00086B37"/>
    <w:rsid w:val="000A0012"/>
    <w:rsid w:val="000A135A"/>
    <w:rsid w:val="000B3E39"/>
    <w:rsid w:val="000C6968"/>
    <w:rsid w:val="000D1D32"/>
    <w:rsid w:val="000E6450"/>
    <w:rsid w:val="00110EBD"/>
    <w:rsid w:val="00121423"/>
    <w:rsid w:val="00123721"/>
    <w:rsid w:val="00131A48"/>
    <w:rsid w:val="00171235"/>
    <w:rsid w:val="001722C6"/>
    <w:rsid w:val="00180475"/>
    <w:rsid w:val="001847F4"/>
    <w:rsid w:val="001853B1"/>
    <w:rsid w:val="001B3626"/>
    <w:rsid w:val="001E7B0F"/>
    <w:rsid w:val="002115C2"/>
    <w:rsid w:val="00226BBC"/>
    <w:rsid w:val="0022750E"/>
    <w:rsid w:val="0024071D"/>
    <w:rsid w:val="00245DDD"/>
    <w:rsid w:val="00247F7B"/>
    <w:rsid w:val="002535A6"/>
    <w:rsid w:val="002637F1"/>
    <w:rsid w:val="00263DED"/>
    <w:rsid w:val="002649F2"/>
    <w:rsid w:val="00265EA3"/>
    <w:rsid w:val="00273412"/>
    <w:rsid w:val="002C3C1D"/>
    <w:rsid w:val="002C7A79"/>
    <w:rsid w:val="002D3300"/>
    <w:rsid w:val="002D3935"/>
    <w:rsid w:val="002E031A"/>
    <w:rsid w:val="003052AC"/>
    <w:rsid w:val="0033056E"/>
    <w:rsid w:val="00331871"/>
    <w:rsid w:val="003336C7"/>
    <w:rsid w:val="00366555"/>
    <w:rsid w:val="00372530"/>
    <w:rsid w:val="00376014"/>
    <w:rsid w:val="003B0EB4"/>
    <w:rsid w:val="003E4356"/>
    <w:rsid w:val="003E7135"/>
    <w:rsid w:val="0040726A"/>
    <w:rsid w:val="00411BD5"/>
    <w:rsid w:val="004153FA"/>
    <w:rsid w:val="00420786"/>
    <w:rsid w:val="00431B67"/>
    <w:rsid w:val="004371DB"/>
    <w:rsid w:val="00443EEF"/>
    <w:rsid w:val="00447979"/>
    <w:rsid w:val="00456A19"/>
    <w:rsid w:val="00463741"/>
    <w:rsid w:val="00485100"/>
    <w:rsid w:val="0048510A"/>
    <w:rsid w:val="00485B42"/>
    <w:rsid w:val="00491C31"/>
    <w:rsid w:val="00495FA0"/>
    <w:rsid w:val="00497EC6"/>
    <w:rsid w:val="004A14B3"/>
    <w:rsid w:val="004A3982"/>
    <w:rsid w:val="004C37C6"/>
    <w:rsid w:val="004D139F"/>
    <w:rsid w:val="004D528D"/>
    <w:rsid w:val="004E22C1"/>
    <w:rsid w:val="004F0A1C"/>
    <w:rsid w:val="00516E40"/>
    <w:rsid w:val="00520F78"/>
    <w:rsid w:val="0052114F"/>
    <w:rsid w:val="005259CB"/>
    <w:rsid w:val="00535DF3"/>
    <w:rsid w:val="00536051"/>
    <w:rsid w:val="00540E62"/>
    <w:rsid w:val="005501D3"/>
    <w:rsid w:val="00553C90"/>
    <w:rsid w:val="00563454"/>
    <w:rsid w:val="005650FB"/>
    <w:rsid w:val="005730BB"/>
    <w:rsid w:val="00574FB9"/>
    <w:rsid w:val="00591EBB"/>
    <w:rsid w:val="00596232"/>
    <w:rsid w:val="005B70FB"/>
    <w:rsid w:val="005D0532"/>
    <w:rsid w:val="005E2B06"/>
    <w:rsid w:val="005E3873"/>
    <w:rsid w:val="00600DB5"/>
    <w:rsid w:val="006052DB"/>
    <w:rsid w:val="0062399B"/>
    <w:rsid w:val="0063229A"/>
    <w:rsid w:val="00632798"/>
    <w:rsid w:val="00633183"/>
    <w:rsid w:val="00640AD0"/>
    <w:rsid w:val="00642779"/>
    <w:rsid w:val="006479C3"/>
    <w:rsid w:val="00650023"/>
    <w:rsid w:val="00652014"/>
    <w:rsid w:val="00663F5A"/>
    <w:rsid w:val="00677F7C"/>
    <w:rsid w:val="006825D3"/>
    <w:rsid w:val="006B76F7"/>
    <w:rsid w:val="006D0CCC"/>
    <w:rsid w:val="006D5C82"/>
    <w:rsid w:val="006F4870"/>
    <w:rsid w:val="00704D15"/>
    <w:rsid w:val="00711FF8"/>
    <w:rsid w:val="007159AF"/>
    <w:rsid w:val="00741DBC"/>
    <w:rsid w:val="0074295A"/>
    <w:rsid w:val="00756CC7"/>
    <w:rsid w:val="0075789F"/>
    <w:rsid w:val="00773512"/>
    <w:rsid w:val="00775C3E"/>
    <w:rsid w:val="007A6301"/>
    <w:rsid w:val="007B2D15"/>
    <w:rsid w:val="007B4C44"/>
    <w:rsid w:val="007B6CDC"/>
    <w:rsid w:val="007C7938"/>
    <w:rsid w:val="007D7642"/>
    <w:rsid w:val="007E0DEC"/>
    <w:rsid w:val="008033F0"/>
    <w:rsid w:val="008477C7"/>
    <w:rsid w:val="008623DD"/>
    <w:rsid w:val="008632B5"/>
    <w:rsid w:val="0086522D"/>
    <w:rsid w:val="00891AD9"/>
    <w:rsid w:val="008A682B"/>
    <w:rsid w:val="008B0E73"/>
    <w:rsid w:val="008C1574"/>
    <w:rsid w:val="008C7FA9"/>
    <w:rsid w:val="008E194D"/>
    <w:rsid w:val="008E784F"/>
    <w:rsid w:val="009070ED"/>
    <w:rsid w:val="00912591"/>
    <w:rsid w:val="00921A0C"/>
    <w:rsid w:val="009253AC"/>
    <w:rsid w:val="009537A8"/>
    <w:rsid w:val="00954908"/>
    <w:rsid w:val="009759A4"/>
    <w:rsid w:val="00976594"/>
    <w:rsid w:val="0098294C"/>
    <w:rsid w:val="00985453"/>
    <w:rsid w:val="00990D54"/>
    <w:rsid w:val="009947E3"/>
    <w:rsid w:val="009A1B5B"/>
    <w:rsid w:val="009A2C86"/>
    <w:rsid w:val="009B4A14"/>
    <w:rsid w:val="009B6E07"/>
    <w:rsid w:val="009D3596"/>
    <w:rsid w:val="009D571D"/>
    <w:rsid w:val="009E2D36"/>
    <w:rsid w:val="00A04F7E"/>
    <w:rsid w:val="00A12AB3"/>
    <w:rsid w:val="00A138FF"/>
    <w:rsid w:val="00A22434"/>
    <w:rsid w:val="00A23603"/>
    <w:rsid w:val="00A27612"/>
    <w:rsid w:val="00A529D8"/>
    <w:rsid w:val="00A56D84"/>
    <w:rsid w:val="00A81F3C"/>
    <w:rsid w:val="00A85E3A"/>
    <w:rsid w:val="00A870AD"/>
    <w:rsid w:val="00A9216F"/>
    <w:rsid w:val="00A939AE"/>
    <w:rsid w:val="00AA13C2"/>
    <w:rsid w:val="00AA3D60"/>
    <w:rsid w:val="00AA7A52"/>
    <w:rsid w:val="00AB005C"/>
    <w:rsid w:val="00AD0AF7"/>
    <w:rsid w:val="00AF6447"/>
    <w:rsid w:val="00B004D0"/>
    <w:rsid w:val="00B00997"/>
    <w:rsid w:val="00B04328"/>
    <w:rsid w:val="00B063DA"/>
    <w:rsid w:val="00B064CB"/>
    <w:rsid w:val="00B13577"/>
    <w:rsid w:val="00B207FF"/>
    <w:rsid w:val="00B31E7D"/>
    <w:rsid w:val="00B40A3F"/>
    <w:rsid w:val="00B51D3B"/>
    <w:rsid w:val="00B90674"/>
    <w:rsid w:val="00BA547D"/>
    <w:rsid w:val="00BB01EF"/>
    <w:rsid w:val="00BB4ED3"/>
    <w:rsid w:val="00BB7FC3"/>
    <w:rsid w:val="00BD0A65"/>
    <w:rsid w:val="00BE2C67"/>
    <w:rsid w:val="00BE6B5C"/>
    <w:rsid w:val="00BE7976"/>
    <w:rsid w:val="00BF324A"/>
    <w:rsid w:val="00C1259D"/>
    <w:rsid w:val="00C12D80"/>
    <w:rsid w:val="00C1582B"/>
    <w:rsid w:val="00C30F51"/>
    <w:rsid w:val="00C35433"/>
    <w:rsid w:val="00C436D6"/>
    <w:rsid w:val="00C57AC9"/>
    <w:rsid w:val="00C61609"/>
    <w:rsid w:val="00C64496"/>
    <w:rsid w:val="00C70F54"/>
    <w:rsid w:val="00C720E1"/>
    <w:rsid w:val="00C86DF2"/>
    <w:rsid w:val="00C95C6B"/>
    <w:rsid w:val="00CE1516"/>
    <w:rsid w:val="00CF6DA8"/>
    <w:rsid w:val="00D01C79"/>
    <w:rsid w:val="00D036F9"/>
    <w:rsid w:val="00D10433"/>
    <w:rsid w:val="00D15832"/>
    <w:rsid w:val="00D16717"/>
    <w:rsid w:val="00D1683D"/>
    <w:rsid w:val="00D2163E"/>
    <w:rsid w:val="00D223C7"/>
    <w:rsid w:val="00D27813"/>
    <w:rsid w:val="00D5414D"/>
    <w:rsid w:val="00D552AE"/>
    <w:rsid w:val="00D60E61"/>
    <w:rsid w:val="00D637FE"/>
    <w:rsid w:val="00D77C7A"/>
    <w:rsid w:val="00D92D82"/>
    <w:rsid w:val="00DA6E5F"/>
    <w:rsid w:val="00DB5040"/>
    <w:rsid w:val="00DC09EB"/>
    <w:rsid w:val="00DE60E2"/>
    <w:rsid w:val="00DF14AF"/>
    <w:rsid w:val="00E07C24"/>
    <w:rsid w:val="00E17A94"/>
    <w:rsid w:val="00E23635"/>
    <w:rsid w:val="00E23F75"/>
    <w:rsid w:val="00E37E66"/>
    <w:rsid w:val="00E552AC"/>
    <w:rsid w:val="00E56A03"/>
    <w:rsid w:val="00E571ED"/>
    <w:rsid w:val="00E61A9B"/>
    <w:rsid w:val="00E6262E"/>
    <w:rsid w:val="00E6399A"/>
    <w:rsid w:val="00E65283"/>
    <w:rsid w:val="00EA3CF7"/>
    <w:rsid w:val="00EA4C4B"/>
    <w:rsid w:val="00EA58EE"/>
    <w:rsid w:val="00EB4891"/>
    <w:rsid w:val="00EC5736"/>
    <w:rsid w:val="00EE5170"/>
    <w:rsid w:val="00EF11E4"/>
    <w:rsid w:val="00EF40CA"/>
    <w:rsid w:val="00EF7A33"/>
    <w:rsid w:val="00F15078"/>
    <w:rsid w:val="00F217FF"/>
    <w:rsid w:val="00F262F2"/>
    <w:rsid w:val="00F3108D"/>
    <w:rsid w:val="00F40752"/>
    <w:rsid w:val="00F41EFD"/>
    <w:rsid w:val="00F5434A"/>
    <w:rsid w:val="00F61DD4"/>
    <w:rsid w:val="00F74A44"/>
    <w:rsid w:val="00F878B4"/>
    <w:rsid w:val="00F93CB1"/>
    <w:rsid w:val="00FC1478"/>
    <w:rsid w:val="00FD5954"/>
    <w:rsid w:val="00FE3EE5"/>
    <w:rsid w:val="00FF12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FD5A"/>
  <w15:chartTrackingRefBased/>
  <w15:docId w15:val="{6C78293E-ABA4-4FD0-9357-80F8E1768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A03"/>
    <w:pPr>
      <w:keepNext/>
      <w:keepLines/>
      <w:spacing w:before="240" w:after="0"/>
      <w:outlineLvl w:val="0"/>
    </w:pPr>
    <w:rPr>
      <w:rFonts w:asciiTheme="majorHAnsi" w:eastAsiaTheme="majorEastAsia" w:hAnsiTheme="majorHAnsi" w:cstheme="majorBidi"/>
      <w:color w:val="2F5496" w:themeColor="accent1" w:themeShade="BF"/>
      <w:sz w:val="32"/>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7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6A03"/>
    <w:rPr>
      <w:rFonts w:asciiTheme="majorHAnsi" w:eastAsiaTheme="majorEastAsia" w:hAnsiTheme="majorHAnsi" w:cstheme="majorBidi"/>
      <w:color w:val="2F5496" w:themeColor="accent1" w:themeShade="BF"/>
      <w:sz w:val="32"/>
      <w:szCs w:val="32"/>
      <w:lang w:val="id-ID"/>
    </w:rPr>
  </w:style>
  <w:style w:type="paragraph" w:styleId="ListParagraph">
    <w:name w:val="List Paragraph"/>
    <w:aliases w:val="Heading 10,Body of text,Body Text Char1,Char Char2,List Paragraph2,kepala,Char Char21,Tabel,list paragraph,Header Char1,List Paragraph1,DWA List 1"/>
    <w:basedOn w:val="Normal"/>
    <w:link w:val="ListParagraphChar"/>
    <w:uiPriority w:val="34"/>
    <w:qFormat/>
    <w:rsid w:val="00FD5954"/>
    <w:pPr>
      <w:ind w:left="720"/>
      <w:contextualSpacing/>
    </w:pPr>
  </w:style>
  <w:style w:type="paragraph" w:customStyle="1" w:styleId="Default">
    <w:name w:val="Default"/>
    <w:rsid w:val="00912591"/>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ListParagraphChar">
    <w:name w:val="List Paragraph Char"/>
    <w:aliases w:val="Heading 10 Char,Body of text Char,Body Text Char1 Char,Char Char2 Char,List Paragraph2 Char,kepala Char,Char Char21 Char,Tabel Char,list paragraph Char,Header Char1 Char,List Paragraph1 Char,DWA List 1 Char"/>
    <w:link w:val="ListParagraph"/>
    <w:uiPriority w:val="34"/>
    <w:qFormat/>
    <w:locked/>
    <w:rsid w:val="00985453"/>
  </w:style>
  <w:style w:type="character" w:customStyle="1" w:styleId="a">
    <w:name w:val="_"/>
    <w:basedOn w:val="DefaultParagraphFont"/>
    <w:rsid w:val="00264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47E17-4B3D-4D02-B9F3-0A54056DF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Pusdiklatwas BPKP 14</dc:creator>
  <cp:keywords/>
  <dc:description/>
  <cp:lastModifiedBy>tiara sabrina</cp:lastModifiedBy>
  <cp:revision>15</cp:revision>
  <dcterms:created xsi:type="dcterms:W3CDTF">2021-05-06T01:51:00Z</dcterms:created>
  <dcterms:modified xsi:type="dcterms:W3CDTF">2021-05-06T03:51:00Z</dcterms:modified>
</cp:coreProperties>
</file>