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8C661BF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145368F1" w:rsidR="00376D9D" w:rsidRPr="00376D9D" w:rsidRDefault="00884CA7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5FEB86FC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2D16D616" w:rsidR="00376D9D" w:rsidRPr="00376D9D" w:rsidRDefault="00884CA7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3E13267D" w:rsidR="00376D9D" w:rsidRPr="00376D9D" w:rsidRDefault="00884CA7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5F17E7AE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A341F6C" w:rsidR="00376D9D" w:rsidRPr="00376D9D" w:rsidRDefault="00884CA7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813C946" w:rsidR="00376D9D" w:rsidRPr="00376D9D" w:rsidRDefault="00884CA7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13D11016" w:rsidR="00376D9D" w:rsidRPr="00376D9D" w:rsidRDefault="00884CA7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28703840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4947584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6B8C1B09" w:rsidR="00376D9D" w:rsidRPr="00376D9D" w:rsidRDefault="00884CA7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167B7BB5" w:rsidR="00376D9D" w:rsidRPr="00376D9D" w:rsidRDefault="00884CA7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89ED7B9" w:rsidR="00376D9D" w:rsidRPr="00376D9D" w:rsidRDefault="00884CA7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642370AB" w:rsidR="00376D9D" w:rsidRPr="00376D9D" w:rsidRDefault="00884CA7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0BE04EC0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416DA31F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4FB8097" w:rsidR="00376D9D" w:rsidRPr="00A13589" w:rsidRDefault="00884CA7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3F01084D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7A0468FD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67A4CFD2" w:rsidR="00376D9D" w:rsidRPr="00376D9D" w:rsidRDefault="00884CA7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124DF294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1D91B4DC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5B89FDBF" w:rsidR="00376D9D" w:rsidRPr="00376D9D" w:rsidRDefault="00884CA7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40653B1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ED064EE" w:rsidR="00376D9D" w:rsidRPr="00376D9D" w:rsidRDefault="00884CA7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6233C826" w:rsidR="00376D9D" w:rsidRPr="00376D9D" w:rsidRDefault="00884CA7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42496AC8" w:rsidR="00376D9D" w:rsidRDefault="00884CA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6606E71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4A93E084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273BA7DF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561477A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594283AB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BACB80F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2F12AB5B" w:rsidR="00035585" w:rsidRPr="00D22161" w:rsidRDefault="00884CA7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33406DB2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7665F56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61CE8A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8C939EE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9AB446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69072F4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68E9E0CE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24EB8D65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1C17F76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26EEB528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122B048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1AE9E25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46964818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793F4555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7D6BBA8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7108E380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683B07C6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6-2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noProof/>
            <w:color w:val="auto"/>
            <w:u w:val="none"/>
          </w:rPr>
          <w:t xml:space="preserve"> (2)</w:t>
        </w:r>
        <w:r w:rsidR="008E7569">
          <w:rPr>
            <w:webHidden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B07CF6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71B22FA0" w:rsidR="00035585" w:rsidRPr="00D22161" w:rsidRDefault="00884CA7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56132EB6" w:rsidR="00035585" w:rsidRDefault="00884CA7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7-1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B07CF6">
          <w:rPr>
            <w:noProof/>
            <w:webHidden/>
            <w:color w:val="auto"/>
            <w:cs/>
          </w:rPr>
          <w:t>33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</w:t>
      </w:r>
      <w:r w:rsidRPr="001516BC">
        <w:rPr>
          <w:rFonts w:eastAsiaTheme="minorHAnsi"/>
        </w:rPr>
        <w:t>……………………………………………………………………………………………</w:t>
      </w:r>
      <w:r>
        <w:rPr>
          <w:rFonts w:eastAsiaTheme="minorHAnsi"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 xml:space="preserve">2-1-1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CDMS-02-01-01</w:t>
      </w:r>
      <w:r>
        <w:rPr>
          <w:rFonts w:eastAsiaTheme="minorHAnsi"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36"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36"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36"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36"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CDMS-</w:t>
      </w:r>
      <w:r w:rsidR="001516BC" w:rsidRPr="001516BC">
        <w:rPr>
          <w:color w:val="auto"/>
          <w:cs/>
        </w:rPr>
        <w:t>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02-02-02</w:t>
      </w:r>
      <w:r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02-02-03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02-02-04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02-02-05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36"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CDMS-02-02-06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CDMS-02-02-07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CDMS-02-02-08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CDMS-02-02-09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CDMS-02-02-10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2-2-11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CDMS-02-02-11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CDMS-02-02-12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CDMS-02-02-13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CDMS-02-02-14</w:t>
      </w:r>
      <w:r>
        <w:rPr>
          <w:color w:val="auto"/>
        </w:rPr>
        <w:t>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CDMS-02-02-15</w:t>
      </w:r>
      <w:r>
        <w:rPr>
          <w:color w:val="auto"/>
        </w:rPr>
        <w:t>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CDMS-02-02-16</w:t>
      </w:r>
      <w:r>
        <w:rPr>
          <w:color w:val="auto"/>
        </w:rPr>
        <w:t>……………………………………………………………………………………………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36"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36"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</w:rPr>
        <w:t xml:space="preserve">-2-2-28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CDMS-02-02-28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CDMS-02-02-29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CDMS-02-02-30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CDMS-02-02-31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CDMS-02-02-32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CDMS-02-02-33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CDMS-02-02-34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36"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02-02-39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02-02-40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02-02-41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02-02-42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02-03-01</w:t>
      </w:r>
      <w:r>
        <w:rPr>
          <w:noProof/>
        </w:rPr>
        <w:t>……………………………………………………………………………………………………………………</w:t>
      </w:r>
      <w:r>
        <w:rPr>
          <w:noProof/>
          <w:cs/>
        </w:rPr>
        <w:t>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02-04-01</w:t>
      </w:r>
      <w:r>
        <w:rPr>
          <w:noProof/>
        </w:rPr>
        <w:t>…………………………………………………………………………………………………………………...</w:t>
      </w:r>
      <w:r>
        <w:rPr>
          <w:noProof/>
          <w:cs/>
        </w:rPr>
        <w:t>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02-04-02</w:t>
      </w:r>
      <w:r>
        <w:rPr>
          <w:noProof/>
        </w:rPr>
        <w:t>…………………………………………………………………………………………………………………….</w:t>
      </w:r>
      <w:r>
        <w:rPr>
          <w:noProof/>
          <w:cs/>
        </w:rPr>
        <w:t>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03-01-02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03-01-03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CDMS-</w:t>
      </w:r>
      <w:r>
        <w:rPr>
          <w:noProof/>
          <w:cs/>
        </w:rPr>
        <w:t>03-02-01</w:t>
      </w:r>
      <w:r>
        <w:rPr>
          <w:noProof/>
        </w:rPr>
        <w:t>………………………………………………………………………………………………………………………………………</w:t>
      </w:r>
      <w:r w:rsidR="004A2B0A">
        <w:rPr>
          <w:noProof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36"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3-2-1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CDMS-03-02-01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</w:rPr>
        <w:t>.</w:t>
      </w:r>
      <w:r>
        <w:rPr>
          <w:color w:val="auto"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CDMS-03-03-01…..441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CDMS-03-03-02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CDMS-03-03-03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CDMS-03-03-04</w:t>
      </w:r>
      <w:r>
        <w:rPr>
          <w:color w:val="auto"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CDMS-03-03-05</w:t>
      </w:r>
      <w:r>
        <w:rPr>
          <w:color w:val="auto"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CDMS-03-03-06</w:t>
      </w:r>
      <w:r>
        <w:rPr>
          <w:color w:val="auto"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CDMS-03-03-07</w:t>
      </w:r>
      <w:r>
        <w:rPr>
          <w:color w:val="auto"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CDMS-03-03-08</w:t>
      </w:r>
      <w:r>
        <w:rPr>
          <w:color w:val="auto"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CDMS-03-03-09</w:t>
      </w:r>
      <w:r>
        <w:rPr>
          <w:color w:val="auto"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CDMS-03-03-10</w:t>
      </w:r>
      <w:r>
        <w:rPr>
          <w:color w:val="auto"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CDMS-03-03-11</w:t>
      </w:r>
      <w:r>
        <w:rPr>
          <w:color w:val="auto"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CDMS-03-03-12</w:t>
      </w:r>
      <w:r>
        <w:rPr>
          <w:color w:val="auto"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CDMS-03-03-13</w:t>
      </w:r>
      <w:r>
        <w:rPr>
          <w:color w:val="auto"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CDMS-03-03-14</w:t>
      </w:r>
      <w:r>
        <w:rPr>
          <w:color w:val="auto"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CDMS-03-03-15</w:t>
      </w:r>
      <w:r>
        <w:rPr>
          <w:color w:val="auto"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CDMS-03-03-16</w:t>
      </w:r>
      <w:r>
        <w:rPr>
          <w:color w:val="auto"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CDMS-03-03-17</w:t>
      </w:r>
      <w:r>
        <w:rPr>
          <w:color w:val="auto"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CDMS-03-03-18</w:t>
      </w:r>
      <w:r>
        <w:rPr>
          <w:color w:val="auto"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CDMS-03-03-19</w:t>
      </w:r>
      <w:r>
        <w:rPr>
          <w:color w:val="auto"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CDMS-03-03-20</w:t>
      </w:r>
      <w:r>
        <w:rPr>
          <w:color w:val="auto"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CDMS-03-03-25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CDMS-03-03-29</w:t>
      </w:r>
      <w:r>
        <w:rPr>
          <w:rFonts w:eastAsiaTheme="minorEastAsia"/>
          <w:noProof/>
          <w:color w:val="auto"/>
        </w:rPr>
        <w:t>.</w:t>
      </w:r>
      <w:r w:rsidR="00C2114B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CDMS-03-03-35</w:t>
      </w:r>
      <w:r>
        <w:rPr>
          <w:rFonts w:eastAsiaTheme="minorEastAsia"/>
          <w:noProof/>
          <w:color w:val="auto"/>
        </w:rPr>
        <w:t>.</w:t>
      </w:r>
      <w:r w:rsidR="00893976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CDMS-03-03-39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36"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03-03-43</w:t>
      </w:r>
      <w:r>
        <w:rPr>
          <w:color w:val="auto"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03-03-44</w:t>
      </w:r>
      <w:r>
        <w:rPr>
          <w:color w:val="auto"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03-03-45</w:t>
      </w:r>
      <w:r>
        <w:rPr>
          <w:color w:val="auto"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03-03-46</w:t>
      </w:r>
      <w:r>
        <w:rPr>
          <w:color w:val="auto"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03-03-47</w:t>
      </w:r>
      <w:r>
        <w:rPr>
          <w:color w:val="auto"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03-03-48</w:t>
      </w:r>
      <w:r>
        <w:rPr>
          <w:color w:val="auto"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03-03-49</w:t>
      </w:r>
      <w:r>
        <w:rPr>
          <w:color w:val="auto"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03-03-50</w:t>
      </w:r>
      <w:r>
        <w:rPr>
          <w:color w:val="auto"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03-03-51</w:t>
      </w:r>
      <w:r>
        <w:rPr>
          <w:color w:val="auto"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03-03-52</w:t>
      </w:r>
      <w:r>
        <w:rPr>
          <w:color w:val="auto"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03-03-53</w:t>
      </w:r>
      <w:r>
        <w:rPr>
          <w:color w:val="auto"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01………………………………………………………………………………………………………………………………………...604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</w:rPr>
        <w:t>………………………………………………………………………………………………………………………………………...60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03………………………………………………………………………………………………………………………………………...610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04………………………………………………………………………………………………………………………………………...613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>TOC \h \z \c "</w:instrText>
      </w:r>
      <w:r w:rsidR="00847A7C" w:rsidRPr="00785935">
        <w:rPr>
          <w:color w:val="auto"/>
          <w:cs/>
        </w:rPr>
        <w:instrText xml:space="preserve">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CDMS-</w:t>
      </w:r>
      <w:r w:rsidR="00785935" w:rsidRPr="00785935">
        <w:rPr>
          <w:color w:val="auto"/>
          <w:cs/>
        </w:rPr>
        <w:t>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05………………………………………………………………………………………………………………………………………...616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CDMS-03-04-06………………………………………………………………………………………………………………………………………...619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CDMS-03-04-07………………………………………………………………………………………………………………………………………...622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CDMS-03-04-08………………………………………………………………………………………………………………………………………...625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CDMS-03-04-09………………………………………………………………………………………………………………………………………...628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10………………………………………………………………………………………………………………………………………...631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11………………………………………………………………………………………………………………………………………...634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12………………………………………………………………………………………………………………………………………...637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13………………………………………………………………………………………………………………………………………...640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4-14………………………………………………………………………………………………………………………………………...643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15………………………………………………………………………………………………………………………………………...646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16………………………………………………………………………………………………………………………………………...649</w:t>
      </w:r>
      <w:r w:rsidR="008E7569" w:rsidRPr="00785935">
        <w:rPr>
          <w:rFonts w:eastAsiaTheme="minorEastAsia" w:cs="TH Sarabun New"/>
          <w:noProof/>
          <w:color w:val="auto"/>
          <w:szCs w:val="32"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3-4- 27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 xml:space="preserve">3-4-28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CDMS-03-04-28………………………………………………………………………………………………………………………………………….685</w:t>
      </w:r>
      <w:r>
        <w:rPr>
          <w:cs/>
        </w:rPr>
        <w:t>ค-</w:t>
      </w:r>
      <w:r>
        <w:t xml:space="preserve">3-4-29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CDMS-03-04-29………………………………………………………………………………………………………………………………………….688</w:t>
      </w:r>
      <w:r>
        <w:rPr>
          <w:cs/>
        </w:rPr>
        <w:t>ค-</w:t>
      </w:r>
      <w:r>
        <w:t xml:space="preserve">3-4-30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CDMS-03-04-30…………………………………………………………………………………………………………………………………………</w:t>
      </w:r>
      <w:r w:rsidR="00893976">
        <w:t>.</w:t>
      </w:r>
      <w:r>
        <w:t>691</w:t>
      </w:r>
      <w:r>
        <w:rPr>
          <w:cs/>
        </w:rPr>
        <w:t>ค-</w:t>
      </w:r>
      <w:r>
        <w:t xml:space="preserve">3-4-31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CDMS-03-04-31………………………………………………………………………………………………………………………………………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694</w:t>
      </w:r>
      <w:r>
        <w:rPr>
          <w:cs/>
        </w:rPr>
        <w:t>ค-</w:t>
      </w:r>
      <w:r>
        <w:t xml:space="preserve">3-4-32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CDMS-03-04-32………………………………………………………………………………………………………………………………………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697</w:t>
      </w:r>
      <w:r>
        <w:rPr>
          <w:cs/>
        </w:rPr>
        <w:t>ค-</w:t>
      </w:r>
      <w:r>
        <w:t xml:space="preserve">3-4-33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CDMS-03-04-33………………………………………………………………………………………………………………………………………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700</w:t>
      </w:r>
      <w:r>
        <w:rPr>
          <w:cs/>
        </w:rPr>
        <w:t>ค-</w:t>
      </w:r>
      <w:r>
        <w:t xml:space="preserve">3-4-34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CDMS-03-04-34………………………………………………………………………………………………………………………………………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703</w:t>
      </w:r>
      <w:r>
        <w:rPr>
          <w:cs/>
        </w:rPr>
        <w:t>ค-</w:t>
      </w:r>
      <w:r>
        <w:t xml:space="preserve">3-4-35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CDMS-03-04-35………………………………………………………………………………………………………………………………………</w:t>
      </w:r>
      <w:r w:rsidR="00893976">
        <w:t>…</w:t>
      </w:r>
      <w:r>
        <w:t>706</w:t>
      </w:r>
      <w:r>
        <w:rPr>
          <w:cs/>
        </w:rPr>
        <w:t>ค-</w:t>
      </w:r>
      <w:r>
        <w:t xml:space="preserve">3-4-36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CDMS-03-04-36……………………………………………………………………………………………………………………………………</w:t>
      </w:r>
      <w:r w:rsidR="00893976">
        <w:t>..</w:t>
      </w:r>
      <w:r>
        <w:t>…</w:t>
      </w:r>
      <w:r w:rsidR="00893976">
        <w:t>.</w:t>
      </w:r>
      <w:r>
        <w:t>709</w:t>
      </w:r>
      <w:r>
        <w:rPr>
          <w:cs/>
        </w:rPr>
        <w:t>ค-</w:t>
      </w:r>
      <w:r>
        <w:t xml:space="preserve">3-4-37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CDMS-03-04-37</w:t>
      </w:r>
      <w:r w:rsidR="00E90468"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 xml:space="preserve">3-4-38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CDMS-03-04-38</w:t>
      </w:r>
      <w:r w:rsidR="00E90468">
        <w:t>………………………………………………………………………………………………………………………………………</w:t>
      </w:r>
      <w:r w:rsidR="00893976"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 xml:space="preserve">3-4-39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CDMS-03-04-39………………………………………………………………………………………………………………………………………….718</w:t>
      </w:r>
      <w:r>
        <w:rPr>
          <w:cs/>
        </w:rPr>
        <w:t>ค-</w:t>
      </w:r>
      <w:r>
        <w:t xml:space="preserve">3-4-40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CDMS-03-04-40………………………………………………………………………………………………………………………………………….721</w:t>
      </w:r>
      <w:r>
        <w:rPr>
          <w:cs/>
        </w:rPr>
        <w:t>ค-</w:t>
      </w:r>
      <w:r>
        <w:t xml:space="preserve">3-4-41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CDMS-03-04-41………………………………………………………………………………………………………………………………………</w:t>
      </w:r>
      <w:r w:rsidR="00893976">
        <w:t>.</w:t>
      </w:r>
      <w:r>
        <w:t>…724</w:t>
      </w:r>
      <w:r>
        <w:rPr>
          <w:cs/>
        </w:rPr>
        <w:t>ค-</w:t>
      </w:r>
      <w:r>
        <w:t xml:space="preserve">3-4-42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CDMS-03-04-42…………………………………………………………………………………………………………………………………………</w:t>
      </w:r>
      <w:r w:rsidR="00893976">
        <w:t>.</w:t>
      </w:r>
      <w:r>
        <w:t>727</w:t>
      </w:r>
      <w:r>
        <w:rPr>
          <w:cs/>
        </w:rPr>
        <w:t>ค-</w:t>
      </w:r>
      <w:r>
        <w:t xml:space="preserve">3-4-43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CDMS-03-04-43…………………………………………………………………………………………………………………………………………</w:t>
      </w:r>
      <w:r w:rsidR="00893976">
        <w:t>.</w:t>
      </w:r>
      <w:r>
        <w:t>730</w:t>
      </w:r>
      <w:r>
        <w:rPr>
          <w:cs/>
        </w:rPr>
        <w:t>ค-</w:t>
      </w:r>
      <w:r>
        <w:t xml:space="preserve">3-4-44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CDMS-03-04-44………………………………………………………………………………………………………………………………………</w:t>
      </w:r>
      <w:r w:rsidR="00893976">
        <w:t>.</w:t>
      </w:r>
      <w:r>
        <w:t>…733</w:t>
      </w:r>
      <w:r>
        <w:rPr>
          <w:cs/>
        </w:rPr>
        <w:t>ค-</w:t>
      </w:r>
      <w:r>
        <w:t xml:space="preserve">3-4-45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CDMS-03-04-45………………………………………………………………………………………………………………………………………</w:t>
      </w:r>
      <w:r w:rsidR="00893976">
        <w:t>.</w:t>
      </w:r>
      <w:r>
        <w:t>…736</w:t>
      </w:r>
      <w:r>
        <w:rPr>
          <w:cs/>
        </w:rPr>
        <w:t>ค-</w:t>
      </w:r>
      <w:r>
        <w:t xml:space="preserve">3-4-46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CDMS-03-04-46………………………………………………………………………………………………………………………………………</w:t>
      </w:r>
      <w:r w:rsidR="00893976">
        <w:t>.</w:t>
      </w:r>
      <w:r>
        <w:t>…739</w:t>
      </w:r>
      <w:r>
        <w:rPr>
          <w:cs/>
        </w:rPr>
        <w:t>ค-</w:t>
      </w:r>
      <w:r>
        <w:t xml:space="preserve">3-4-47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CDMS-03-04-47………………………………………………………………………………………………………………………………………</w:t>
      </w:r>
      <w:r w:rsidR="00893976">
        <w:t>.</w:t>
      </w:r>
      <w:r>
        <w:t>…742</w:t>
      </w:r>
      <w:r>
        <w:rPr>
          <w:cs/>
        </w:rPr>
        <w:t>ค-</w:t>
      </w:r>
      <w:r>
        <w:t xml:space="preserve">3-4-48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CDMS-03-04-48………………………………………………………………………………………………………………………………………</w:t>
      </w:r>
      <w:r w:rsidR="00893976">
        <w:t>.</w:t>
      </w:r>
      <w:r>
        <w:t>…745</w:t>
      </w:r>
      <w:r>
        <w:rPr>
          <w:cs/>
        </w:rPr>
        <w:t>ค-</w:t>
      </w:r>
      <w:r>
        <w:t xml:space="preserve">3-4-49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CDMS-03-04-49………………………………………………………………………………………………………………………………………</w:t>
      </w:r>
      <w:r w:rsidR="00893976">
        <w:t>.</w:t>
      </w:r>
      <w:r>
        <w:t>…748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 xml:space="preserve">3-4-50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CDMS-03-04-50………………………………………………………………………………………………………………………………………….751</w:t>
      </w:r>
      <w:r>
        <w:rPr>
          <w:cs/>
        </w:rPr>
        <w:t>ค-</w:t>
      </w:r>
      <w:r>
        <w:t xml:space="preserve">3-4-51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CDMS-03-04-51………………………………………………………………………………………………………………………………………….754</w:t>
      </w:r>
      <w:r>
        <w:rPr>
          <w:cs/>
        </w:rPr>
        <w:t>ค-</w:t>
      </w:r>
      <w:r>
        <w:t xml:space="preserve">3-4-52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CDMS-03-04-52………………………………………………………………………………………………………………………………………….757</w:t>
      </w:r>
      <w:r>
        <w:rPr>
          <w:cs/>
        </w:rPr>
        <w:t>ค-</w:t>
      </w:r>
      <w:r>
        <w:t xml:space="preserve">3-4-53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CDMS-03-04-53………………………………………………………………………………………………………………………………………….760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3-5-1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CDMS-03-05-01</w:t>
      </w:r>
      <w:r w:rsidR="00893976">
        <w:rPr>
          <w:rFonts w:eastAsiaTheme="minorEastAsia" w:cs="TH Sarabun New"/>
          <w:noProof/>
          <w:color w:val="auto"/>
          <w:szCs w:val="32"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CDMS-04-01-03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4-2-1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CDMS-04-02-01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4-3-1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CDMS-04-03-01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36"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CDMS-04-03-02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CDMS-04-03-03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CDMS-04-03-04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CDMS-04-03-05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CDMS-04-03-06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CDMS-04-03-07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CDMS-04-03-08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CDMS-04-03-09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CDMS-04-03-10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CDMS-04-03-11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CDMS-04-03-12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CDMS-04-03-13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36"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CDMS-04-03-14………………………………………………………………………………………………………………………………………….816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CDMS-04-03-15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CDMS-04-03-16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CDMS-04-03-17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CDMS-04-03-18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CDMS-04-03-19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CDMS-04-03-20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CDMS-04-03-21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CDMS-04-03-22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CDMS-04-03-23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CDMS-04-03-24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36"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CDMS-04-03-30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36"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36"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36"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36"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36"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CDMS-04-04-30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CDMS-04-04-33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CDMS-04-04-34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CDMS-04-04-35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CDMS-04-04-36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CDMS-04-04-37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CDMS-04-04-38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CDMS-04-04-39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CDMS-04-04-42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36"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 xml:space="preserve">4-4- 43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CDMS-04-04-43…………………………………………………………………………………………………………………………………..1034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CDMS-04-04-44…………………………………………………………………………………………………………………………………..1036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CDMS-04-04-45…………………………………………………………………………………………………………………………………..1039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CDMS-04-04-46…………………………………………………………………………………………………………………………………..1042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CDMS-04-04-47…………………………………………………………………………………………………………………………………..1045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CDMS-04-04-48………………………………………………………………………….……………………………………………………….1048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 xml:space="preserve">4-5-1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CDMS-04-05-01………………………………………………………………………………………………………………………………………..1050</w:t>
      </w:r>
    </w:p>
    <w:p w14:paraId="63DB5C26" w14:textId="77777777" w:rsidR="00F22A63" w:rsidRDefault="00F22A63" w:rsidP="00F22A63">
      <w:pPr>
        <w:spacing w:after="0"/>
      </w:pPr>
      <w:commentRangeStart w:id="3"/>
      <w:r>
        <w:rPr>
          <w:cs/>
        </w:rPr>
        <w:t>ง-</w:t>
      </w:r>
      <w:r>
        <w:t xml:space="preserve">1-1-1 Test Script White-box Testing </w:t>
      </w:r>
      <w:r>
        <w:rPr>
          <w:cs/>
        </w:rPr>
        <w:t xml:space="preserve">รหัสทดสอบ </w:t>
      </w:r>
      <w:r>
        <w:t>CDMS-01-01-01-white_box……………….1053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 xml:space="preserve">1-2-1 Test Script White-box Testing </w:t>
      </w:r>
      <w:r>
        <w:rPr>
          <w:cs/>
        </w:rPr>
        <w:t xml:space="preserve">รหัสทดสอบ </w:t>
      </w:r>
      <w:r>
        <w:t>CDMS-01-02-01-white_box……………….1059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proofErr w:type="spellStart"/>
      <w:r w:rsidRPr="004C5AF9">
        <w:t>white_box</w:t>
      </w:r>
      <w:proofErr w:type="spellEnd"/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t xml:space="preserve">-6-4-1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 xml:space="preserve">White-box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1……………………………………………………………1104</w:t>
      </w:r>
      <w:commentRangeEnd w:id="3"/>
      <w:r w:rsidR="00A13589">
        <w:rPr>
          <w:rStyle w:val="CommentReference"/>
          <w:rFonts w:cs="Angsana New"/>
        </w:rPr>
        <w:commentReference w:id="3"/>
      </w:r>
      <w:r w:rsidR="009D5F2F"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7F5AF30A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9"/>
          <w:footerReference w:type="first" r:id="rId20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4" w:name="_Toc80645864"/>
      <w:r w:rsidRPr="00C21B99">
        <w:rPr>
          <w:b w:val="0"/>
          <w:cs/>
        </w:rPr>
        <w:t>บทนำ</w:t>
      </w:r>
      <w:bookmarkEnd w:id="4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5" w:name="_Toc80645865"/>
      <w:r w:rsidRPr="000B066F"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5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6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6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7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7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60F25846" w:rsidR="00304828" w:rsidRDefault="00304828" w:rsidP="00304828">
      <w:bookmarkStart w:id="8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B07CF6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8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21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D395E49" w:rsidR="00BB5179" w:rsidRDefault="00BB5179" w:rsidP="00BB5179">
      <w:bookmarkStart w:id="9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B07CF6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9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5BE9BAB0" w:rsidR="00BB5179" w:rsidRDefault="00BB5179" w:rsidP="00BB5179">
      <w:bookmarkStart w:id="10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B07CF6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10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1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1"/>
    </w:p>
    <w:p w14:paraId="55AB5A42" w14:textId="55BE29F3" w:rsidR="00223812" w:rsidRPr="00223812" w:rsidRDefault="00223812" w:rsidP="00223812">
      <w:r>
        <w:rPr>
          <w:cs/>
        </w:rPr>
        <w:tab/>
      </w:r>
      <w:commentRangeStart w:id="12"/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  <w:commentRangeEnd w:id="12"/>
      <w:r w:rsidR="00A13589">
        <w:rPr>
          <w:rStyle w:val="CommentReference"/>
          <w:rFonts w:cs="Angsana New"/>
        </w:rPr>
        <w:commentReference w:id="12"/>
      </w:r>
    </w:p>
    <w:p w14:paraId="54886F61" w14:textId="5EF12387" w:rsidR="007537A1" w:rsidRDefault="007537A1" w:rsidP="00BA513F">
      <w:pPr>
        <w:pStyle w:val="Heading2"/>
      </w:pPr>
      <w:bookmarkStart w:id="13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3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4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4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BBF3A51" w:rsidR="003C6EF6" w:rsidRDefault="00154687" w:rsidP="003C6EF6">
      <w:bookmarkStart w:id="15" w:name="_Toc80215610"/>
      <w:bookmarkStart w:id="16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5"/>
      <w:bookmarkEnd w:id="16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</w:t>
            </w:r>
            <w:proofErr w:type="spellStart"/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proofErr w:type="spellEnd"/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039D8BA4" w:rsidR="0064399E" w:rsidRDefault="003C6EF6" w:rsidP="0064399E">
      <w:bookmarkStart w:id="17" w:name="_Toc80215498"/>
      <w:bookmarkStart w:id="18" w:name="_Toc80215611"/>
      <w:bookmarkStart w:id="19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7"/>
      <w:bookmarkEnd w:id="18"/>
      <w:bookmarkEnd w:id="19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20" w:name="_Toc80645871"/>
      <w:r w:rsidRPr="007537A1"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20"/>
    </w:p>
    <w:p w14:paraId="7239CEE4" w14:textId="73159E67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21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21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2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2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3" w:name="_Toc80215499"/>
            <w:bookmarkStart w:id="24" w:name="_Toc80215612"/>
            <w:bookmarkStart w:id="25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t xml:space="preserve">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22608A86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B07CF6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3"/>
      <w:bookmarkEnd w:id="24"/>
      <w:bookmarkEnd w:id="25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6" w:name="_Toc80215500"/>
      <w:bookmarkStart w:id="27" w:name="_Toc80215613"/>
      <w:bookmarkStart w:id="28" w:name="_Toc80215797"/>
    </w:p>
    <w:p w14:paraId="7DE507E7" w14:textId="7F980052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6"/>
      <w:bookmarkEnd w:id="27"/>
      <w:bookmarkEnd w:id="28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</w:t>
            </w:r>
            <w:proofErr w:type="spellStart"/>
            <w:r w:rsidR="007B0B55">
              <w:rPr>
                <w:rFonts w:hint="cs"/>
                <w:cs/>
                <w:lang w:bidi="th-TH"/>
              </w:rPr>
              <w:t>รื่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62CA63BA" w:rsidR="00CC1324" w:rsidRDefault="00C95A96" w:rsidP="00CC1324">
      <w:bookmarkStart w:id="29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9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4CCF56EC" w:rsidR="00CC1324" w:rsidRDefault="00C95A96" w:rsidP="00CC1324">
      <w:bookmarkStart w:id="30" w:name="_Toc80215501"/>
      <w:bookmarkStart w:id="31" w:name="_Toc80215614"/>
      <w:bookmarkStart w:id="32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B07CF6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30"/>
      <w:bookmarkEnd w:id="31"/>
      <w:bookmarkEnd w:id="32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3" w:name="_Toc80645874"/>
      <w: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1.4 Test Logistics</w:t>
      </w:r>
      <w:bookmarkEnd w:id="33"/>
    </w:p>
    <w:p w14:paraId="10BBDB1E" w14:textId="66978983" w:rsidR="007537A1" w:rsidRPr="007537A1" w:rsidRDefault="007537A1" w:rsidP="00CC1324">
      <w:pPr>
        <w:pStyle w:val="Heading3"/>
      </w:pPr>
      <w:bookmarkStart w:id="34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4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5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5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142466CF" w:rsidR="00E362B1" w:rsidRPr="007537A1" w:rsidRDefault="00E362B1" w:rsidP="006129D8">
      <w:pPr>
        <w:rPr>
          <w:cs/>
        </w:rPr>
      </w:pPr>
      <w:bookmarkStart w:id="36" w:name="_Toc80215502"/>
      <w:bookmarkStart w:id="37" w:name="_Toc80215615"/>
      <w:bookmarkStart w:id="38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6"/>
      <w:bookmarkEnd w:id="37"/>
      <w:bookmarkEnd w:id="38"/>
    </w:p>
    <w:p w14:paraId="7B70BAA2" w14:textId="2C472D30" w:rsidR="00183CC7" w:rsidRDefault="009F0D4E" w:rsidP="00E362B1">
      <w:bookmarkStart w:id="39" w:name="_Toc80215503"/>
      <w:bookmarkStart w:id="40" w:name="_Toc80215616"/>
      <w:bookmarkStart w:id="41" w:name="_Toc80215800"/>
      <w:r>
        <w:br w:type="page"/>
      </w:r>
    </w:p>
    <w:p w14:paraId="4F11225D" w14:textId="247703AD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9"/>
      <w:bookmarkEnd w:id="40"/>
      <w:bookmarkEnd w:id="41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2" w:name="_Toc80645876"/>
      <w:r>
        <w:rPr>
          <w:rStyle w:val="Heading3Char"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2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3" w:name="_Toc80645877"/>
      <w:r w:rsidRPr="00DE5BDF"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3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4" w:name="_Toc80645878"/>
      <w:r w:rsidRPr="00DE5BDF"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4"/>
    </w:p>
    <w:p w14:paraId="386A945B" w14:textId="77777777" w:rsidR="00120CF8" w:rsidRPr="00DE5BDF" w:rsidRDefault="00120CF8" w:rsidP="00135512">
      <w:pPr>
        <w:pStyle w:val="Heading2"/>
      </w:pPr>
      <w:bookmarkStart w:id="45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5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6" w:name="_Toc80645880"/>
      <w:r w:rsidRPr="00DE5BDF">
        <w:t>3.2 Exit Criteria</w:t>
      </w:r>
      <w:bookmarkEnd w:id="46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7B9A3A49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7" w:name="_Toc80213524"/>
      <w:bookmarkStart w:id="48" w:name="_Toc80215453"/>
      <w:bookmarkStart w:id="49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7"/>
      <w:bookmarkEnd w:id="48"/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50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50"/>
    </w:p>
    <w:p w14:paraId="718B78E4" w14:textId="1E471869" w:rsidR="00D31E0C" w:rsidRDefault="00D31E0C" w:rsidP="00D31E0C">
      <w:pPr>
        <w:pStyle w:val="Heading2"/>
        <w:rPr>
          <w:cs/>
        </w:rPr>
      </w:pPr>
      <w:bookmarkStart w:id="51" w:name="_Toc80645882"/>
      <w:r>
        <w:rPr>
          <w:rFonts w:hint="cs"/>
          <w:cs/>
        </w:rPr>
        <w:t>4.1 ทรัพยากร</w:t>
      </w:r>
      <w:bookmarkEnd w:id="51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0A138B45" w:rsidR="009C3E7F" w:rsidRPr="00135512" w:rsidRDefault="00A64CA3" w:rsidP="00A64CA3">
      <w:pPr>
        <w:rPr>
          <w:rFonts w:eastAsia="Times New Roman"/>
          <w:color w:val="auto"/>
        </w:rPr>
      </w:pPr>
      <w:bookmarkStart w:id="52" w:name="_Toc80214549"/>
      <w:bookmarkStart w:id="53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2"/>
      <w:bookmarkEnd w:id="53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4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4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707A6191" w:rsidR="00120CF8" w:rsidRDefault="009C3E7F" w:rsidP="009C3E7F">
      <w:pPr>
        <w:rPr>
          <w:rFonts w:eastAsia="Times New Roman"/>
          <w:color w:val="000000"/>
        </w:rPr>
      </w:pPr>
      <w:bookmarkStart w:id="55" w:name="_Toc80214550"/>
      <w:bookmarkStart w:id="56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6C7E04EA" w:rsidR="007B34F7" w:rsidRDefault="007B34F7" w:rsidP="007B34F7">
      <w:pPr>
        <w:rPr>
          <w:rFonts w:eastAsia="Times New Roman"/>
          <w:color w:val="000000"/>
        </w:rPr>
      </w:pPr>
      <w:bookmarkStart w:id="57" w:name="_Toc80646800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34AD8FEA" w:rsidR="00921781" w:rsidRDefault="00921781" w:rsidP="00921781">
      <w:pPr>
        <w:rPr>
          <w:rFonts w:eastAsia="Times New Roman"/>
          <w:color w:val="000000"/>
        </w:rPr>
      </w:pPr>
      <w:bookmarkStart w:id="58" w:name="_Toc80646801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3177877" w:rsidR="00F668E1" w:rsidRDefault="00F668E1" w:rsidP="00F668E1">
      <w:pPr>
        <w:rPr>
          <w:rFonts w:eastAsia="Times New Roman"/>
          <w:color w:val="000000"/>
        </w:rPr>
      </w:pPr>
      <w:bookmarkStart w:id="59" w:name="_Toc80646802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60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60"/>
    </w:p>
    <w:p w14:paraId="74C79B46" w14:textId="67F1AB8F" w:rsidR="00D20B0B" w:rsidRDefault="0051798F" w:rsidP="0051798F">
      <w:pPr>
        <w:pStyle w:val="Heading2"/>
      </w:pPr>
      <w:bookmarkStart w:id="61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61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C43FE4E" w:rsidR="0044119C" w:rsidRPr="000B053D" w:rsidRDefault="000B053D" w:rsidP="000B053D">
      <w:pPr>
        <w:jc w:val="center"/>
      </w:pPr>
      <w:bookmarkStart w:id="62" w:name="_Toc80214719"/>
      <w:commentRangeStart w:id="63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2"/>
      <w:commentRangeEnd w:id="63"/>
      <w:r w:rsidR="00A13589">
        <w:rPr>
          <w:rStyle w:val="CommentReference"/>
          <w:rFonts w:cs="Angsana New"/>
        </w:rPr>
        <w:commentReference w:id="63"/>
      </w:r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4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4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EB477B2" w:rsidR="008F743D" w:rsidRDefault="008F743D" w:rsidP="008F743D">
      <w:bookmarkStart w:id="65" w:name="_Toc80214559"/>
      <w:bookmarkStart w:id="66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5"/>
      <w:bookmarkEnd w:id="66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3B86D700" w:rsidR="008F743D" w:rsidRDefault="00BB1890" w:rsidP="008F743D">
      <w:bookmarkStart w:id="67" w:name="_Toc80214560"/>
      <w:bookmarkStart w:id="68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7"/>
      <w:bookmarkEnd w:id="68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9" w:name="_Toc80646805"/>
      <w:r>
        <w:rPr>
          <w:cs/>
        </w:rPr>
        <w:br w:type="page"/>
      </w:r>
    </w:p>
    <w:p w14:paraId="73E6ABBB" w14:textId="7F226328" w:rsidR="008977DB" w:rsidRDefault="004759B3" w:rsidP="008977DB"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9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70" w:name="_Toc80645887"/>
      <w:r w:rsidRPr="001230DE"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70"/>
    </w:p>
    <w:p w14:paraId="7300C9DF" w14:textId="1F034B4D" w:rsidR="00BE0472" w:rsidRPr="00BD36B3" w:rsidRDefault="001230DE" w:rsidP="001230DE">
      <w:pPr>
        <w:pStyle w:val="Heading2"/>
      </w:pPr>
      <w:bookmarkStart w:id="71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71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5E5F46B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72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72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3" w:name="_Toc80645889"/>
      <w:r>
        <w:rPr>
          <w:rFonts w:hint="cs"/>
          <w:sz w:val="32"/>
          <w:cs/>
        </w:rPr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3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2F1E48FF" w:rsidR="006F7621" w:rsidRDefault="006F7621" w:rsidP="006F7621">
      <w:bookmarkStart w:id="74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4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65C53845" w:rsidR="00AD7CD8" w:rsidRPr="00BD36B3" w:rsidRDefault="002C2E5C" w:rsidP="00AD7CD8">
      <w:pPr>
        <w:rPr>
          <w:cs/>
        </w:rPr>
      </w:pPr>
      <w:bookmarkStart w:id="75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5"/>
    </w:p>
    <w:p w14:paraId="187E9FD4" w14:textId="77777777" w:rsidR="00CD20DA" w:rsidRDefault="00CD20DA" w:rsidP="002C2E5C">
      <w:bookmarkStart w:id="76" w:name="_Toc80216065"/>
    </w:p>
    <w:p w14:paraId="0227371E" w14:textId="099A730A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6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7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78E72535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7"/>
    </w:p>
    <w:p w14:paraId="51938623" w14:textId="32729081" w:rsidR="008C2C3F" w:rsidRDefault="008C2C3F" w:rsidP="002C2E5C"/>
    <w:p w14:paraId="351B4B71" w14:textId="3EF4E958" w:rsidR="008C2C3F" w:rsidRDefault="008C2C3F" w:rsidP="008C2C3F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p w14:paraId="54A8ACEF" w14:textId="77777777" w:rsidR="001922B0" w:rsidRDefault="001922B0" w:rsidP="008C2C3F">
      <w:pPr>
        <w:rPr>
          <w:rFonts w:hint="cs"/>
        </w:rPr>
      </w:pPr>
    </w:p>
    <w:p w14:paraId="2F9D41E0" w14:textId="77777777" w:rsidR="001922B0" w:rsidRDefault="001922B0" w:rsidP="008C2C3F">
      <w:pPr>
        <w:rPr>
          <w:rFonts w:hint="cs"/>
        </w:rPr>
      </w:pPr>
    </w:p>
    <w:p w14:paraId="72082DB1" w14:textId="77777777" w:rsidR="001922B0" w:rsidRDefault="001922B0" w:rsidP="008C2C3F">
      <w:pPr>
        <w:rPr>
          <w:rFonts w:hint="cs"/>
        </w:rPr>
      </w:pPr>
    </w:p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>
      <w:pPr>
        <w:rPr>
          <w:rFonts w:hint="cs"/>
        </w:rPr>
      </w:pP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 xml:space="preserve"> / Sprint </w:t>
            </w:r>
            <w:r>
              <w:rPr>
                <w:rFonts w:eastAsia="Calibri"/>
                <w:lang w:bidi="th-TH"/>
              </w:rPr>
              <w:t>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 w:hint="cs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8" w:name="_Toc80645890"/>
      <w:r>
        <w:rPr>
          <w:cs/>
        </w:rPr>
        <w:t xml:space="preserve">ตารางที่ </w:t>
      </w:r>
      <w:r>
        <w:t>6-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>
        <w:t>5</w:t>
      </w:r>
      <w: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>
      <w:pPr>
        <w:rPr>
          <w:rFonts w:hint="cs"/>
        </w:rPr>
      </w:pPr>
    </w:p>
    <w:p w14:paraId="4C41F237" w14:textId="77777777" w:rsidR="001922B0" w:rsidRDefault="001922B0" w:rsidP="001922B0">
      <w:pPr>
        <w:rPr>
          <w:rFonts w:hint="cs"/>
        </w:rPr>
      </w:pPr>
    </w:p>
    <w:p w14:paraId="18F5F7C8" w14:textId="77777777" w:rsidR="001922B0" w:rsidRDefault="001922B0" w:rsidP="001922B0">
      <w:pPr>
        <w:rPr>
          <w:rFonts w:hint="cs"/>
        </w:rPr>
      </w:pPr>
    </w:p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311B4D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 xml:space="preserve"> / 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 w:hint="cs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 w:hint="cs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311B4D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 xml:space="preserve">Gantt Chart </w:t>
            </w:r>
            <w:proofErr w:type="gramStart"/>
            <w:r w:rsidR="006F2E72" w:rsidRPr="006F2E72">
              <w:rPr>
                <w:rFonts w:eastAsia="Calibri"/>
                <w:lang w:bidi="th-TH"/>
              </w:rPr>
              <w:t>Sprint  1</w:t>
            </w:r>
            <w:proofErr w:type="gramEnd"/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pPr>
        <w:rPr>
          <w:rFonts w:hint="cs"/>
        </w:rPr>
      </w:pPr>
      <w:r>
        <w:rPr>
          <w:cs/>
        </w:rPr>
        <w:t xml:space="preserve">ตารางที่ </w:t>
      </w:r>
      <w:r>
        <w:t>6-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>
        <w:t>6</w:t>
      </w:r>
      <w: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 w:hint="cs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 w:hint="cs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>
              <w:rPr>
                <w:rFonts w:eastAsia="Calibri"/>
                <w:lang w:bidi="th-TH"/>
              </w:rPr>
              <w:t>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 w:hint="cs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 w:hint="cs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660951F6" w14:textId="177A9EDE" w:rsidR="00FB18C6" w:rsidRDefault="00FB18C6" w:rsidP="006F2E72"/>
    <w:p w14:paraId="32B9C745" w14:textId="31998532" w:rsidR="00CF2068" w:rsidRDefault="00CF2068" w:rsidP="00CF2068">
      <w:r>
        <w:rPr>
          <w:cs/>
        </w:rPr>
        <w:t xml:space="preserve">ตารางที่ </w:t>
      </w:r>
      <w:r>
        <w:t>6-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 w:rsidR="0000213A">
        <w:t>7</w:t>
      </w:r>
      <w:r>
        <w:t>)</w:t>
      </w:r>
    </w:p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4F42D9EB" w:rsidR="0000213A" w:rsidRDefault="0000213A" w:rsidP="00CF2068"/>
    <w:p w14:paraId="52AEE5E9" w14:textId="1AB6F7CF" w:rsidR="0000213A" w:rsidRDefault="0000213A" w:rsidP="00CF2068"/>
    <w:p w14:paraId="784D83B5" w14:textId="77777777" w:rsidR="0000213A" w:rsidRDefault="0000213A" w:rsidP="00CF2068">
      <w:pPr>
        <w:rPr>
          <w:rFonts w:hint="cs"/>
        </w:rPr>
      </w:pP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F2068" w:rsidRPr="00BD36B3" w14:paraId="24713790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C1E650E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5178C66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371F562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5DF594A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CF2068" w:rsidRPr="00BD36B3" w14:paraId="055A2E41" w14:textId="77777777" w:rsidTr="00CF2068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66D5453" w14:textId="4AC0D440" w:rsidR="00CF2068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>
              <w:rPr>
                <w:rFonts w:eastAsia="Calibri"/>
                <w:lang w:bidi="th-TH"/>
              </w:rPr>
              <w:t>3</w:t>
            </w:r>
          </w:p>
          <w:p w14:paraId="4B48B2CB" w14:textId="77777777" w:rsidR="00CF2068" w:rsidRPr="00BD36B3" w:rsidRDefault="00CF2068" w:rsidP="00311B4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EFFE9E4" w14:textId="6B578060" w:rsidR="00CF2068" w:rsidRPr="00BD36B3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ABCA8FD" w14:textId="04E04BA3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2BC26011" w14:textId="5AEC3A53" w:rsidR="00CF2068" w:rsidRDefault="00CF2068" w:rsidP="00311B4D">
            <w:pPr>
              <w:rPr>
                <w:rFonts w:eastAsia="Calibri"/>
                <w:lang w:bidi="th-TH"/>
              </w:rPr>
            </w:pPr>
          </w:p>
          <w:p w14:paraId="33866D4D" w14:textId="77777777" w:rsidR="00CF2068" w:rsidRDefault="00CF2068" w:rsidP="00311B4D">
            <w:pPr>
              <w:rPr>
                <w:rFonts w:eastAsia="Calibri" w:hint="cs"/>
                <w:lang w:bidi="th-TH"/>
              </w:rPr>
            </w:pPr>
          </w:p>
          <w:p w14:paraId="32ABF7F5" w14:textId="79C9716F" w:rsidR="00CF2068" w:rsidRDefault="00CF2068" w:rsidP="00311B4D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5EAF31FC" w14:textId="17D89D0D" w:rsidR="00CF2068" w:rsidRPr="00BD36B3" w:rsidRDefault="00CF2068" w:rsidP="00311B4D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1FD1DF38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3C1B783B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ED79FEE" w14:textId="1A7CAD92" w:rsidR="00CF2068" w:rsidRDefault="00CF2068" w:rsidP="00311B4D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1F230A" w14:textId="29D9A91A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228FE53E" w14:textId="5B2E40B2" w:rsidR="00CF2068" w:rsidRPr="00BD36B3" w:rsidRDefault="00CF2068" w:rsidP="00311B4D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CF2068" w:rsidRPr="00BD36B3" w14:paraId="0F425EEA" w14:textId="77777777" w:rsidTr="00311B4D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E09955" w14:textId="737E3EF6" w:rsidR="00CF2068" w:rsidRDefault="00CF2068" w:rsidP="00311B4D">
            <w:pPr>
              <w:rPr>
                <w:rFonts w:eastAsia="Calibri" w:hint="cs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00213A">
              <w:rPr>
                <w:rFonts w:eastAsia="Calibri"/>
                <w:lang w:bidi="th-TH"/>
              </w:rPr>
              <w:t>4</w:t>
            </w:r>
          </w:p>
          <w:p w14:paraId="5D6744E4" w14:textId="77777777" w:rsidR="00CF2068" w:rsidRPr="00BD36B3" w:rsidRDefault="00CF2068" w:rsidP="00311B4D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CAD810" w14:textId="2AFF93A8" w:rsidR="00CF2068" w:rsidRDefault="00CF2068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="0000213A"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9CFB39B" w14:textId="77777777" w:rsidR="00CF2068" w:rsidRDefault="00CF2068" w:rsidP="00311B4D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402A1A53" w14:textId="77777777" w:rsidR="00CF2068" w:rsidRPr="00BD36B3" w:rsidRDefault="00CF2068" w:rsidP="00311B4D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A40B3E7" w14:textId="77777777" w:rsidR="00CF2068" w:rsidRDefault="00CF2068" w:rsidP="00311B4D">
            <w:pPr>
              <w:rPr>
                <w:rFonts w:eastAsia="Calibri" w:hint="cs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371A431D" w14:textId="77777777" w:rsidTr="00311B4D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40011E" w14:textId="77777777" w:rsidR="00CF2068" w:rsidRDefault="00CF2068" w:rsidP="00311B4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7781AA" w14:textId="57A225B9" w:rsidR="00CF2068" w:rsidRDefault="0000213A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DB61F37" w14:textId="305E230A" w:rsidR="00CF2068" w:rsidRDefault="00CF2068" w:rsidP="00311B4D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ER Diagram</w:t>
            </w:r>
          </w:p>
          <w:p w14:paraId="3ED85BA5" w14:textId="4B6C4F06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Data Dictionary</w:t>
            </w:r>
          </w:p>
          <w:p w14:paraId="0275728F" w14:textId="6180AB2E" w:rsidR="00CF2068" w:rsidRPr="00BD36B3" w:rsidRDefault="00CF2068" w:rsidP="0000213A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00213A" w:rsidRPr="0000213A">
              <w:rPr>
                <w:rFonts w:eastAsia="Calibri"/>
                <w:lang w:bidi="th-TH"/>
              </w:rPr>
              <w:t xml:space="preserve">PO </w:t>
            </w:r>
            <w:r w:rsidR="0000213A"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7AA3335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4871736" w14:textId="77777777" w:rsidR="00CF2068" w:rsidRDefault="0000213A" w:rsidP="00311B4D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32209E" w14:textId="6A33475F" w:rsidR="0000213A" w:rsidRPr="00FB18C6" w:rsidRDefault="0000213A" w:rsidP="0000213A">
            <w:pPr>
              <w:rPr>
                <w:rFonts w:eastAsia="Calibri" w:hint="cs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00213A" w:rsidRPr="00BD36B3" w14:paraId="1E2AFCF3" w14:textId="77777777" w:rsidTr="00311B4D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7B87BDCB" w14:textId="77777777" w:rsidR="0000213A" w:rsidRDefault="0000213A" w:rsidP="000021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91D58" w14:textId="1FEFF2FF" w:rsidR="0000213A" w:rsidRDefault="0000213A" w:rsidP="000021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B1B7547" w14:textId="6CB4FAD7" w:rsidR="0000213A" w:rsidRDefault="0000213A" w:rsidP="0000213A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76F08D3" w14:textId="05352224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0BA8FE69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2437718B" w14:textId="68D862A8" w:rsidR="0000213A" w:rsidRPr="00BD36B3" w:rsidRDefault="0000213A" w:rsidP="0000213A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83E5532" w14:textId="029455D3" w:rsidR="0000213A" w:rsidRDefault="0000213A" w:rsidP="0000213A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E10E2F0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2EE2E039" w14:textId="1A0BE0D1" w:rsidR="0000213A" w:rsidRDefault="0000213A" w:rsidP="0000213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7E0B9A4A" w14:textId="504DABCF" w:rsidR="0000213A" w:rsidRPr="00FB18C6" w:rsidRDefault="0000213A" w:rsidP="0000213A">
            <w:pPr>
              <w:rPr>
                <w:rFonts w:eastAsia="Calibri" w:hint="cs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6ABBB03" w14:textId="77777777" w:rsidR="00FB18C6" w:rsidRDefault="00FB18C6" w:rsidP="006F2E72"/>
    <w:p w14:paraId="16FCAD4A" w14:textId="64492634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8"/>
    </w:p>
    <w:p w14:paraId="6180B2CE" w14:textId="42991159" w:rsidR="00D31E0C" w:rsidRPr="00D31E0C" w:rsidRDefault="00D31E0C" w:rsidP="00D31E0C">
      <w:pPr>
        <w:pStyle w:val="Heading2"/>
      </w:pPr>
      <w:bookmarkStart w:id="79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9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2DB9A8E6" w:rsidR="006F7621" w:rsidRDefault="006F7621" w:rsidP="00F32F5B">
      <w:pPr>
        <w:jc w:val="both"/>
      </w:pPr>
      <w:bookmarkStart w:id="80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80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Nattanan Amornlertwit" w:date="2021-09-17T10:33:00Z" w:initials="NA">
    <w:p w14:paraId="53283A99" w14:textId="7B1A50BA" w:rsidR="00A13589" w:rsidRPr="00A13589" w:rsidRDefault="00A13589">
      <w:pPr>
        <w:pStyle w:val="CommentText"/>
        <w:rPr>
          <w:rFonts w:cs="TH Sarabun New"/>
          <w:cs/>
        </w:rPr>
      </w:pPr>
      <w:r>
        <w:rPr>
          <w:rStyle w:val="CommentReference"/>
        </w:rPr>
        <w:annotationRef/>
      </w:r>
      <w:r w:rsidRPr="00A13589">
        <w:rPr>
          <w:rFonts w:cs="TH Sarabun New"/>
          <w:sz w:val="28"/>
          <w:szCs w:val="36"/>
          <w:cs/>
        </w:rPr>
        <w:t>ยังไม่แก้ - อ. บอกว่าให้แยกไปไว้อีกไฟล์ แล้วอันนี้ต้องลบมั้ย</w:t>
      </w:r>
    </w:p>
  </w:comment>
  <w:comment w:id="12" w:author="Nattanan Amornlertwit" w:date="2021-09-17T10:32:00Z" w:initials="NA">
    <w:p w14:paraId="111E898E" w14:textId="2FE72FF9" w:rsidR="00A13589" w:rsidRPr="00A13589" w:rsidRDefault="00A13589">
      <w:pPr>
        <w:pStyle w:val="CommentText"/>
        <w:rPr>
          <w:rFonts w:cs="TH Sarabun New"/>
          <w:sz w:val="28"/>
          <w:szCs w:val="36"/>
        </w:rPr>
      </w:pPr>
      <w:r>
        <w:rPr>
          <w:rStyle w:val="CommentReference"/>
        </w:rPr>
        <w:annotationRef/>
      </w:r>
      <w:r>
        <w:rPr>
          <w:rFonts w:cs="TH Sarabun New" w:hint="cs"/>
          <w:sz w:val="28"/>
          <w:szCs w:val="36"/>
          <w:cs/>
        </w:rPr>
        <w:t>ยังไม่แก้ - ยังไม่รู้ว่าจะเขียนยังไงเลยใส่ ไม่มีไว้ก่อน</w:t>
      </w:r>
    </w:p>
  </w:comment>
  <w:comment w:id="63" w:author="Nattanan Amornlertwit" w:date="2021-09-17T10:30:00Z" w:initials="NA">
    <w:p w14:paraId="67F330BD" w14:textId="498BBEAB" w:rsidR="00A13589" w:rsidRPr="00A13589" w:rsidRDefault="00A13589">
      <w:pPr>
        <w:pStyle w:val="CommentText"/>
        <w:rPr>
          <w:rFonts w:cs="TH Sarabun New"/>
          <w:cs/>
        </w:rPr>
      </w:pPr>
      <w:r>
        <w:rPr>
          <w:rStyle w:val="CommentReference"/>
        </w:rPr>
        <w:annotationRef/>
      </w:r>
      <w:r w:rsidRPr="00A13589">
        <w:rPr>
          <w:rFonts w:cs="TH Sarabun New"/>
          <w:sz w:val="28"/>
          <w:szCs w:val="36"/>
          <w:cs/>
        </w:rPr>
        <w:t>ยังไม่แก้ -ไม่รู้</w:t>
      </w:r>
      <w:r>
        <w:rPr>
          <w:rFonts w:cs="TH Sarabun New" w:hint="cs"/>
          <w:sz w:val="28"/>
          <w:szCs w:val="36"/>
          <w:cs/>
        </w:rPr>
        <w:t>ไอพี/</w:t>
      </w:r>
      <w:r w:rsidRPr="00A13589">
        <w:rPr>
          <w:rFonts w:cs="TH Sarabun New"/>
          <w:sz w:val="28"/>
          <w:szCs w:val="36"/>
          <w:cs/>
        </w:rPr>
        <w:t>ชื่อรูป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283A99" w15:done="0"/>
  <w15:commentEx w15:paraId="111E898E" w15:done="0"/>
  <w15:commentEx w15:paraId="67F330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EED6E" w16cex:dateUtc="2021-09-17T03:33:00Z"/>
  <w16cex:commentExtensible w16cex:durableId="24EEED25" w16cex:dateUtc="2021-09-17T03:32:00Z"/>
  <w16cex:commentExtensible w16cex:durableId="24EEECAA" w16cex:dateUtc="2021-09-17T0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283A99" w16cid:durableId="24EEED6E"/>
  <w16cid:commentId w16cid:paraId="111E898E" w16cid:durableId="24EEED25"/>
  <w16cid:commentId w16cid:paraId="67F330BD" w16cid:durableId="24EEE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7324" w14:textId="77777777" w:rsidR="00884CA7" w:rsidRDefault="00884CA7" w:rsidP="00904E57">
      <w:pPr>
        <w:spacing w:after="0" w:line="240" w:lineRule="auto"/>
      </w:pPr>
      <w:r>
        <w:separator/>
      </w:r>
    </w:p>
  </w:endnote>
  <w:endnote w:type="continuationSeparator" w:id="0">
    <w:p w14:paraId="45C7B9DB" w14:textId="77777777" w:rsidR="00884CA7" w:rsidRDefault="00884CA7" w:rsidP="00904E57">
      <w:pPr>
        <w:spacing w:after="0" w:line="240" w:lineRule="auto"/>
      </w:pPr>
      <w:r>
        <w:continuationSeparator/>
      </w:r>
    </w:p>
  </w:endnote>
  <w:endnote w:type="continuationNotice" w:id="1">
    <w:p w14:paraId="08DBDF50" w14:textId="77777777" w:rsidR="00884CA7" w:rsidRDefault="00884C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FC7A89" w:rsidRDefault="00FC7A89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7791D248" w:rsidR="00FC7A89" w:rsidRPr="00AF6CA8" w:rsidRDefault="00FC7A89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FC7A89" w:rsidRPr="00AF6CA8" w:rsidRDefault="00FC7A89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Footer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7CC4" w14:textId="77777777" w:rsidR="00884CA7" w:rsidRDefault="00884CA7" w:rsidP="00904E57">
      <w:pPr>
        <w:spacing w:after="0" w:line="240" w:lineRule="auto"/>
      </w:pPr>
      <w:r>
        <w:separator/>
      </w:r>
    </w:p>
  </w:footnote>
  <w:footnote w:type="continuationSeparator" w:id="0">
    <w:p w14:paraId="123BD575" w14:textId="77777777" w:rsidR="00884CA7" w:rsidRDefault="00884CA7" w:rsidP="00904E57">
      <w:pPr>
        <w:spacing w:after="0" w:line="240" w:lineRule="auto"/>
      </w:pPr>
      <w:r>
        <w:continuationSeparator/>
      </w:r>
    </w:p>
  </w:footnote>
  <w:footnote w:type="continuationNotice" w:id="1">
    <w:p w14:paraId="5CC03D1C" w14:textId="77777777" w:rsidR="00884CA7" w:rsidRDefault="00884C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tanan Amornlertwit">
    <w15:presenceInfo w15:providerId="Windows Live" w15:userId="7222599612380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213A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11345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9D8"/>
    <w:rsid w:val="006132EA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891"/>
    <w:rsid w:val="00706C8C"/>
    <w:rsid w:val="0071221D"/>
    <w:rsid w:val="007138A7"/>
    <w:rsid w:val="00717035"/>
    <w:rsid w:val="00720072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962"/>
    <w:rsid w:val="00A044CB"/>
    <w:rsid w:val="00A06488"/>
    <w:rsid w:val="00A13589"/>
    <w:rsid w:val="00A149FB"/>
    <w:rsid w:val="00A176FC"/>
    <w:rsid w:val="00A22857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14E9"/>
    <w:rsid w:val="00CF2068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13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AFD8CD-75CB-4007-B5BB-4F8BC8C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69</Pages>
  <Words>11401</Words>
  <Characters>64989</Characters>
  <Application>Microsoft Office Word</Application>
  <DocSecurity>0</DocSecurity>
  <Lines>541</Lines>
  <Paragraphs>152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76238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2021-09-06T15:31:00Z</cp:lastPrinted>
  <dcterms:created xsi:type="dcterms:W3CDTF">2021-10-04T12:49:00Z</dcterms:created>
  <dcterms:modified xsi:type="dcterms:W3CDTF">2021-10-04T12:49:00Z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