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7" w:rsidRPr="00A05B87" w:rsidRDefault="00A05B87" w:rsidP="00A05B87">
      <w:pPr>
        <w:pStyle w:val="NoSpacing"/>
        <w:jc w:val="both"/>
      </w:pPr>
      <w:r w:rsidRPr="00A05B87">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A05B87" w:rsidRDefault="00A05B87" w:rsidP="00A05B87">
      <w:pPr>
        <w:pStyle w:val="NoSpacing"/>
        <w:jc w:val="both"/>
      </w:pPr>
      <w:r w:rsidRPr="00A05B87">
        <w:rPr>
          <w:i/>
        </w:rPr>
        <w:t xml:space="preserve">Dalam kehidupan sehari-hari mereka, anak-anak terlibat dalam berbagai praktik budaya: Mereka bermain game, berpartisipasi dalam olahraga, dan menjual barang. Bagi banyak orang, kegiatan semacam itu adalah pokok masa kanak-kanak, dan banyak dari </w:t>
      </w:r>
      <w:proofErr w:type="gramStart"/>
      <w:r w:rsidRPr="00A05B87">
        <w:rPr>
          <w:i/>
        </w:rPr>
        <w:t>apa</w:t>
      </w:r>
      <w:proofErr w:type="gramEnd"/>
      <w:r w:rsidRPr="00A05B87">
        <w:rPr>
          <w:i/>
        </w:rPr>
        <w:t xml:space="preserve"> yang disebut pembelajaran matematika di luar sekolah terjadi melalui partisipasi anak-anak dalam praktik semacam itu.</w:t>
      </w:r>
      <w:r>
        <w:rPr>
          <w:i/>
        </w:rPr>
        <w:br/>
      </w:r>
      <w:r>
        <w:rPr>
          <w:i/>
        </w:rPr>
        <w:br/>
      </w:r>
      <w:r>
        <w:t xml:space="preserve">What kinds of environments emerge in everyday cultural practices in which children engage in mathematics learning? The question presents difficult prob¬lems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values and norms. Much of the exist¬ing </w:t>
      </w:r>
      <w:proofErr w:type="gramStart"/>
      <w:r>
        <w:t>research on children's learning environments have</w:t>
      </w:r>
      <w:proofErr w:type="gramEnd"/>
      <w:r>
        <w:t xml:space="preserve"> not produced adequate coordinations of these epistemological and cultural issues in descriptions of learning environments in practices.</w:t>
      </w:r>
    </w:p>
    <w:p w:rsidR="003143E0" w:rsidRDefault="00A05B87" w:rsidP="00A05B87">
      <w:pPr>
        <w:pStyle w:val="NoSpacing"/>
        <w:jc w:val="both"/>
        <w:rPr>
          <w:i/>
        </w:rPr>
      </w:pPr>
      <w:proofErr w:type="gramStart"/>
      <w:r w:rsidRPr="00A05B87">
        <w:rPr>
          <w:i/>
        </w:rPr>
        <w:t>Apa</w:t>
      </w:r>
      <w:proofErr w:type="gramEnd"/>
      <w:r w:rsidRPr="00A05B87">
        <w:rPr>
          <w:i/>
        </w:rPr>
        <w:t xml:space="preserve"> jenis lingkungan yang muncul dalam praktik budaya sehari-hari di mana anak-anak terlibat dalam pembelajaran matematika? </w:t>
      </w:r>
      <w:proofErr w:type="gramStart"/>
      <w:r w:rsidRPr="00A05B87">
        <w:rPr>
          <w:i/>
        </w:rPr>
        <w:t>Pertanyaan itu menyajikan probabilitas yang sulit untuk analisis.</w:t>
      </w:r>
      <w:proofErr w:type="gramEnd"/>
      <w:r w:rsidRPr="00A05B87">
        <w:rPr>
          <w:i/>
        </w:rPr>
        <w:t xml:space="preserve"> </w:t>
      </w:r>
      <w:proofErr w:type="gramStart"/>
      <w:r w:rsidRPr="00A05B87">
        <w:rPr>
          <w:i/>
        </w:rPr>
        <w:t>Kita tahu bahwa lingkungan belajar tidak disajikan kepada individu dan dengan demikian secara langsung dapat diamati oleh para analis; sebaliknya, mereka dikonstruksi oleh individu dalam aktivitas.</w:t>
      </w:r>
      <w:proofErr w:type="gramEnd"/>
      <w:r w:rsidRPr="00A05B87">
        <w:rPr>
          <w:i/>
        </w:rPr>
        <w:t xml:space="preserve"> </w:t>
      </w:r>
      <w:proofErr w:type="gramStart"/>
      <w:r w:rsidRPr="00A05B87">
        <w:rPr>
          <w:i/>
        </w:rPr>
        <w:t>Lebih jauh lagi, konstruksi seperti itu sangat terkait dengan pencapaian sejarah serta nilai-nilai dan norma-norma budaya.</w:t>
      </w:r>
      <w:proofErr w:type="gramEnd"/>
      <w:r w:rsidRPr="00A05B87">
        <w:rPr>
          <w:i/>
        </w:rPr>
        <w:t xml:space="preserve"> </w:t>
      </w:r>
      <w:proofErr w:type="gramStart"/>
      <w:r w:rsidRPr="00A05B87">
        <w:rPr>
          <w:i/>
        </w:rPr>
        <w:t>Banyak penelitian yang ada pada lingkungan belajar anak-anak belum menghasilkan koordinasi yang memadai dari isu-isu epistemologis dan budaya dalam deskripsi lingkungan belajar dalam praktek.</w:t>
      </w:r>
      <w:proofErr w:type="gramEnd"/>
    </w:p>
    <w:p w:rsidR="00A05B87" w:rsidRDefault="00A05B87" w:rsidP="00A05B87">
      <w:pPr>
        <w:pStyle w:val="NoSpacing"/>
        <w:jc w:val="both"/>
      </w:pPr>
    </w:p>
    <w:p w:rsidR="00A05B87" w:rsidRDefault="00A05B87" w:rsidP="00A05B87">
      <w:pPr>
        <w:pStyle w:val="NoSpacing"/>
        <w:jc w:val="both"/>
      </w:pPr>
      <w:r>
        <w:t>Sociological approaches often skirt efforts to analyze practices entirely. In-stead, such approaches often use distal features of children's environments (so¬cial class, economic organization), properties of individuals (race, gender), or small-group organization in classrooms (e.g., reward structures) to analyze ef¬fects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Default="00A05B87" w:rsidP="00A05B87">
      <w:pPr>
        <w:pStyle w:val="NoSpacing"/>
        <w:jc w:val="both"/>
      </w:pPr>
      <w:proofErr w:type="gramStart"/>
      <w:r w:rsidRPr="00A05B87">
        <w:rPr>
          <w:i/>
        </w:rPr>
        <w:t>Pendekatan sosiologis sering mengitari upaya untuk menganalisis praktik sepenuhnya.</w:t>
      </w:r>
      <w:proofErr w:type="gramEnd"/>
      <w:r w:rsidRPr="00A05B87">
        <w:rPr>
          <w:i/>
        </w:rPr>
        <w:t xml:space="preserve">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1983), pendekatan semacam itu dapat memberikan sedikit wawasan ke dalam lingkungan belajar yang muncul dalam praktik anak-anak.</w:t>
      </w:r>
    </w:p>
    <w:p w:rsidR="00A05B87" w:rsidRDefault="00A05B87" w:rsidP="00A05B87">
      <w:pPr>
        <w:pStyle w:val="NoSpacing"/>
        <w:jc w:val="both"/>
      </w:pPr>
    </w:p>
    <w:p w:rsidR="00A05B87" w:rsidRDefault="00A05B87" w:rsidP="00A05B87">
      <w:pPr>
        <w:pStyle w:val="NoSpacing"/>
        <w:jc w:val="both"/>
      </w:pPr>
      <w:r>
        <w:t>Social-interactional approaches have offered useful fine-grained analyses of children's turn-forrtum exchanges in terms of categories of questions and explanations (Webb, 1982, 1991) or social conflicts (Ames &amp; Murray</w:t>
      </w:r>
      <w:proofErr w:type="gramStart"/>
      <w:r>
        <w:t>, !</w:t>
      </w:r>
      <w:proofErr w:type="gramEnd"/>
      <w:r>
        <w:t>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Default="00A05B87" w:rsidP="00A05B87">
      <w:pPr>
        <w:pStyle w:val="NoSpacing"/>
        <w:jc w:val="both"/>
      </w:pPr>
      <w:proofErr w:type="gramStart"/>
      <w:r w:rsidRPr="00A05B87">
        <w:rPr>
          <w:i/>
        </w:rPr>
        <w:t xml:space="preserve">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w:t>
      </w:r>
      <w:r w:rsidRPr="00A05B87">
        <w:rPr>
          <w:i/>
        </w:rPr>
        <w:lastRenderedPageBreak/>
        <w:t>variabel-variabel ini mempengaruhi prestasi anak-anak.</w:t>
      </w:r>
      <w:proofErr w:type="gramEnd"/>
      <w:r w:rsidRPr="00A05B87">
        <w:rPr>
          <w:i/>
        </w:rPr>
        <w:t xml:space="preserve"> Namun, kami tidak menemukan analisis kritis matematika dalam analisis ini atau </w:t>
      </w:r>
      <w:proofErr w:type="gramStart"/>
      <w:r w:rsidRPr="00A05B87">
        <w:rPr>
          <w:i/>
        </w:rPr>
        <w:t>cara</w:t>
      </w:r>
      <w:proofErr w:type="gramEnd"/>
      <w:r w:rsidRPr="00A05B87">
        <w:rPr>
          <w:i/>
        </w:rPr>
        <w:t xml:space="preserve"> di mana aspek budaya terjalin dengan lingkungan matematika individu.</w:t>
      </w:r>
    </w:p>
    <w:p w:rsidR="00A05B87" w:rsidRDefault="00A05B87" w:rsidP="00A05B87">
      <w:pPr>
        <w:pStyle w:val="NoSpacing"/>
        <w:jc w:val="both"/>
      </w:pPr>
    </w:p>
    <w:p w:rsidR="00A05B87" w:rsidRDefault="00A05B87" w:rsidP="00A05B87">
      <w:pPr>
        <w:pStyle w:val="NoSpacing"/>
        <w:jc w:val="both"/>
      </w:pPr>
      <w:r>
        <w:t>Ethnographic approaches often point to cultural aspects of children's activ¬ities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Default="00A05B87" w:rsidP="00A05B87">
      <w:pPr>
        <w:pStyle w:val="NoSpacing"/>
        <w:jc w:val="both"/>
      </w:pPr>
      <w:proofErr w:type="gramStart"/>
      <w:r w:rsidRPr="00A05B87">
        <w:rPr>
          <w:i/>
        </w:rPr>
        <w:t>Pendekatan etnografi sering menunjuk pada aspek budaya dari aktivitas anak-anak sebagai bahan untuk lingkungan belajar anak-anak (Clark, 1983; Eckert, 1989).</w:t>
      </w:r>
      <w:proofErr w:type="gramEnd"/>
      <w:r w:rsidRPr="00A05B87">
        <w:rPr>
          <w:i/>
        </w:rPr>
        <w:t xml:space="preserve"> </w:t>
      </w:r>
      <w:proofErr w:type="gramStart"/>
      <w:r w:rsidRPr="00A05B87">
        <w:rPr>
          <w:i/>
        </w:rPr>
        <w:t>Meskipun pendekatan semacam itu lebih sensitif terhadap fitur budaya dari praktik, mereka tidak menawarkan kerangka kerja untuk analisis sistematis lingkungan matematis atau bagaimana lingkungan seperti itu dapat terwakili dalam kegiatan individu.</w:t>
      </w:r>
      <w:proofErr w:type="gramEnd"/>
    </w:p>
    <w:p w:rsidR="00A05B87" w:rsidRDefault="00A05B87" w:rsidP="00A05B87">
      <w:pPr>
        <w:pStyle w:val="NoSpacing"/>
        <w:jc w:val="both"/>
      </w:pPr>
    </w:p>
    <w:p w:rsidR="00A05B87" w:rsidRDefault="00A05B87" w:rsidP="00A05B87">
      <w:pPr>
        <w:pStyle w:val="NoSpacing"/>
        <w:jc w:val="both"/>
      </w:pPr>
      <w: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Default="00A05B87" w:rsidP="00A05B87">
      <w:pPr>
        <w:pStyle w:val="NoSpacing"/>
        <w:jc w:val="both"/>
      </w:pPr>
      <w:r w:rsidRPr="00A05B87">
        <w:rPr>
          <w:i/>
        </w:rPr>
        <w:t xml:space="preserve">Dalam </w:t>
      </w:r>
      <w:proofErr w:type="gramStart"/>
      <w:r w:rsidRPr="00A05B87">
        <w:rPr>
          <w:i/>
        </w:rPr>
        <w:t>bab</w:t>
      </w:r>
      <w:proofErr w:type="gramEnd"/>
      <w:r w:rsidRPr="00A05B87">
        <w:rPr>
          <w:i/>
        </w:rPr>
        <w:t xml:space="preserve"> ini, kami menjelaskan kerangka kerja untuk analisis lingkungan belajar anak-anak di mana inti konstruksi adalah tujuan yang muncul anak-anak (Saxe, 1991). </w:t>
      </w:r>
      <w:proofErr w:type="gramStart"/>
      <w:r w:rsidRPr="00A05B87">
        <w:rPr>
          <w:i/>
        </w:rPr>
        <w:t>Untuk mengilustrasikan pendekatan ini, kami fokus pada karya terbaru kami pada permainan anak-anak dari permainan di mana anak-anak menjadi terlibat dengan masalah matematika.</w:t>
      </w:r>
      <w:proofErr w:type="gramEnd"/>
    </w:p>
    <w:p w:rsidR="00A05B87" w:rsidRDefault="00A05B87" w:rsidP="00A05B87">
      <w:pPr>
        <w:pStyle w:val="NoSpacing"/>
        <w:jc w:val="both"/>
      </w:pPr>
    </w:p>
    <w:p w:rsidR="00A05B87" w:rsidRDefault="00A05B87" w:rsidP="00A05B87">
      <w:pPr>
        <w:pStyle w:val="NoSpacing"/>
        <w:jc w:val="both"/>
      </w:pPr>
      <w:r>
        <w:t>SOME CORE ASSUMPTIONS OF THE EMERGENT GOALS FRAMEWORK</w:t>
      </w:r>
    </w:p>
    <w:p w:rsidR="00A05B87" w:rsidRDefault="00A05B87" w:rsidP="00A05B87">
      <w:pPr>
        <w:pStyle w:val="NoSpacing"/>
        <w:jc w:val="both"/>
      </w:pPr>
      <w:r w:rsidRPr="00A05B87">
        <w:rPr>
          <w:i/>
        </w:rPr>
        <w:t>BEBERAPA ASUMSI DASAR DARI KERANGKA KERJA YANG MUNCUL</w:t>
      </w:r>
    </w:p>
    <w:p w:rsidR="00A05B87" w:rsidRDefault="00A05B87" w:rsidP="00A05B87">
      <w:pPr>
        <w:pStyle w:val="NoSpacing"/>
        <w:jc w:val="both"/>
      </w:pPr>
    </w:p>
    <w:p w:rsidR="00A05B87" w:rsidRDefault="00A05B87" w:rsidP="00A05B87">
      <w:pPr>
        <w:pStyle w:val="NoSpacing"/>
        <w:jc w:val="both"/>
      </w:pPr>
      <w:r>
        <w:t>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apart from children's own cognizing activities (Pi-aget, 1952, 1977; Saxe, 1991; Steffe, von Glasersfeld, Richards, &amp; Cobb, 1983; von Glasersfeld, 1992). Indeed, mathematical environments take form as chil¬dren construct and accomplish goals and subgoals that 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A05B87" w:rsidRDefault="00A05B87" w:rsidP="00A05B87">
      <w:pPr>
        <w:pStyle w:val="NoSpacing"/>
        <w:jc w:val="both"/>
        <w:rPr>
          <w:i/>
        </w:rPr>
      </w:pPr>
      <w:proofErr w:type="gramStart"/>
      <w:r w:rsidRPr="00A05B87">
        <w:rPr>
          <w:i/>
        </w:rPr>
        <w:t>Inti dari pekerjaan kami adalah pandangan bahwa pemahaman tentang lingkungan matematika yang muncul dalam permainan membutuhkan koordinasi dua perspektif analitik (Saxe, 1991).</w:t>
      </w:r>
      <w:proofErr w:type="gramEnd"/>
      <w:r w:rsidRPr="00A05B87">
        <w:rPr>
          <w:i/>
        </w:rPr>
        <w:t xml:space="preserve"> Yang pertama adalah perlakuan konstruktivis terhadap matematika anak-anak: Kita anggap sebagai asumsi inti bahwa lingkungan matematika anak-anak tidak dapat dipahami terpisah dari aktivitas kognitif anak-anak sendiri (Pi-aget, 1952, 1977; Saxe, 1991; Steffe, von Glasersfeld, </w:t>
      </w:r>
      <w:proofErr w:type="gramStart"/>
      <w:r w:rsidRPr="00A05B87">
        <w:rPr>
          <w:i/>
        </w:rPr>
        <w:t>Richards ,</w:t>
      </w:r>
      <w:proofErr w:type="gramEnd"/>
      <w:r w:rsidRPr="00A05B87">
        <w:rPr>
          <w:i/>
        </w:rPr>
        <w:t xml:space="preserve"> &amp; Cobb, 1983; von Glasersfeld, 1992). </w:t>
      </w:r>
      <w:proofErr w:type="gramStart"/>
      <w:r w:rsidRPr="00A05B87">
        <w:rPr>
          <w:i/>
        </w:rPr>
        <w:t>Memang, lingkungan matematika mengambil bentuk sebagai anak-anak membangun dan mencapai tujuan dan sub-tujuan yang didasarkan pada pemahaman sebelumnya.</w:t>
      </w:r>
      <w:proofErr w:type="gramEnd"/>
      <w:r w:rsidRPr="00A05B87">
        <w:rPr>
          <w:i/>
        </w:rPr>
        <w:t xml:space="preserve"> </w:t>
      </w:r>
      <w:proofErr w:type="gramStart"/>
      <w:r w:rsidRPr="00A05B87">
        <w:rPr>
          <w:i/>
        </w:rPr>
        <w:t>Sasaran semacam itu mungkin relatif mendasar, seperti yang dikonstruksi oleh anak dalam menghitung kumpulan objek, atau yang relatif canggih, seperti yang dibangun oleh remaja dalam menciptakan bukti geometri.</w:t>
      </w:r>
      <w:proofErr w:type="gramEnd"/>
      <w:r w:rsidRPr="00A05B87">
        <w:rPr>
          <w:i/>
        </w:rPr>
        <w:t xml:space="preserve"> </w:t>
      </w:r>
      <w:proofErr w:type="gramStart"/>
      <w:r w:rsidRPr="00A05B87">
        <w:rPr>
          <w:i/>
        </w:rPr>
        <w:t>Apapun, lingkungan matematika menjadi hanya sebagai individu struktur tujuan matematika.</w:t>
      </w:r>
      <w:proofErr w:type="gramEnd"/>
    </w:p>
    <w:p w:rsidR="00A05B87" w:rsidRDefault="00A05B87" w:rsidP="00A05B87">
      <w:pPr>
        <w:pStyle w:val="NoSpacing"/>
        <w:jc w:val="both"/>
      </w:pPr>
    </w:p>
    <w:p w:rsidR="00A05B87" w:rsidRDefault="00A05B87" w:rsidP="00A05B87">
      <w:pPr>
        <w:pStyle w:val="NoSpacing"/>
        <w:jc w:val="both"/>
      </w:pPr>
      <w:r>
        <w:lastRenderedPageBreak/>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Default="00A05B87" w:rsidP="00A05B87">
      <w:pPr>
        <w:pStyle w:val="NoSpacing"/>
        <w:jc w:val="both"/>
      </w:pPr>
      <w:proofErr w:type="gramStart"/>
      <w:r w:rsidRPr="00A05B87">
        <w:rPr>
          <w:i/>
        </w:rPr>
        <w:t>Perspektif kedua berasal dari perawatan sosiokultural kognisi (misalnya, Laboratorium Kognisi Manusia Komparatif, 1986; Rogoff, 1990; Saxe, 1991).</w:t>
      </w:r>
      <w:proofErr w:type="gramEnd"/>
      <w:r w:rsidRPr="00A05B87">
        <w:rPr>
          <w:i/>
        </w:rPr>
        <w:t xml:space="preserve"> Konstruksi anak-anak dari tujuan dan sub-tujuan matematika terjalin dengan kegiatan-kegiatan yang diatur secara sosial di mana para peserta adalah; apakah menghitung rata-rata batting atau membuat perubahan untuk limun, anak-anak membuat sasaran yang dibingkai oleh artefak budaya (</w:t>
      </w:r>
      <w:proofErr w:type="gramStart"/>
      <w:r w:rsidRPr="00A05B87">
        <w:rPr>
          <w:i/>
        </w:rPr>
        <w:t>mis.,</w:t>
      </w:r>
      <w:proofErr w:type="gramEnd"/>
      <w:r w:rsidRPr="00A05B87">
        <w:rPr>
          <w:i/>
        </w:rPr>
        <w:t xml:space="preserve"> mata uang atau sistem nomor), struktur aktivitas (misalnya, aturan dan tujuan bermain Monopoli), dan interaksi sosial.</w:t>
      </w:r>
    </w:p>
    <w:p w:rsidR="00A05B87" w:rsidRDefault="00A05B87" w:rsidP="00A05B87">
      <w:pPr>
        <w:pStyle w:val="NoSpacing"/>
        <w:jc w:val="both"/>
      </w:pPr>
    </w:p>
    <w:p w:rsidR="00A05B87" w:rsidRDefault="00A05B87" w:rsidP="00A05B87">
      <w:pPr>
        <w:pStyle w:val="NoSpacing"/>
        <w:jc w:val="both"/>
      </w:pPr>
      <w:r>
        <w:t xml:space="preserve">The game that is the focus of our analysis was designed specifically to favor the emergence of particular kinds of mathematical goals in children's peer inter¬actions.1 </w:t>
      </w:r>
      <w:proofErr w:type="gramStart"/>
      <w:r>
        <w:t>Through</w:t>
      </w:r>
      <w:proofErr w:type="gramEnd"/>
      <w:r>
        <w:t xml:space="preserve"> analyses of videotapes of children's play, our aim was to provide some insight into children's emergent mathematical environments.</w:t>
      </w:r>
    </w:p>
    <w:p w:rsidR="00A05B87" w:rsidRPr="00A05B87" w:rsidRDefault="00A05B87" w:rsidP="00A05B87">
      <w:pPr>
        <w:pStyle w:val="NoSpacing"/>
        <w:jc w:val="both"/>
        <w:rPr>
          <w:i/>
        </w:rPr>
      </w:pPr>
      <w:proofErr w:type="gramStart"/>
      <w:r w:rsidRPr="00A05B87">
        <w:rPr>
          <w:i/>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w:t>
      </w:r>
      <w:r>
        <w:rPr>
          <w:i/>
        </w:rPr>
        <w:t>ematika anak-anak yang muncul.</w:t>
      </w:r>
      <w:proofErr w:type="gramEnd"/>
    </w:p>
    <w:p w:rsidR="00A05B87" w:rsidRDefault="00A05B87" w:rsidP="00A05B87">
      <w:pPr>
        <w:pStyle w:val="NoSpacing"/>
        <w:jc w:val="both"/>
      </w:pPr>
    </w:p>
    <w:p w:rsidR="00A05B87" w:rsidRDefault="00A05B87" w:rsidP="00A05B87">
      <w:pPr>
        <w:pStyle w:val="NoSpacing"/>
        <w:jc w:val="both"/>
      </w:pPr>
      <w:r w:rsidRPr="00A05B87">
        <w:t>TREASURE HUNT AND THE EMERGENT GOALS FRAMEWORK</w:t>
      </w:r>
    </w:p>
    <w:p w:rsidR="00A05B87" w:rsidRPr="00A05B87" w:rsidRDefault="00A05B87" w:rsidP="00A05B87">
      <w:pPr>
        <w:pStyle w:val="NoSpacing"/>
        <w:jc w:val="both"/>
        <w:rPr>
          <w:i/>
        </w:rPr>
      </w:pPr>
      <w:r w:rsidRPr="00A05B87">
        <w:rPr>
          <w:i/>
        </w:rPr>
        <w:t>TREASURE HUNT DAN KERANGKA KERJA YANG MUNCUL</w:t>
      </w:r>
    </w:p>
    <w:p w:rsidR="00A05B87" w:rsidRDefault="00A05B87" w:rsidP="00A05B87">
      <w:pPr>
        <w:pStyle w:val="NoSpacing"/>
        <w:jc w:val="both"/>
      </w:pPr>
    </w:p>
    <w:p w:rsidR="00A05B87" w:rsidRDefault="00A05B87" w:rsidP="00A05B87">
      <w:pPr>
        <w:pStyle w:val="NoSpacing"/>
        <w:jc w:val="both"/>
      </w:pPr>
      <w:r>
        <w:t xml:space="preserve">The game of Treasure Hunt is depicted in Fig. 3.1. To play the game, children assume the roles of treasure hunters in search of "gold doubloons," gold-painted base-10 blocks in denominations of 1, 10, 100, and 1000. In play, children collect their gold in treasure chests that consist of long rectangular cards orga¬nized into thousands, hundreds, tens, and ones columns, and children report their quantity of gold on their gold register with the number orthography. </w:t>
      </w:r>
      <w:proofErr w:type="gramStart"/>
      <w:r>
        <w:t>The child who acquires the most gold wins the game.</w:t>
      </w:r>
      <w:proofErr w:type="gramEnd"/>
    </w:p>
    <w:p w:rsidR="00A05B87" w:rsidRDefault="00A05B87" w:rsidP="00A05B87">
      <w:pPr>
        <w:pStyle w:val="NoSpacing"/>
        <w:jc w:val="both"/>
      </w:pPr>
      <w:proofErr w:type="gramStart"/>
      <w:r w:rsidRPr="00A05B87">
        <w:rPr>
          <w:i/>
        </w:rPr>
        <w:t>Permainan Treasure Hunt digambarkan pada Gambar 3.1.</w:t>
      </w:r>
      <w:proofErr w:type="gramEnd"/>
      <w:r w:rsidRPr="00A05B87">
        <w:rPr>
          <w:i/>
        </w:rPr>
        <w:t xml:space="preserve"> Untuk memainkan permainan, anak-anak mengasumsikan peran pemburu harta </w:t>
      </w:r>
      <w:proofErr w:type="gramStart"/>
      <w:r w:rsidRPr="00A05B87">
        <w:rPr>
          <w:i/>
        </w:rPr>
        <w:t>karun</w:t>
      </w:r>
      <w:proofErr w:type="gramEnd"/>
      <w:r w:rsidRPr="00A05B87">
        <w:rPr>
          <w:i/>
        </w:rPr>
        <w:t xml:space="preserve"> mencari "gold doubloons," blok dasar-10 emas dalam denominasi 1, 10, 100, dan 1000. Dalam permainan, anak-anak mengumpulkan emas mereka di peti harta </w:t>
      </w:r>
      <w:proofErr w:type="gramStart"/>
      <w:r w:rsidRPr="00A05B87">
        <w:rPr>
          <w:i/>
        </w:rPr>
        <w:t>karun</w:t>
      </w:r>
      <w:proofErr w:type="gramEnd"/>
      <w:r w:rsidRPr="00A05B87">
        <w:rPr>
          <w:i/>
        </w:rPr>
        <w:t xml:space="preserve"> yang terdiri dari kartu persegi panjang yang disusun menjadi ribuan, ratusan, puluhan, dan kolom-kolom, dan anak-anak melaporkan kuantitas emas mereka pada daftar emas mereka dengan nomor ortografi. </w:t>
      </w:r>
      <w:proofErr w:type="gramStart"/>
      <w:r w:rsidRPr="00A05B87">
        <w:rPr>
          <w:i/>
        </w:rPr>
        <w:t>Anak yang memperoleh emas terbanyak memenangkan pertandingan.</w:t>
      </w:r>
      <w:proofErr w:type="gramEnd"/>
      <w:r>
        <w:rPr>
          <w:i/>
        </w:rPr>
        <w:br/>
      </w:r>
    </w:p>
    <w:p w:rsidR="00A05B87" w:rsidRDefault="00A05B87" w:rsidP="00A05B87">
      <w:pPr>
        <w:pStyle w:val="NoSpacing"/>
        <w:jc w:val="both"/>
      </w:pPr>
      <w:r>
        <w:t>Emergent Goals in the Play of Treasure Hunt</w:t>
      </w:r>
    </w:p>
    <w:p w:rsidR="00692D7A" w:rsidRPr="00692D7A" w:rsidRDefault="00A05B87" w:rsidP="00A05B87">
      <w:pPr>
        <w:pStyle w:val="NoSpacing"/>
        <w:jc w:val="both"/>
        <w:rPr>
          <w:i/>
        </w:rPr>
      </w:pPr>
      <w:r w:rsidRPr="00A05B87">
        <w:rPr>
          <w:i/>
        </w:rPr>
        <w:t xml:space="preserve">Tujuan </w:t>
      </w:r>
      <w:proofErr w:type="gramStart"/>
      <w:r w:rsidRPr="00A05B87">
        <w:rPr>
          <w:i/>
        </w:rPr>
        <w:t>Yang  Muncul</w:t>
      </w:r>
      <w:proofErr w:type="gramEnd"/>
      <w:r w:rsidRPr="00A05B87">
        <w:rPr>
          <w:i/>
        </w:rPr>
        <w:t xml:space="preserve"> dalam Permainan dari Perburuan Harta Karun</w:t>
      </w:r>
    </w:p>
    <w:p w:rsidR="00692D7A" w:rsidRDefault="00692D7A" w:rsidP="00A05B87">
      <w:pPr>
        <w:pStyle w:val="NoSpacing"/>
        <w:jc w:val="both"/>
      </w:pPr>
    </w:p>
    <w:p w:rsidR="00692D7A" w:rsidRDefault="00692D7A" w:rsidP="00692D7A">
      <w:pPr>
        <w:pStyle w:val="NoSpacing"/>
        <w:jc w:val="both"/>
      </w:pPr>
      <w: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692D7A" w:rsidRDefault="00692D7A" w:rsidP="00692D7A">
      <w:pPr>
        <w:pStyle w:val="NoSpacing"/>
        <w:jc w:val="both"/>
        <w:rPr>
          <w:i/>
        </w:rPr>
      </w:pPr>
      <w:proofErr w:type="gramStart"/>
      <w:r w:rsidRPr="00692D7A">
        <w:rPr>
          <w:i/>
        </w:rPr>
        <w:lastRenderedPageBreak/>
        <w:t>Asumsi dasar dari Kerangka Tujuan Muncul adalah bahwa sasaran bukan merupakan konstruksi tetap atau statis, melainkan mengambil bentuk dan pergeseran ketika anak berpartisipasi dalam praktik.</w:t>
      </w:r>
      <w:proofErr w:type="gramEnd"/>
      <w:r w:rsidRPr="00692D7A">
        <w:rPr>
          <w:i/>
        </w:rPr>
        <w:t xml:space="preserve">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w:t>
      </w:r>
      <w:proofErr w:type="gramStart"/>
      <w:r w:rsidRPr="00692D7A">
        <w:rPr>
          <w:i/>
        </w:rPr>
        <w:t>cara</w:t>
      </w:r>
      <w:proofErr w:type="gramEnd"/>
      <w:r w:rsidRPr="00692D7A">
        <w:rPr>
          <w:i/>
        </w:rPr>
        <w:t xml:space="preserve"> di mana mereka berfungsi sebagai bingkai untuk analisis tujuan yang muncul dalam Treasure Hunt.</w:t>
      </w:r>
    </w:p>
    <w:p w:rsidR="00692D7A" w:rsidRDefault="00692D7A" w:rsidP="00692D7A">
      <w:pPr>
        <w:pStyle w:val="NoSpacing"/>
        <w:jc w:val="both"/>
      </w:pPr>
    </w:p>
    <w:p w:rsidR="00692D7A" w:rsidRDefault="00692D7A" w:rsidP="00692D7A">
      <w:pPr>
        <w:pStyle w:val="NoSpacing"/>
        <w:jc w:val="both"/>
      </w:pPr>
      <w:r>
        <w:t>Parameter 1: Activity Structures</w:t>
      </w:r>
    </w:p>
    <w:p w:rsidR="00692D7A" w:rsidRPr="00692D7A" w:rsidRDefault="00692D7A" w:rsidP="00692D7A">
      <w:pPr>
        <w:pStyle w:val="NoSpacing"/>
        <w:jc w:val="both"/>
        <w:rPr>
          <w:i/>
        </w:rPr>
      </w:pPr>
      <w:r w:rsidRPr="00692D7A">
        <w:rPr>
          <w:i/>
        </w:rPr>
        <w:t>Parameter 1: Struktur Kegiatan</w:t>
      </w:r>
    </w:p>
    <w:p w:rsidR="00692D7A" w:rsidRDefault="00692D7A" w:rsidP="00692D7A">
      <w:pPr>
        <w:pStyle w:val="NoSpacing"/>
        <w:jc w:val="both"/>
      </w:pPr>
    </w:p>
    <w:p w:rsidR="00692D7A" w:rsidRDefault="00692D7A" w:rsidP="00692D7A">
      <w:pPr>
        <w:pStyle w:val="NoSpacing"/>
        <w:jc w:val="both"/>
      </w:pPr>
      <w:r>
        <w:t>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children, whereas our analyses of the actual structure provides a description of the transformation of this structure in the play ol children. In our empirical analyses of play, a central concern is with the way the actual structure of play—the emergent rules by which children play, the values that they form in play, and their own particular routines by which they play—is interwoven with children's emergent mathematical goals.</w:t>
      </w:r>
    </w:p>
    <w:p w:rsidR="00692D7A" w:rsidRPr="00692D7A" w:rsidRDefault="00692D7A" w:rsidP="00692D7A">
      <w:pPr>
        <w:pStyle w:val="NoSpacing"/>
        <w:jc w:val="both"/>
        <w:rPr>
          <w:i/>
        </w:rPr>
      </w:pPr>
      <w:proofErr w:type="gramStart"/>
      <w:r w:rsidRPr="00692D7A">
        <w:rPr>
          <w:i/>
        </w:rPr>
        <w:t>Dalam analisis kami tentang struktur aktivitas (Parameter 1) dari Treasure Hunt, kami membedakan antara struktur yang dimaksudkan dan struktur yang sebenarnya.</w:t>
      </w:r>
      <w:proofErr w:type="gramEnd"/>
      <w:r w:rsidRPr="00692D7A">
        <w:rPr>
          <w:i/>
        </w:rPr>
        <w:t xml:space="preserve"> </w:t>
      </w:r>
      <w:proofErr w:type="gramStart"/>
      <w:r w:rsidRPr="00692D7A">
        <w:rPr>
          <w:i/>
        </w:rPr>
        <w:t>Struktur yang dimaksudkan terdiri dari aturan, tujuan, dan organisasi permainan seperti yang ditentukan oleh para perancang Treasure Hunt.</w:t>
      </w:r>
      <w:proofErr w:type="gramEnd"/>
      <w:r w:rsidRPr="00692D7A">
        <w:rPr>
          <w:i/>
        </w:rPr>
        <w:t xml:space="preserve"> </w:t>
      </w:r>
      <w:proofErr w:type="gramStart"/>
      <w:r w:rsidRPr="00692D7A">
        <w:rPr>
          <w:i/>
        </w:rPr>
        <w:t>Struktur sebenarnya, sebaliknya, adalah permainan yang muncul saat anak-anak bermain.</w:t>
      </w:r>
      <w:proofErr w:type="gramEnd"/>
      <w:r w:rsidRPr="00692D7A">
        <w:rPr>
          <w:i/>
        </w:rPr>
        <w:t xml:space="preserve">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w:t>
      </w:r>
      <w:proofErr w:type="gramStart"/>
      <w:r w:rsidRPr="00692D7A">
        <w:rPr>
          <w:i/>
        </w:rPr>
        <w:t>cara</w:t>
      </w:r>
      <w:proofErr w:type="gramEnd"/>
      <w:r w:rsidRPr="00692D7A">
        <w:rPr>
          <w:i/>
        </w:rPr>
        <w:t xml:space="preserve"> struktur bermain yang sebenarnya - aturan-aturan yang muncul dimana anak-anak bermain, nilai-nilai yang mereka bentuk dalam permainan, dan rutinitas khusus mereka sendiri di mana mereka bermain - terjalin dengan anak-anak. </w:t>
      </w:r>
      <w:proofErr w:type="gramStart"/>
      <w:r w:rsidRPr="00692D7A">
        <w:rPr>
          <w:i/>
        </w:rPr>
        <w:t>tujuan</w:t>
      </w:r>
      <w:proofErr w:type="gramEnd"/>
      <w:r w:rsidRPr="00692D7A">
        <w:rPr>
          <w:i/>
        </w:rPr>
        <w:t xml:space="preserve"> matematis yang muncul.</w:t>
      </w:r>
    </w:p>
    <w:p w:rsidR="00692D7A" w:rsidRDefault="00692D7A" w:rsidP="00692D7A">
      <w:pPr>
        <w:pStyle w:val="NoSpacing"/>
        <w:jc w:val="both"/>
      </w:pPr>
    </w:p>
    <w:p w:rsidR="00692D7A" w:rsidRDefault="00692D7A" w:rsidP="00692D7A">
      <w:pPr>
        <w:pStyle w:val="NoSpacing"/>
        <w:jc w:val="both"/>
      </w:pPr>
      <w:proofErr w:type="gramStart"/>
      <w:r>
        <w:t>The Intended Structure.</w:t>
      </w:r>
      <w:proofErr w:type="gramEnd"/>
      <w:r>
        <w:t xml:space="preserv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4534B3" w:rsidRDefault="00692D7A" w:rsidP="00692D7A">
      <w:pPr>
        <w:pStyle w:val="NoSpacing"/>
        <w:jc w:val="both"/>
        <w:rPr>
          <w:i/>
        </w:rPr>
      </w:pPr>
      <w:proofErr w:type="gramStart"/>
      <w:r w:rsidRPr="004534B3">
        <w:rPr>
          <w:i/>
        </w:rPr>
        <w:t>Struktur yang Dimaksud.</w:t>
      </w:r>
      <w:proofErr w:type="gramEnd"/>
      <w:r w:rsidRPr="004534B3">
        <w:rPr>
          <w:i/>
        </w:rPr>
        <w:t xml:space="preserve"> </w:t>
      </w:r>
      <w:proofErr w:type="gramStart"/>
      <w:r w:rsidRPr="004534B3">
        <w:rPr>
          <w:i/>
        </w:rPr>
        <w:t>Tujuan kami yang ditentukan untuk pemain Treasure Hunt adalah untuk mendapatkan emas, dan aturan permainan menentukan suatu organisasi pengambilan-giliran rutin.</w:t>
      </w:r>
      <w:proofErr w:type="gramEnd"/>
      <w:r w:rsidRPr="004534B3">
        <w:rPr>
          <w:i/>
        </w:rPr>
        <w:t xml:space="preserve"> </w:t>
      </w:r>
      <w:proofErr w:type="gramStart"/>
      <w:r w:rsidRPr="004534B3">
        <w:rPr>
          <w:i/>
        </w:rPr>
        <w:t>Setiap pemain memulai permainan dengan kuantitas emas yang ditentukan (pemain umumnya dimulai dengan 9 ratusan, 5 puluhan, dan 6 yang memblokir [9 (100), 5 (10), dan 6 (1)]).</w:t>
      </w:r>
      <w:proofErr w:type="gramEnd"/>
      <w:r w:rsidRPr="004534B3">
        <w:rPr>
          <w:i/>
        </w:rPr>
        <w:t xml:space="preserve"> Jumlah ini sama-sama terkandung dalam peti harta </w:t>
      </w:r>
      <w:proofErr w:type="gramStart"/>
      <w:r w:rsidRPr="004534B3">
        <w:rPr>
          <w:i/>
        </w:rPr>
        <w:t>karun</w:t>
      </w:r>
      <w:proofErr w:type="gramEnd"/>
      <w:r w:rsidRPr="004534B3">
        <w:rPr>
          <w:i/>
        </w:rPr>
        <w:t xml:space="preserve"> masing-masing pemain dan diwakili dalam bentuk angka pada daftar emas masing-masing pemain. </w:t>
      </w:r>
      <w:proofErr w:type="gramStart"/>
      <w:r w:rsidRPr="004534B3">
        <w:rPr>
          <w:i/>
        </w:rPr>
        <w:t>Bermain dimulai ketika pemain pertama memutar dadu dan memindahkan kapalnya ke salah satu dari enam pulau sebagai fungsi gulungan.</w:t>
      </w:r>
      <w:proofErr w:type="gramEnd"/>
    </w:p>
    <w:p w:rsidR="00692D7A" w:rsidRDefault="00692D7A" w:rsidP="00692D7A">
      <w:pPr>
        <w:pStyle w:val="NoSpacing"/>
        <w:jc w:val="both"/>
      </w:pPr>
    </w:p>
    <w:p w:rsidR="00692D7A" w:rsidRDefault="00692D7A" w:rsidP="00692D7A">
      <w:pPr>
        <w:pStyle w:val="NoSpacing"/>
        <w:jc w:val="both"/>
      </w:pPr>
      <w:r>
        <w:lastRenderedPageBreak/>
        <w:t>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follows; the player now has the option of purchasing supplies using the two or three menus contained at the port of the player's island (see Fig. 3.3). Next, the player draws a colored card that initiates the region phase, in which the player moves—as a function 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4534B3" w:rsidRDefault="00692D7A" w:rsidP="00692D7A">
      <w:pPr>
        <w:pStyle w:val="NoSpacing"/>
        <w:jc w:val="both"/>
        <w:rPr>
          <w:i/>
        </w:rPr>
      </w:pPr>
      <w:r w:rsidRPr="004534B3">
        <w:rPr>
          <w:i/>
        </w:rPr>
        <w:t xml:space="preserve">Setelah pindah ke pulau yang tepat, giliran pemain terdiri dari urutan </w:t>
      </w:r>
      <w:proofErr w:type="gramStart"/>
      <w:r w:rsidRPr="004534B3">
        <w:rPr>
          <w:i/>
        </w:rPr>
        <w:t>lima</w:t>
      </w:r>
      <w:proofErr w:type="gramEnd"/>
      <w:r w:rsidRPr="004534B3">
        <w:rPr>
          <w:i/>
        </w:rPr>
        <w:t xml:space="preserve"> fase rutin (lihat Gambar 3.5). Pada tahap pertama, tantangan, pemain memiliki pilihan untuk mempertanyakan apakah representasi numerik lawan dalam daftar emas lawan benar-benar mencerminkan jumlah emas yang tepat di dada harta </w:t>
      </w:r>
      <w:proofErr w:type="gramStart"/>
      <w:r w:rsidRPr="004534B3">
        <w:rPr>
          <w:i/>
        </w:rPr>
        <w:t>karun</w:t>
      </w:r>
      <w:proofErr w:type="gramEnd"/>
      <w:r w:rsidRPr="004534B3">
        <w:rPr>
          <w:i/>
        </w:rPr>
        <w:t xml:space="preserve"> lawan. </w:t>
      </w:r>
      <w:proofErr w:type="gramStart"/>
      <w:r w:rsidRPr="004534B3">
        <w:rPr>
          <w:i/>
        </w:rPr>
        <w:t>Untuk memulai tantangan, pemain menarik kartu tantangan dari pusat papan permainan.</w:t>
      </w:r>
      <w:proofErr w:type="gramEnd"/>
      <w:r w:rsidRPr="004534B3">
        <w:rPr>
          <w:i/>
        </w:rPr>
        <w:t xml:space="preserve"> Kartu berisi nomor, menunjukkan berapa banyak doubloons yang </w:t>
      </w:r>
      <w:proofErr w:type="gramStart"/>
      <w:r w:rsidRPr="004534B3">
        <w:rPr>
          <w:i/>
        </w:rPr>
        <w:t>akan</w:t>
      </w:r>
      <w:proofErr w:type="gramEnd"/>
      <w:r w:rsidRPr="004534B3">
        <w:rPr>
          <w:i/>
        </w:rPr>
        <w:t xml:space="preserve"> diterima pemain dari bank jika tantangan pemain terhadap lawan sebenarnya sesuai (sebagaimana ditentukan oleh negosiasi lawan-pemain). </w:t>
      </w:r>
      <w:proofErr w:type="gramStart"/>
      <w:r w:rsidRPr="004534B3">
        <w:rPr>
          <w:i/>
        </w:rPr>
        <w:t>Fase kedua dari belokan, sewa, terjadi jika pemain mendarat di sebuah pulau di mana lawan telah menempatkan benteng atau benteng (sebelumnya dibeli dan diposisikan oleh lawan).</w:t>
      </w:r>
      <w:proofErr w:type="gramEnd"/>
      <w:r w:rsidRPr="004534B3">
        <w:rPr>
          <w:i/>
        </w:rPr>
        <w:t xml:space="preserve"> </w:t>
      </w:r>
      <w:proofErr w:type="gramStart"/>
      <w:r w:rsidRPr="004534B3">
        <w:rPr>
          <w:i/>
        </w:rPr>
        <w:t>Jika demikian, pemain berkewajiban untuk membayar lawan jumlah emas yang ditentukan.</w:t>
      </w:r>
      <w:proofErr w:type="gramEnd"/>
      <w:r w:rsidRPr="004534B3">
        <w:rPr>
          <w:i/>
        </w:rPr>
        <w:t xml:space="preserve"> </w:t>
      </w:r>
      <w:proofErr w:type="gramStart"/>
      <w:r w:rsidRPr="004534B3">
        <w:rPr>
          <w:i/>
        </w:rPr>
        <w:t>Fase pembelian berikut; pemain sekarang memiliki pilihan untuk membeli persediaan menggunakan dua atau tiga menu yang terdapat di pelabuhan pulau pemain (lihat Gambar 3.3).</w:t>
      </w:r>
      <w:proofErr w:type="gramEnd"/>
      <w:r w:rsidRPr="004534B3">
        <w:rPr>
          <w:i/>
        </w:rPr>
        <w:t xml:space="preserve"> </w:t>
      </w:r>
      <w:proofErr w:type="gramStart"/>
      <w:r w:rsidRPr="004534B3">
        <w:rPr>
          <w:i/>
        </w:rPr>
        <w:t>Selanjutnya, pemain menggambar kartu berwarna yang mengawali fase wilayah, di mana pemain bergerak — sebagai fungsi warna pada kartu — ke salah satu dari empat wilayah berwarna di pulau itu.</w:t>
      </w:r>
      <w:proofErr w:type="gramEnd"/>
      <w:r w:rsidRPr="004534B3">
        <w:rPr>
          <w:i/>
        </w:rPr>
        <w:t xml:space="preserve"> </w:t>
      </w:r>
      <w:proofErr w:type="gramStart"/>
      <w:r w:rsidRPr="004534B3">
        <w:rPr>
          <w:i/>
        </w:rPr>
        <w:t>Di daerah berwarna, pemain menerima pesan tercetak yang menunjukkan apakah pemain dapat memperdagangkan beberapa persediaan tertentu untuk mendapatkan emas atau untuk menghindari kehilangan emas (lihat Gambar 3.3).</w:t>
      </w:r>
      <w:proofErr w:type="gramEnd"/>
      <w:r w:rsidRPr="004534B3">
        <w:rPr>
          <w:i/>
        </w:rPr>
        <w:t xml:space="preserve"> Akhirnya, setelah pembelian selesai, pemain, dalam fase cek, menyesuaikan regenter emas (representasi numerik kuantitas) untuk secara memadai mencerminkan jumlah emas di peti harta </w:t>
      </w:r>
      <w:proofErr w:type="gramStart"/>
      <w:r w:rsidRPr="004534B3">
        <w:rPr>
          <w:i/>
        </w:rPr>
        <w:t>karun</w:t>
      </w:r>
      <w:proofErr w:type="gramEnd"/>
      <w:r w:rsidRPr="004534B3">
        <w:rPr>
          <w:i/>
        </w:rPr>
        <w:t xml:space="preserve"> (lihat Gambar 3.1). </w:t>
      </w:r>
      <w:proofErr w:type="gramStart"/>
      <w:r w:rsidRPr="004534B3">
        <w:rPr>
          <w:i/>
        </w:rPr>
        <w:t>Setelah fase selesai, pemain mengubah panah di tengah papan permainan ke arah lawannya, menandakan bahwa pergantian selesai.</w:t>
      </w:r>
      <w:proofErr w:type="gramEnd"/>
    </w:p>
    <w:p w:rsidR="00692D7A" w:rsidRDefault="00692D7A" w:rsidP="00692D7A">
      <w:pPr>
        <w:pStyle w:val="NoSpacing"/>
        <w:jc w:val="both"/>
      </w:pPr>
    </w:p>
    <w:p w:rsidR="00692D7A" w:rsidRDefault="00692D7A" w:rsidP="00692D7A">
      <w:pPr>
        <w:pStyle w:val="NoSpacing"/>
        <w:jc w:val="both"/>
      </w:pPr>
      <w: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by their opponents' license to challenge, the phase that begins the oppo¬nent's turn. </w:t>
      </w:r>
      <w:r>
        <w:lastRenderedPageBreak/>
        <w:t>Thus, the intended structure of the game—the objective to acquire gold, the rules of play, and the cyclical phase'"organization—was designed to support the emergence of various kinds of mathematical goals.</w:t>
      </w:r>
    </w:p>
    <w:p w:rsidR="00692D7A" w:rsidRDefault="00692D7A" w:rsidP="00692D7A">
      <w:pPr>
        <w:pStyle w:val="NoSpacing"/>
        <w:jc w:val="both"/>
      </w:pPr>
      <w:proofErr w:type="gramStart"/>
      <w:r w:rsidRPr="004534B3">
        <w:rPr>
          <w:i/>
        </w:rPr>
        <w:t>Struktur Perburuan Harta Karun yang dimaksudkan memiliki berbagai implikasi untuk tujuan matematika yang muncul dalam drama.</w:t>
      </w:r>
      <w:proofErr w:type="gramEnd"/>
      <w:r w:rsidRPr="004534B3">
        <w:rPr>
          <w:i/>
        </w:rPr>
        <w:t xml:space="preserve"> </w:t>
      </w:r>
      <w:proofErr w:type="gramStart"/>
      <w:r w:rsidRPr="004534B3">
        <w:rPr>
          <w:i/>
        </w:rPr>
        <w:t>Pada fase pembelian, misalnya, pemain harus membeli persediaan di pos perdagangan pulau, mencoba menambah atau mengalikan nilai persediaan dan kemudian mengurangi jumlah dari emas mereka, dan mungkin bahkan berusaha untuk mencapai perbandingan rasio harga.</w:t>
      </w:r>
      <w:proofErr w:type="gramEnd"/>
      <w:r w:rsidRPr="004534B3">
        <w:rPr>
          <w:i/>
        </w:rPr>
        <w:t xml:space="preserve"> Dalam fase wilayah, pemain menarik kartu pulau yang mengirim mereka ke daerah pulau tertentu di mana, tergantung pada wilayah tertentu, mereka harus menambahkan emas ke dada mereka dengan imbalan persediaan tertentu, atau mereka harus membayar untuk emas jika mereka kekurangan persediaan tertentu dengan mengurangi nilai emas dari peti harta mereka. </w:t>
      </w:r>
      <w:proofErr w:type="gramStart"/>
      <w:r w:rsidRPr="004534B3">
        <w:rPr>
          <w:i/>
        </w:rPr>
        <w:t>Kemudian, dalam tahap pemeriksaan, anak-anak membandingkan register emas dan emas mereka untuk memastikan bahwa register emas mereka (representasi ortografi) cukup mewakili jumlah emas mereka (representasi blok-10); Tujuan perbandingan lintas representasi ini didukung oleh lisensi lawan-lawan mereka untuk menantang, fase yang memulai giliran oposisi.</w:t>
      </w:r>
      <w:proofErr w:type="gramEnd"/>
      <w:r w:rsidRPr="004534B3">
        <w:rPr>
          <w:i/>
        </w:rPr>
        <w:t xml:space="preserve"> </w:t>
      </w:r>
      <w:proofErr w:type="gramStart"/>
      <w:r w:rsidRPr="004534B3">
        <w:rPr>
          <w:i/>
        </w:rPr>
        <w:t>Dengan demikian, struktur permainan yang dituju — tujuan untuk memperoleh emas, aturan main, dan "organisasi" siklus siklis — dirancang untuk mendukung munculnya berbagai macam tujuan matematis.</w:t>
      </w:r>
      <w:proofErr w:type="gramEnd"/>
    </w:p>
    <w:p w:rsidR="004534B3" w:rsidRDefault="004534B3" w:rsidP="00692D7A">
      <w:pPr>
        <w:pStyle w:val="NoSpacing"/>
        <w:jc w:val="both"/>
      </w:pPr>
    </w:p>
    <w:p w:rsidR="004534B3" w:rsidRDefault="004534B3" w:rsidP="004534B3">
      <w:pPr>
        <w:pStyle w:val="NoSpacing"/>
        <w:jc w:val="both"/>
      </w:pPr>
      <w:proofErr w:type="gramStart"/>
      <w:r>
        <w:t>Actual Structure.</w:t>
      </w:r>
      <w:proofErr w:type="gramEnd"/>
      <w:r>
        <w:t xml:space="preserv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activity. Children's emergent mathe¬matical goals take form in relation to this emergent activity structure.</w:t>
      </w:r>
    </w:p>
    <w:p w:rsidR="004534B3" w:rsidRPr="004534B3" w:rsidRDefault="004534B3" w:rsidP="004534B3">
      <w:pPr>
        <w:pStyle w:val="NoSpacing"/>
        <w:jc w:val="both"/>
        <w:rPr>
          <w:i/>
        </w:rPr>
      </w:pPr>
      <w:r w:rsidRPr="004534B3">
        <w:rPr>
          <w:i/>
        </w:rPr>
        <w:t xml:space="preserve">Struktur Aktual. Struktur bermain yang sebenarnya adalah target utama analisis empiris. Dalam permainan, anak-anak mengubah struktur yang dimaksudkan — definisi eksternal tentang </w:t>
      </w:r>
      <w:proofErr w:type="gramStart"/>
      <w:r w:rsidRPr="004534B3">
        <w:rPr>
          <w:i/>
        </w:rPr>
        <w:t>cara</w:t>
      </w:r>
      <w:proofErr w:type="gramEnd"/>
      <w:r w:rsidRPr="004534B3">
        <w:rPr>
          <w:i/>
        </w:rPr>
        <w:t xml:space="preserve"> bermain — ke dalam aturan, nilai, dan rutinitas mereka sendiri. Meskipun aturan yang dimaksudkan disajikan sebagai resep eksternal, aturan yang sebenarnya adalah yang menentukan bagi mereka </w:t>
      </w:r>
      <w:proofErr w:type="gramStart"/>
      <w:r w:rsidRPr="004534B3">
        <w:rPr>
          <w:i/>
        </w:rPr>
        <w:t>apa</w:t>
      </w:r>
      <w:proofErr w:type="gramEnd"/>
      <w:r w:rsidRPr="004534B3">
        <w:rPr>
          <w:i/>
        </w:rPr>
        <w:t xml:space="preserve"> yang sah dan penting dalam permainan. </w:t>
      </w:r>
      <w:proofErr w:type="gramStart"/>
      <w:r w:rsidRPr="004534B3">
        <w:rPr>
          <w:i/>
        </w:rPr>
        <w:t>Demikian pula, sementara tujuan yang dimaksudkan (misalnya, untuk memperoleh lebih banyak emas) didefinisikan secara eksternal untuk anak-anak, dalam bermain anak-anak membentuk nilai-nilai mereka sendiri yang memandu tujuan mereka sendiri.</w:t>
      </w:r>
      <w:proofErr w:type="gramEnd"/>
      <w:r w:rsidRPr="004534B3">
        <w:rPr>
          <w:i/>
        </w:rPr>
        <w:t xml:space="preserve"> </w:t>
      </w:r>
      <w:proofErr w:type="gramStart"/>
      <w:r w:rsidRPr="004534B3">
        <w:rPr>
          <w:i/>
        </w:rPr>
        <w:t>Akhirnya, meskipun kami menyajikan struktur permainan rutin (misalnya, kelima fase), anak-anak dalam perjalanan bermain membentuk rutinitas idiosynkratik mereka sendiri.</w:t>
      </w:r>
      <w:proofErr w:type="gramEnd"/>
      <w:r w:rsidRPr="004534B3">
        <w:rPr>
          <w:i/>
        </w:rPr>
        <w:t xml:space="preserve"> Dengan demikian, struktur bermain yang dimaksudkan mendefinisikan suatu organisasi permainan potensial yang diwujudkan dalam berbagai </w:t>
      </w:r>
      <w:proofErr w:type="gramStart"/>
      <w:r w:rsidRPr="004534B3">
        <w:rPr>
          <w:i/>
        </w:rPr>
        <w:t>cara</w:t>
      </w:r>
      <w:proofErr w:type="gramEnd"/>
      <w:r w:rsidRPr="004534B3">
        <w:rPr>
          <w:i/>
        </w:rPr>
        <w:t xml:space="preserve"> oleh anak-anak dalam aktivitas. </w:t>
      </w:r>
      <w:proofErr w:type="gramStart"/>
      <w:r w:rsidRPr="004534B3">
        <w:rPr>
          <w:i/>
        </w:rPr>
        <w:t>Tujuan matematika anak-anak yang muncul muncul dalam kaitannya dengan struktur aktivitas yang muncul ini.</w:t>
      </w:r>
      <w:proofErr w:type="gramEnd"/>
    </w:p>
    <w:p w:rsidR="004534B3" w:rsidRDefault="004534B3" w:rsidP="004534B3">
      <w:pPr>
        <w:pStyle w:val="NoSpacing"/>
        <w:jc w:val="both"/>
      </w:pPr>
    </w:p>
    <w:p w:rsidR="004534B3" w:rsidRDefault="004534B3" w:rsidP="004534B3">
      <w:pPr>
        <w:pStyle w:val="NoSpacing"/>
        <w:jc w:val="both"/>
      </w:pPr>
      <w:r>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4534B3" w:rsidRDefault="004534B3" w:rsidP="004534B3">
      <w:pPr>
        <w:pStyle w:val="NoSpacing"/>
        <w:jc w:val="both"/>
        <w:rPr>
          <w:i/>
        </w:rPr>
      </w:pPr>
      <w:proofErr w:type="gramStart"/>
      <w:r w:rsidRPr="004534B3">
        <w:rPr>
          <w:i/>
        </w:rPr>
        <w:t>Kami membuat sketsa tiga parameter tambahan berikutnya, yang masing-masing diperlukan untuk analisis tujuan matematika yang muncul pada anak-anak.</w:t>
      </w:r>
      <w:proofErr w:type="gramEnd"/>
      <w:r w:rsidRPr="004534B3">
        <w:rPr>
          <w:i/>
        </w:rPr>
        <w:t xml:space="preserve"> </w:t>
      </w:r>
      <w:proofErr w:type="gramStart"/>
      <w:r w:rsidRPr="004534B3">
        <w:rPr>
          <w:i/>
        </w:rPr>
        <w:t xml:space="preserve">Ini terdiri dari artefak dan konvensi yang </w:t>
      </w:r>
      <w:r w:rsidRPr="004534B3">
        <w:rPr>
          <w:i/>
        </w:rPr>
        <w:lastRenderedPageBreak/>
        <w:t>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roofErr w:type="gramEnd"/>
    </w:p>
    <w:p w:rsidR="004534B3" w:rsidRDefault="004534B3" w:rsidP="004534B3">
      <w:pPr>
        <w:pStyle w:val="NoSpacing"/>
        <w:jc w:val="both"/>
      </w:pPr>
    </w:p>
    <w:p w:rsidR="004534B3" w:rsidRDefault="004534B3" w:rsidP="004534B3">
      <w:pPr>
        <w:pStyle w:val="NoSpacing"/>
        <w:jc w:val="both"/>
      </w:pPr>
      <w:r>
        <w:t>Parameter 2: Artifacts, Conventions</w:t>
      </w:r>
    </w:p>
    <w:p w:rsidR="004534B3" w:rsidRPr="004534B3" w:rsidRDefault="004534B3" w:rsidP="004534B3">
      <w:pPr>
        <w:pStyle w:val="NoSpacing"/>
        <w:jc w:val="both"/>
        <w:rPr>
          <w:i/>
        </w:rPr>
      </w:pPr>
      <w:r w:rsidRPr="004534B3">
        <w:rPr>
          <w:i/>
        </w:rPr>
        <w:t>Parameter 2: Artefak, Konvensi</w:t>
      </w:r>
    </w:p>
    <w:p w:rsidR="004534B3" w:rsidRDefault="004534B3" w:rsidP="004534B3">
      <w:pPr>
        <w:pStyle w:val="NoSpacing"/>
        <w:jc w:val="both"/>
      </w:pPr>
    </w:p>
    <w:p w:rsidR="004534B3" w:rsidRDefault="004534B3" w:rsidP="004534B3">
      <w:pPr>
        <w:pStyle w:val="NoSpacing"/>
        <w:jc w:val="both"/>
      </w:pPr>
      <w:r>
        <w:t>There are several artifacts and conventions (Parameter 2) that are intrinsic to play that influence the character of children's mathematical goals. These include the price-ratio menus, base-10 blocks (gold doubloons, Fig. 3.6), and the numer¬als for representing gold. During play, children's mathematical goals are inter¬woven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the player may apply the school-linked column subtraction procedure with borrowing.</w:t>
      </w:r>
    </w:p>
    <w:p w:rsidR="004534B3" w:rsidRPr="004534B3" w:rsidRDefault="004534B3" w:rsidP="004534B3">
      <w:pPr>
        <w:pStyle w:val="NoSpacing"/>
        <w:jc w:val="both"/>
        <w:rPr>
          <w:i/>
        </w:rPr>
      </w:pPr>
      <w:proofErr w:type="gramStart"/>
      <w:r w:rsidRPr="004534B3">
        <w:rPr>
          <w:i/>
        </w:rPr>
        <w:t>Ada beberapa artefak dan konvensi (Parameter 2) yang intrinsik untuk bermain yang mempengaruhi karakter tujuan matematika anak-anak.</w:t>
      </w:r>
      <w:proofErr w:type="gramEnd"/>
      <w:r w:rsidRPr="004534B3">
        <w:rPr>
          <w:i/>
        </w:rPr>
        <w:t xml:space="preserve"> Ini termasuk menu rasio harga, </w:t>
      </w:r>
      <w:proofErr w:type="gramStart"/>
      <w:r w:rsidRPr="004534B3">
        <w:rPr>
          <w:i/>
        </w:rPr>
        <w:t>blok</w:t>
      </w:r>
      <w:proofErr w:type="gramEnd"/>
      <w:r w:rsidRPr="004534B3">
        <w:rPr>
          <w:i/>
        </w:rPr>
        <w:t xml:space="preserve"> basis-10 (gold doubloons, Gambar 3.6), dan angka untuk mewakili emas. </w:t>
      </w:r>
      <w:proofErr w:type="gramStart"/>
      <w:r w:rsidRPr="004534B3">
        <w:rPr>
          <w:i/>
        </w:rPr>
        <w:t>Selama bermain, tujuan matematika anak-anak terjalin erat dengan sifat-sifat artefak ini.</w:t>
      </w:r>
      <w:proofErr w:type="gramEnd"/>
      <w:r w:rsidRPr="004534B3">
        <w:rPr>
          <w:i/>
        </w:rPr>
        <w:t xml:space="preserve"> Pertimbangkan, misalnya, masalah aritmatika yang mungkin muncul dalam pembelian persediaan dan implikasi untuk menyelesaikan pembelian menggunakan dua set artefak yang berbeda. </w:t>
      </w:r>
      <w:proofErr w:type="gramStart"/>
      <w:r w:rsidRPr="004534B3">
        <w:rPr>
          <w:i/>
        </w:rPr>
        <w:t>Pertama, pemain harus menjumlahkan harga dari jumlah persediaan yang ditentukan, menjaga harga dan jumlah persediaan seperti yang ditentukan oleh rasio harga yang berbeda (bentuk tambahan terkait dengan rasio harga).</w:t>
      </w:r>
      <w:proofErr w:type="gramEnd"/>
      <w:r w:rsidRPr="004534B3">
        <w:rPr>
          <w:i/>
        </w:rPr>
        <w:t xml:space="preserve"> Kemudian, dalam pembelian persediaan, pemain harus menyelesaikan masalah pengurangan; tujuan anak </w:t>
      </w:r>
      <w:proofErr w:type="gramStart"/>
      <w:r w:rsidRPr="004534B3">
        <w:rPr>
          <w:i/>
        </w:rPr>
        <w:t>akan</w:t>
      </w:r>
      <w:proofErr w:type="gramEnd"/>
      <w:r w:rsidRPr="004534B3">
        <w:rPr>
          <w:i/>
        </w:rPr>
        <w:t xml:space="preserve"> berbeda sebagai fungsi apakah anak menghitung menggunakan blok pangkalan-10 atau menggunakan ortografi standar. Sebagai contoh, untuk melakukan pengurangan dalam doubloon emas, pemain dapat menghasilkan gol dan sub penjualan yang melibatkan perdagangan kesetaraan dari </w:t>
      </w:r>
      <w:proofErr w:type="gramStart"/>
      <w:r w:rsidRPr="004534B3">
        <w:rPr>
          <w:i/>
        </w:rPr>
        <w:t>blok</w:t>
      </w:r>
      <w:proofErr w:type="gramEnd"/>
      <w:r w:rsidRPr="004534B3">
        <w:rPr>
          <w:i/>
        </w:rPr>
        <w:t xml:space="preserve"> yang lebih besar untuk blok yang lebih kecil untuk mencapai pengurangan tersebut; Sebaliknya, dengan ortografi, pemain dapat menerapkan prosedur pengurangan kolom terkait sekolah dengan peminjaman.</w:t>
      </w:r>
    </w:p>
    <w:p w:rsidR="004534B3" w:rsidRDefault="004534B3" w:rsidP="004534B3">
      <w:pPr>
        <w:pStyle w:val="NoSpacing"/>
        <w:jc w:val="both"/>
      </w:pPr>
    </w:p>
    <w:p w:rsidR="004534B3" w:rsidRDefault="004534B3" w:rsidP="004534B3">
      <w:pPr>
        <w:pStyle w:val="NoSpacing"/>
        <w:jc w:val="both"/>
      </w:pPr>
      <w:r>
        <w:t>Parameter 3: Prior Understanding</w:t>
      </w:r>
    </w:p>
    <w:p w:rsidR="004534B3" w:rsidRPr="004534B3" w:rsidRDefault="004534B3" w:rsidP="004534B3">
      <w:pPr>
        <w:pStyle w:val="NoSpacing"/>
        <w:jc w:val="both"/>
        <w:rPr>
          <w:i/>
        </w:rPr>
      </w:pPr>
      <w:r w:rsidRPr="004534B3">
        <w:rPr>
          <w:i/>
        </w:rPr>
        <w:t>Parameter 3: Pemahaman Sebelum</w:t>
      </w:r>
    </w:p>
    <w:p w:rsidR="004534B3" w:rsidRDefault="004534B3" w:rsidP="004534B3">
      <w:pPr>
        <w:pStyle w:val="NoSpacing"/>
        <w:jc w:val="both"/>
      </w:pPr>
    </w:p>
    <w:p w:rsidR="004534B3" w:rsidRDefault="004534B3" w:rsidP="004534B3">
      <w:pPr>
        <w:pStyle w:val="NoSpacing"/>
        <w:jc w:val="both"/>
      </w:pPr>
      <w: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4534B3" w:rsidRDefault="004534B3" w:rsidP="004534B3">
      <w:pPr>
        <w:pStyle w:val="NoSpacing"/>
        <w:jc w:val="both"/>
        <w:rPr>
          <w:i/>
        </w:rPr>
      </w:pPr>
      <w:proofErr w:type="gramStart"/>
      <w:r w:rsidRPr="004534B3">
        <w:rPr>
          <w:i/>
        </w:rPr>
        <w:lastRenderedPageBreak/>
        <w:t>Pemahaman sebelumnya (Parameter 3) anak-anak membawa ke Treasure Hunt memiliki implikasi untuk tujuan matematika yang muncul dalam bermain.</w:t>
      </w:r>
      <w:proofErr w:type="gramEnd"/>
      <w:r w:rsidRPr="004534B3">
        <w:rPr>
          <w:i/>
        </w:rPr>
        <w:t xml:space="preserve"> Untuk Treasure Hunt, pemahaman sebelumnya mungkin termasuk pengetahuan anak-anak tentang permainan papan serta pengetahuan mereka tentang operasi aritmatika dasar. </w:t>
      </w:r>
      <w:proofErr w:type="gramStart"/>
      <w:r w:rsidRPr="004534B3">
        <w:rPr>
          <w:i/>
        </w:rPr>
        <w:t>Misalnya, beberapa anak mengalami kesulitan memahami struktur denominasi dari blok-blok tersebut.</w:t>
      </w:r>
      <w:proofErr w:type="gramEnd"/>
      <w:r w:rsidRPr="004534B3">
        <w:rPr>
          <w:i/>
        </w:rPr>
        <w:t xml:space="preserve"> Mereka dapat memperlakukan semua </w:t>
      </w:r>
      <w:proofErr w:type="gramStart"/>
      <w:r w:rsidRPr="004534B3">
        <w:rPr>
          <w:i/>
        </w:rPr>
        <w:t>blok</w:t>
      </w:r>
      <w:proofErr w:type="gramEnd"/>
      <w:r w:rsidRPr="004534B3">
        <w:rPr>
          <w:i/>
        </w:rPr>
        <w:t xml:space="preserve">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w:t>
      </w:r>
      <w:proofErr w:type="gramStart"/>
      <w:r w:rsidRPr="004534B3">
        <w:rPr>
          <w:i/>
        </w:rPr>
        <w:t>akan</w:t>
      </w:r>
      <w:proofErr w:type="gramEnd"/>
      <w:r w:rsidRPr="004534B3">
        <w:rPr>
          <w:i/>
        </w:rPr>
        <w:t xml:space="preserve">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Default="004534B3" w:rsidP="004534B3">
      <w:pPr>
        <w:pStyle w:val="NoSpacing"/>
        <w:jc w:val="both"/>
      </w:pPr>
    </w:p>
    <w:p w:rsidR="004534B3" w:rsidRDefault="004534B3" w:rsidP="004534B3">
      <w:pPr>
        <w:pStyle w:val="NoSpacing"/>
        <w:jc w:val="both"/>
      </w:pPr>
      <w:r>
        <w:t>Parameter 4: Social Interactions</w:t>
      </w:r>
    </w:p>
    <w:p w:rsidR="004534B3" w:rsidRPr="004534B3" w:rsidRDefault="004534B3" w:rsidP="004534B3">
      <w:pPr>
        <w:pStyle w:val="NoSpacing"/>
        <w:jc w:val="both"/>
        <w:rPr>
          <w:i/>
        </w:rPr>
      </w:pPr>
      <w:r w:rsidRPr="004534B3">
        <w:rPr>
          <w:i/>
        </w:rPr>
        <w:t>Parameter 4: Interaksi Sosial</w:t>
      </w:r>
    </w:p>
    <w:p w:rsidR="004534B3" w:rsidRDefault="004534B3" w:rsidP="004534B3">
      <w:pPr>
        <w:pStyle w:val="NoSpacing"/>
        <w:jc w:val="both"/>
      </w:pPr>
    </w:p>
    <w:p w:rsidR="004534B3" w:rsidRDefault="004534B3" w:rsidP="004534B3">
      <w:pPr>
        <w:pStyle w:val="NoSpacing"/>
        <w:jc w:val="both"/>
      </w:pPr>
      <w:r>
        <w:t>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arithmetical goals that the child struc¬tures and accomplishes in the problem. Rather than conceptualizing the trade of a large for middle doubloon values, the trade may be accomplished by the oppo¬nent, and the player may merely need to form and accomplish goals of paying the exact amount (adding single or multidenominational doubloon pieces).</w:t>
      </w:r>
    </w:p>
    <w:p w:rsidR="004534B3" w:rsidRPr="004534B3" w:rsidRDefault="004534B3" w:rsidP="004534B3">
      <w:pPr>
        <w:pStyle w:val="NoSpacing"/>
        <w:jc w:val="both"/>
        <w:rPr>
          <w:i/>
        </w:rPr>
      </w:pPr>
      <w:r w:rsidRPr="004534B3">
        <w:rPr>
          <w:i/>
        </w:rPr>
        <w:t xml:space="preserve">Tujuan anak-anak sering bergeser dan mengambil bentuk sebagai individu yang berpartisipasi dalam interaksi sosial yang berhubungan dengan praksis (Parameter 4), Misalnya, dalam pembelian persediaan yang harganya 14 kali lipat tanpa perubahan yang tepat, seorang anak yang mengalami kesulitan menyelesaikan pembayaran dapat menerima bantuan dengan semakin sulitnya masalah dari lawannya. </w:t>
      </w:r>
      <w:proofErr w:type="gramStart"/>
      <w:r w:rsidRPr="004534B3">
        <w:rPr>
          <w:i/>
        </w:rPr>
        <w:t>Bantuan seperti itu mungkin memiliki efek mengurangi kompleksitas tujuan aritmatika yang dibentuk dan diselesaikan oleh anak dalam masalah.</w:t>
      </w:r>
      <w:proofErr w:type="gramEnd"/>
      <w:r w:rsidRPr="004534B3">
        <w:rPr>
          <w:i/>
        </w:rPr>
        <w:t xml:space="preserve"> </w:t>
      </w:r>
      <w:proofErr w:type="gramStart"/>
      <w:r w:rsidRPr="004534B3">
        <w:rPr>
          <w:i/>
        </w:rPr>
        <w:t>Daripada mengkonseptualisasikan perdagangan besar untuk nilai-nilai doubloon tengah, perdagangan dapat dicapai oleh oposisi, dan pemain mungkin hanya perlu membentuk dan mencapai tujuan membayar jumlah yang tepat (menambahkan sepotong doubloon tunggal atau multidenominasi).</w:t>
      </w:r>
      <w:proofErr w:type="gramEnd"/>
    </w:p>
    <w:p w:rsidR="004534B3" w:rsidRDefault="004534B3" w:rsidP="004534B3">
      <w:pPr>
        <w:pStyle w:val="NoSpacing"/>
        <w:jc w:val="both"/>
      </w:pPr>
    </w:p>
    <w:p w:rsidR="004534B3" w:rsidRDefault="004534B3" w:rsidP="004534B3">
      <w:pPr>
        <w:pStyle w:val="NoSpacing"/>
        <w:jc w:val="both"/>
      </w:pPr>
      <w:r>
        <w:t>The Emergent Goals Framework and Children's Mathematical Environments</w:t>
      </w:r>
    </w:p>
    <w:p w:rsidR="004534B3" w:rsidRPr="004534B3" w:rsidRDefault="004534B3" w:rsidP="004534B3">
      <w:pPr>
        <w:pStyle w:val="NoSpacing"/>
        <w:jc w:val="both"/>
        <w:rPr>
          <w:i/>
        </w:rPr>
      </w:pPr>
      <w:r w:rsidRPr="004534B3">
        <w:rPr>
          <w:i/>
        </w:rPr>
        <w:t>Kerangka Tujuan Yang Muncul dan Lingkungan Matematika Anak-Anak</w:t>
      </w:r>
    </w:p>
    <w:p w:rsidR="004534B3" w:rsidRDefault="004534B3" w:rsidP="004534B3">
      <w:pPr>
        <w:pStyle w:val="NoSpacing"/>
        <w:jc w:val="both"/>
      </w:pPr>
    </w:p>
    <w:p w:rsidR="004534B3" w:rsidRDefault="004534B3" w:rsidP="004534B3">
      <w:pPr>
        <w:pStyle w:val="NoSpacing"/>
        <w:jc w:val="both"/>
      </w:pPr>
      <w: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4534B3" w:rsidRDefault="004534B3" w:rsidP="004534B3">
      <w:pPr>
        <w:pStyle w:val="NoSpacing"/>
        <w:jc w:val="both"/>
        <w:rPr>
          <w:i/>
        </w:rPr>
      </w:pPr>
      <w:r w:rsidRPr="004534B3">
        <w:rPr>
          <w:i/>
        </w:rPr>
        <w:t xml:space="preserve">Pandangan yang dikemukakan di sini adalah bahwa lingkungan matematika yang dikenal oleh anak tidak lebih dari proses tujuan matematika dan pembentukan dan pencapaian subgoal. </w:t>
      </w:r>
      <w:proofErr w:type="gramStart"/>
      <w:r w:rsidRPr="004534B3">
        <w:rPr>
          <w:i/>
        </w:rPr>
        <w:t>Dari perspektif ini, model Emergent Goals memberikan dasar bagi analisis struktur lingkungan anak-anak dalam praktik matematika.</w:t>
      </w:r>
      <w:proofErr w:type="gramEnd"/>
      <w:r w:rsidRPr="004534B3">
        <w:rPr>
          <w:i/>
        </w:rPr>
        <w:t xml:space="preserve"> </w:t>
      </w:r>
      <w:proofErr w:type="gramStart"/>
      <w:r w:rsidRPr="004534B3">
        <w:rPr>
          <w:i/>
        </w:rPr>
        <w:t xml:space="preserve">Dalam menganalisis aspek lingkungan matematis yang muncul dalam Treasure Hunt, kami </w:t>
      </w:r>
      <w:r w:rsidRPr="004534B3">
        <w:rPr>
          <w:i/>
        </w:rPr>
        <w:lastRenderedPageBreak/>
        <w:t>memandu analisis kami dengan tiga konstruksi utama yang menentukan struktur nyata dari permainan — aturan, nilai, dan rutinitas anak-anak.</w:t>
      </w:r>
      <w:proofErr w:type="gramEnd"/>
    </w:p>
    <w:p w:rsidR="004534B3" w:rsidRDefault="004534B3" w:rsidP="004534B3">
      <w:pPr>
        <w:pStyle w:val="NoSpacing"/>
        <w:jc w:val="both"/>
      </w:pPr>
    </w:p>
    <w:p w:rsidR="004534B3" w:rsidRDefault="004534B3" w:rsidP="004534B3">
      <w:pPr>
        <w:pStyle w:val="NoSpacing"/>
        <w:jc w:val="both"/>
      </w:pPr>
      <w:r>
        <w:t>Rules</w:t>
      </w:r>
    </w:p>
    <w:p w:rsidR="004534B3" w:rsidRDefault="004534B3" w:rsidP="004534B3">
      <w:pPr>
        <w:pStyle w:val="NoSpacing"/>
        <w:jc w:val="both"/>
      </w:pPr>
      <w:r w:rsidRPr="004534B3">
        <w:rPr>
          <w:i/>
        </w:rPr>
        <w:t>Aturan</w:t>
      </w:r>
    </w:p>
    <w:p w:rsidR="004534B3" w:rsidRDefault="004534B3" w:rsidP="004534B3">
      <w:pPr>
        <w:pStyle w:val="NoSpacing"/>
        <w:jc w:val="both"/>
      </w:pPr>
    </w:p>
    <w:p w:rsidR="00BB7148" w:rsidRDefault="00BB7148" w:rsidP="00BB7148">
      <w:pPr>
        <w:pStyle w:val="NoSpacing"/>
        <w:jc w:val="both"/>
      </w:pPr>
      <w: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BB7148" w:rsidRDefault="00BB7148" w:rsidP="00BB7148">
      <w:pPr>
        <w:pStyle w:val="NoSpacing"/>
        <w:jc w:val="both"/>
        <w:rPr>
          <w:i/>
        </w:rPr>
      </w:pPr>
      <w:r w:rsidRPr="00BB7148">
        <w:rPr>
          <w:i/>
        </w:rPr>
        <w:t xml:space="preserve">Aturan adalah </w:t>
      </w:r>
      <w:r w:rsidRPr="00BB7148">
        <w:rPr>
          <w:i/>
        </w:rPr>
        <w:t>perintah</w:t>
      </w:r>
      <w:r w:rsidRPr="00BB7148">
        <w:rPr>
          <w:i/>
        </w:rPr>
        <w:t xml:space="preserve"> yang digunakan untuk menentukan </w:t>
      </w:r>
      <w:proofErr w:type="gramStart"/>
      <w:r w:rsidRPr="00BB7148">
        <w:rPr>
          <w:i/>
        </w:rPr>
        <w:t>apa</w:t>
      </w:r>
      <w:proofErr w:type="gramEnd"/>
      <w:r w:rsidRPr="00BB7148">
        <w:rPr>
          <w:i/>
        </w:rPr>
        <w:t xml:space="preserve"> yang dan apa yang tidak sah dalam permainan. Dalam bagian ini, kami menunjukkan </w:t>
      </w:r>
      <w:proofErr w:type="gramStart"/>
      <w:r w:rsidRPr="00BB7148">
        <w:rPr>
          <w:i/>
        </w:rPr>
        <w:t>cara</w:t>
      </w:r>
      <w:proofErr w:type="gramEnd"/>
      <w:r w:rsidRPr="00BB7148">
        <w:rPr>
          <w:i/>
        </w:rPr>
        <w:t xml:space="preserve"> aturan, aspek dari struktur kegiatan bermain yang sebenarnya, yang terjalin dengan tujuan matematika yang muncul dan bagaimana aturan itu sendiri dapat muncul dan mengambil bentuk-bentuk baru dalam proses bermain.</w:t>
      </w:r>
    </w:p>
    <w:p w:rsidR="00BB7148" w:rsidRDefault="00BB7148" w:rsidP="00BB7148">
      <w:pPr>
        <w:pStyle w:val="NoSpacing"/>
        <w:jc w:val="both"/>
      </w:pPr>
    </w:p>
    <w:p w:rsidR="00BB7148" w:rsidRDefault="00BB7148" w:rsidP="00BB7148">
      <w:pPr>
        <w:pStyle w:val="NoSpacing"/>
        <w:jc w:val="both"/>
      </w:pPr>
      <w:r>
        <w:t>In the design of Treasure Hunt, we developed a rule structure that we believed would involve students in sustained play and at the same time lead them to structure some 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BB7148" w:rsidRDefault="00BB7148" w:rsidP="00BB7148">
      <w:pPr>
        <w:pStyle w:val="NoSpacing"/>
        <w:jc w:val="both"/>
        <w:rPr>
          <w:i/>
        </w:rPr>
      </w:pPr>
      <w:r w:rsidRPr="00BB7148">
        <w:rPr>
          <w:i/>
        </w:rPr>
        <w:t xml:space="preserve">Dalam desain Treasure Hunt, kami mengembangkan struktur aturan yang kami yakini </w:t>
      </w:r>
      <w:proofErr w:type="gramStart"/>
      <w:r w:rsidRPr="00BB7148">
        <w:rPr>
          <w:i/>
        </w:rPr>
        <w:t>akan</w:t>
      </w:r>
      <w:proofErr w:type="gramEnd"/>
      <w:r w:rsidRPr="00BB7148">
        <w:rPr>
          <w:i/>
        </w:rPr>
        <w:t xml:space="preserve"> melibatkan siswa dalam bermain berkelanjutan dan pada saat yang sama memimpin mereka untuk struktur beberapa lingkungan matematika yang kaya. </w:t>
      </w:r>
      <w:proofErr w:type="gramStart"/>
      <w:r w:rsidRPr="00BB7148">
        <w:rPr>
          <w:i/>
        </w:rPr>
        <w:t>Ingat bahwa aturan main terkait dengan setiap fase permainan.</w:t>
      </w:r>
      <w:proofErr w:type="gramEnd"/>
      <w:r w:rsidRPr="00BB7148">
        <w:rPr>
          <w:i/>
        </w:rPr>
        <w:t xml:space="preserve"> </w:t>
      </w:r>
      <w:proofErr w:type="gramStart"/>
      <w:r w:rsidRPr="00BB7148">
        <w:rPr>
          <w:i/>
        </w:rPr>
        <w:t>Misalnya, dalam tahap pembelian, anak-anak dapat membeli persediaan menggunakan harga dari menu pulau tempat mereka mendarat.</w:t>
      </w:r>
      <w:proofErr w:type="gramEnd"/>
      <w:r w:rsidRPr="00BB7148">
        <w:rPr>
          <w:i/>
        </w:rPr>
        <w:t xml:space="preserve"> </w:t>
      </w:r>
      <w:proofErr w:type="gramStart"/>
      <w:r w:rsidRPr="00BB7148">
        <w:rPr>
          <w:i/>
        </w:rPr>
        <w:t>Mereka bisa membeli persediaan sebanyak yang mereka suka, menarik emas dari peti harta mereka sendiri dan menyetorkan pembayaran di bank.</w:t>
      </w:r>
      <w:proofErr w:type="gramEnd"/>
      <w:r w:rsidRPr="00BB7148">
        <w:rPr>
          <w:i/>
        </w:rPr>
        <w:t xml:space="preserve"> Dalam permainan yang sebenarnya, beberapa anak menghiasi aturan, yang lain menyederhanakan aturan, dan yang lain bermain kurang lebih dengan setia oleh mereka. Dalam interaksi yang dibahas berikutnya, kami fokus pada beberapa aturan fase pembelian yang muncul dan </w:t>
      </w:r>
      <w:proofErr w:type="gramStart"/>
      <w:r w:rsidRPr="00BB7148">
        <w:rPr>
          <w:i/>
        </w:rPr>
        <w:t>cara</w:t>
      </w:r>
      <w:proofErr w:type="gramEnd"/>
      <w:r w:rsidRPr="00BB7148">
        <w:rPr>
          <w:i/>
        </w:rPr>
        <w:t xml:space="preserve"> aturan-aturan ini terjalin dengan munculnya lingkungan matematika anak-anak.</w:t>
      </w:r>
    </w:p>
    <w:p w:rsidR="00BB7148" w:rsidRDefault="00BB7148" w:rsidP="00BB7148">
      <w:pPr>
        <w:pStyle w:val="NoSpacing"/>
        <w:jc w:val="both"/>
      </w:pPr>
    </w:p>
    <w:p w:rsidR="00BB7148" w:rsidRDefault="00BB7148" w:rsidP="00BB7148">
      <w:pPr>
        <w:pStyle w:val="NoSpacing"/>
        <w:jc w:val="both"/>
      </w:pPr>
      <w: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the amount indicated on the card.3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F82F52" w:rsidRDefault="00BB7148" w:rsidP="00BB7148">
      <w:pPr>
        <w:pStyle w:val="NoSpacing"/>
        <w:jc w:val="both"/>
        <w:rPr>
          <w:i/>
        </w:rPr>
      </w:pPr>
      <w:proofErr w:type="gramStart"/>
      <w:r w:rsidRPr="00F82F52">
        <w:rPr>
          <w:i/>
        </w:rPr>
        <w:t>Seperti kebanyakan anak-anak, dalam permainan mereka Monica dan Jackie sering memanfaatkan blok-blok 10 dasar, artefak utama permainan (Parameter 2).</w:t>
      </w:r>
      <w:proofErr w:type="gramEnd"/>
      <w:r w:rsidRPr="00F82F52">
        <w:rPr>
          <w:i/>
        </w:rPr>
        <w:t xml:space="preserve"> Kita tahu dari pengamatan permainan mereka </w:t>
      </w:r>
      <w:r w:rsidRPr="00F82F52">
        <w:rPr>
          <w:i/>
        </w:rPr>
        <w:lastRenderedPageBreak/>
        <w:t xml:space="preserve">dan penilaian sebelumnya bahwa Monica dan Jackie mengalami kesulitan memahami transformasi kelompok keagamaan [seperti 1 seratus blok setara dengan 10 sepuluh blok, 1 (100) = 10 (10) (Parameter 3) 1: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mendahului munculnya masalah blok-10 dasar yang akan mengharuskan mereka untuk membuat transformasi kesetaraan [misalnya, perdagangan 1 (10) untuk 10 (1) atau 1 (100) untuk 10 (10)]. Sekarang, mereka hanya menghitung </w:t>
      </w:r>
      <w:proofErr w:type="gramStart"/>
      <w:r w:rsidRPr="00F82F52">
        <w:rPr>
          <w:i/>
        </w:rPr>
        <w:t>blok</w:t>
      </w:r>
      <w:proofErr w:type="gramEnd"/>
      <w:r w:rsidRPr="00F82F52">
        <w:rPr>
          <w:i/>
        </w:rPr>
        <w:t xml:space="preserve"> unit tunggal (atau kombinasi blok tunggal dan multiunit) untuk membayar pembelian pasokan. </w:t>
      </w:r>
      <w:proofErr w:type="gramStart"/>
      <w:r w:rsidRPr="00F82F52">
        <w:rPr>
          <w:i/>
        </w:rPr>
        <w:t>Dengan demikian, lingkungan matematika untuk anak-anak ini muncul sebagai unit tambahan, atau kelipatan unit, untuk menghasilkan jumlah tertentu.</w:t>
      </w:r>
      <w:proofErr w:type="gramEnd"/>
    </w:p>
    <w:p w:rsidR="00BB7148" w:rsidRDefault="00BB7148" w:rsidP="00BB7148">
      <w:pPr>
        <w:pStyle w:val="NoSpacing"/>
        <w:jc w:val="both"/>
      </w:pPr>
    </w:p>
    <w:p w:rsidR="00BB7148" w:rsidRDefault="00BB7148" w:rsidP="00BB7148">
      <w:pPr>
        <w:pStyle w:val="NoSpacing"/>
        <w:jc w:val="both"/>
      </w:pPr>
      <w: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380D40" w:rsidRDefault="00BB7148" w:rsidP="00BB7148">
      <w:pPr>
        <w:pStyle w:val="NoSpacing"/>
        <w:jc w:val="both"/>
        <w:rPr>
          <w:i/>
        </w:rPr>
      </w:pPr>
      <w:proofErr w:type="gramStart"/>
      <w:r w:rsidRPr="00380D40">
        <w:rPr>
          <w:i/>
        </w:rPr>
        <w:t>Permainan Toni dan Veronica, yang dijelaskan selanjutnya, menyajikan contoh menarik di mana aturan-aturan yang muncul pada anak-anak membuat mereka membangun sasaran yang lebih kompleks.</w:t>
      </w:r>
      <w:proofErr w:type="gramEnd"/>
      <w:r w:rsidRPr="00380D40">
        <w:rPr>
          <w:i/>
        </w:rPr>
        <w:t xml:space="preserve"> Dalam aturan main yang ditentukan, anak-anak diizinkan untuk membeli persediaan yang hanya dijual di tempat mereka mendarat, peraturan yang Toni dan Veronica pilih untuk abaikan di awal sesi pertama permainan mereka:</w:t>
      </w:r>
    </w:p>
    <w:p w:rsidR="00BB7148" w:rsidRDefault="00BB7148" w:rsidP="00BB7148">
      <w:pPr>
        <w:pStyle w:val="NoSpacing"/>
        <w:jc w:val="both"/>
      </w:pPr>
    </w:p>
    <w:p w:rsidR="00BB7148" w:rsidRDefault="00BB7148" w:rsidP="00BB7148">
      <w:pPr>
        <w:pStyle w:val="NoSpacing"/>
        <w:jc w:val="both"/>
      </w:pPr>
      <w: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4400EA" w:rsidRDefault="00BB7148" w:rsidP="00BB7148">
      <w:pPr>
        <w:pStyle w:val="NoSpacing"/>
        <w:jc w:val="both"/>
        <w:rPr>
          <w:i/>
        </w:rPr>
      </w:pPr>
      <w:proofErr w:type="gramStart"/>
      <w:r w:rsidRPr="004400EA">
        <w:rPr>
          <w:i/>
        </w:rPr>
        <w:t>Toni mendarat di Pulau Skunk dan diindikasikan kepada Veronica bahwa dia ingin membeli spyglasses.</w:t>
      </w:r>
      <w:proofErr w:type="gramEnd"/>
      <w:r w:rsidRPr="004400EA">
        <w:rPr>
          <w:i/>
        </w:rPr>
        <w:t xml:space="preserve"> Menunjukkan bahwa tidak ada spyglasses dijual di pulau itu, Veronica kemudian melanjutkan untuk melihat menu pasokan pulau lain untuk menentukan di pulau mana mereka dijual (dengan perjanjian diam-diam Toni bahwa ini adalah kegiatan yang sah.) </w:t>
      </w:r>
      <w:proofErr w:type="gramStart"/>
      <w:r w:rsidRPr="004400EA">
        <w:rPr>
          <w:i/>
        </w:rPr>
        <w:t>Veronica menemukan menu teropong di Pulau Snake, dan mengutip Toni harga (6 doubloons untuk 1 spyglass), dimana Toni membayar dan mengambil persediaan.</w:t>
      </w:r>
      <w:proofErr w:type="gramEnd"/>
    </w:p>
    <w:p w:rsidR="00BB7148" w:rsidRDefault="00BB7148" w:rsidP="00BB7148">
      <w:pPr>
        <w:pStyle w:val="NoSpacing"/>
        <w:jc w:val="both"/>
      </w:pPr>
    </w:p>
    <w:p w:rsidR="00BB7148" w:rsidRDefault="00BB7148" w:rsidP="00BB7148">
      <w:pPr>
        <w:pStyle w:val="NoSpacing"/>
        <w:jc w:val="both"/>
      </w:pPr>
      <w:r>
        <w:t>In this interaction, Veronica and Toni reached an implicit agreement about a new rule: You can buy any supply regardless of where it is sold. The new rule led to Toni's formulation of a subtraction goal—to pay 6 from her treasure chest. Thus, the new rule (Parameter 1) in conjunction with the interaction between players (Parameter 4) framed the emergence of the problem. Further, the repre-sentational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2F2FD0" w:rsidRDefault="00BB7148" w:rsidP="00BB7148">
      <w:pPr>
        <w:pStyle w:val="NoSpacing"/>
        <w:jc w:val="both"/>
        <w:rPr>
          <w:i/>
        </w:rPr>
      </w:pPr>
      <w:r w:rsidRPr="002F2FD0">
        <w:rPr>
          <w:i/>
        </w:rPr>
        <w:t xml:space="preserve">Dalam interaksi ini, Veronica dan Toni mencapai kesepakatan implisit tentang aturan baru: Anda dapat membeli pasokan </w:t>
      </w:r>
      <w:proofErr w:type="gramStart"/>
      <w:r w:rsidRPr="002F2FD0">
        <w:rPr>
          <w:i/>
        </w:rPr>
        <w:t>apa</w:t>
      </w:r>
      <w:proofErr w:type="gramEnd"/>
      <w:r w:rsidRPr="002F2FD0">
        <w:rPr>
          <w:i/>
        </w:rPr>
        <w:t xml:space="preserve"> pun tempat dijualnya. </w:t>
      </w:r>
      <w:proofErr w:type="gramStart"/>
      <w:r w:rsidRPr="002F2FD0">
        <w:rPr>
          <w:i/>
        </w:rPr>
        <w:t>Aturan baru menyebabkan perumusan Toni tentang tujuan pengurangan — untuk membayar 6 dari peti harta karunnya.</w:t>
      </w:r>
      <w:proofErr w:type="gramEnd"/>
      <w:r w:rsidRPr="002F2FD0">
        <w:rPr>
          <w:i/>
        </w:rPr>
        <w:t xml:space="preserve"> </w:t>
      </w:r>
      <w:proofErr w:type="gramStart"/>
      <w:r w:rsidRPr="002F2FD0">
        <w:rPr>
          <w:i/>
        </w:rPr>
        <w:t>Dengan demikian, aturan baru (Parameter 1) dalam hubungannya dengan interaksi antar pemain (Parameter 4) membingkai munculnya masalah.</w:t>
      </w:r>
      <w:proofErr w:type="gramEnd"/>
      <w:r w:rsidRPr="002F2FD0">
        <w:rPr>
          <w:i/>
        </w:rPr>
        <w:t xml:space="preserve"> </w:t>
      </w:r>
      <w:proofErr w:type="gramStart"/>
      <w:r w:rsidRPr="002F2FD0">
        <w:rPr>
          <w:i/>
        </w:rPr>
        <w:t xml:space="preserve">Lebih lanjut, perwujudan sentre-tujuan dari tujuan tersebut ditetapkan dalam konteks blok-blok pangkat 10, artefak utama permainan (Parameter 2), dan kognisi yang diperlukan dalam merumuskan dan </w:t>
      </w:r>
      <w:r w:rsidRPr="002F2FD0">
        <w:rPr>
          <w:i/>
        </w:rPr>
        <w:lastRenderedPageBreak/>
        <w:t>mencapai tujuan perlu melibatkan pemahaman tentang basis-10.</w:t>
      </w:r>
      <w:proofErr w:type="gramEnd"/>
      <w:r w:rsidRPr="002F2FD0">
        <w:rPr>
          <w:i/>
        </w:rPr>
        <w:t xml:space="preserve"> </w:t>
      </w:r>
      <w:proofErr w:type="gramStart"/>
      <w:r w:rsidRPr="002F2FD0">
        <w:rPr>
          <w:i/>
        </w:rPr>
        <w:t>blok</w:t>
      </w:r>
      <w:proofErr w:type="gramEnd"/>
      <w:r w:rsidRPr="002F2FD0">
        <w:rPr>
          <w:i/>
        </w:rPr>
        <w:t xml:space="preserve"> transformasi aritmatika (Parameter 3).</w:t>
      </w:r>
    </w:p>
    <w:p w:rsidR="00BB7148" w:rsidRDefault="00BB7148" w:rsidP="00BB7148">
      <w:pPr>
        <w:pStyle w:val="NoSpacing"/>
        <w:jc w:val="both"/>
      </w:pPr>
    </w:p>
    <w:p w:rsidR="00BB7148" w:rsidRDefault="00BB7148" w:rsidP="00BB7148">
      <w:pPr>
        <w:pStyle w:val="NoSpacing"/>
        <w:jc w:val="both"/>
      </w:pPr>
      <w:r>
        <w:t>Values</w:t>
      </w:r>
    </w:p>
    <w:p w:rsidR="004534B3" w:rsidRDefault="00BB7148" w:rsidP="00BB7148">
      <w:pPr>
        <w:pStyle w:val="NoSpacing"/>
        <w:jc w:val="both"/>
      </w:pPr>
      <w:r w:rsidRPr="000A2DD1">
        <w:rPr>
          <w:i/>
        </w:rPr>
        <w:t>Nilai-nilai</w:t>
      </w:r>
    </w:p>
    <w:p w:rsidR="00EF44D0" w:rsidRDefault="00EF44D0" w:rsidP="00BB7148">
      <w:pPr>
        <w:pStyle w:val="NoSpacing"/>
        <w:jc w:val="both"/>
      </w:pPr>
    </w:p>
    <w:p w:rsidR="002226FB" w:rsidRDefault="002226FB" w:rsidP="002226FB">
      <w:pPr>
        <w:pStyle w:val="NoSpacing"/>
        <w:jc w:val="both"/>
      </w:pPr>
      <w:r>
        <w:t>Children came to value some aspects of the game over others. Children's emergent game-linked values were central in their creation of their own objec¬tives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Pr="002226FB" w:rsidRDefault="002226FB" w:rsidP="002226FB">
      <w:pPr>
        <w:pStyle w:val="NoSpacing"/>
        <w:jc w:val="both"/>
        <w:rPr>
          <w:i/>
        </w:rPr>
      </w:pPr>
      <w:r w:rsidRPr="002226FB">
        <w:rPr>
          <w:i/>
        </w:rPr>
        <w:t xml:space="preserve">Anak-anak datang untuk menilai beberapa aspek permainan di atas yang lain. </w:t>
      </w:r>
      <w:proofErr w:type="gramStart"/>
      <w:r w:rsidRPr="002226FB">
        <w:rPr>
          <w:i/>
        </w:rPr>
        <w:t>Nilai-nilai terkait-game anak-anak yang muncul merupakan inti dalam penciptaan tujuan mereka sendiri dari permainan.</w:t>
      </w:r>
      <w:proofErr w:type="gramEnd"/>
      <w:r w:rsidRPr="002226FB">
        <w:rPr>
          <w:i/>
        </w:rPr>
        <w:t xml:space="preserve"> </w:t>
      </w:r>
      <w:proofErr w:type="gramStart"/>
      <w:r w:rsidRPr="002226FB">
        <w:rPr>
          <w:i/>
        </w:rPr>
        <w:t>Seperti aturan yang muncul, kami menemukan bahwa nilai-nilai anak-anak bervariasi dan bahwa mereka dapat meningkatkan serta membatasi kompleksitas tujuan anak-anak.</w:t>
      </w:r>
      <w:proofErr w:type="gramEnd"/>
      <w:r w:rsidRPr="002226FB">
        <w:rPr>
          <w:i/>
        </w:rPr>
        <w:t xml:space="preserve"> Kami selanjutnya mempertimbangkan dua nilai yang muncul selama bermain: nilai yang terkait untuk mendapatkan "pembelian terbaik" dalam pembelian persediaan, dan nilai yang terkait dengan perolehan </w:t>
      </w:r>
      <w:proofErr w:type="gramStart"/>
      <w:r w:rsidRPr="002226FB">
        <w:rPr>
          <w:i/>
        </w:rPr>
        <w:t>blok</w:t>
      </w:r>
      <w:proofErr w:type="gramEnd"/>
      <w:r w:rsidRPr="002226FB">
        <w:rPr>
          <w:i/>
        </w:rPr>
        <w:t xml:space="preserve"> "ribuan".</w:t>
      </w:r>
    </w:p>
    <w:p w:rsidR="002226FB" w:rsidRDefault="002226FB" w:rsidP="002226FB">
      <w:pPr>
        <w:pStyle w:val="NoSpacing"/>
        <w:jc w:val="both"/>
      </w:pPr>
    </w:p>
    <w:p w:rsidR="002226FB" w:rsidRDefault="002226FB" w:rsidP="002226FB">
      <w:pPr>
        <w:pStyle w:val="NoSpacing"/>
        <w:jc w:val="both"/>
      </w:pPr>
      <w:proofErr w:type="gramStart"/>
      <w:r>
        <w:t>Finding a "Best Buy."</w:t>
      </w:r>
      <w:proofErr w:type="gramEnd"/>
    </w:p>
    <w:p w:rsidR="002226FB" w:rsidRPr="002226FB" w:rsidRDefault="002226FB" w:rsidP="002226FB">
      <w:pPr>
        <w:pStyle w:val="NoSpacing"/>
        <w:jc w:val="both"/>
        <w:rPr>
          <w:i/>
        </w:rPr>
      </w:pPr>
      <w:r w:rsidRPr="002226FB">
        <w:rPr>
          <w:i/>
        </w:rPr>
        <w:t>Menemukan "Pembelian Terbaik."</w:t>
      </w:r>
    </w:p>
    <w:p w:rsidR="002226FB" w:rsidRDefault="002226FB" w:rsidP="002226FB">
      <w:pPr>
        <w:pStyle w:val="NoSpacing"/>
        <w:jc w:val="both"/>
      </w:pPr>
    </w:p>
    <w:p w:rsidR="002226FB" w:rsidRDefault="002226FB" w:rsidP="002226FB">
      <w:pPr>
        <w:pStyle w:val="NoSpacing"/>
        <w:jc w:val="both"/>
      </w:pPr>
      <w:r>
        <w:t>Consider an interaction during a purchase phase in Toni and Veronica's last session of play.4 Toni constructs the goal to compare ratios and the appropriate subgoals that allow her to accomplish this comparison successfully:</w:t>
      </w:r>
    </w:p>
    <w:p w:rsidR="002226FB" w:rsidRPr="002226FB" w:rsidRDefault="002226FB" w:rsidP="002226FB">
      <w:pPr>
        <w:pStyle w:val="NoSpacing"/>
        <w:jc w:val="both"/>
        <w:rPr>
          <w:i/>
        </w:rPr>
      </w:pPr>
      <w:r w:rsidRPr="002226FB">
        <w:rPr>
          <w:i/>
        </w:rPr>
        <w:t>Pertimbangkan interaksi selama fase pembelian di sesi terakhir bermain Toni dan Veronica.4 Toni membangun tujuan untuk membandingkan rasio dan sub-tujuan yang tepat yang memungkinkan dia mencapai perbandingan ini dengan sukses:</w:t>
      </w:r>
    </w:p>
    <w:p w:rsidR="002226FB" w:rsidRDefault="002226FB" w:rsidP="002226FB">
      <w:pPr>
        <w:pStyle w:val="NoSpacing"/>
        <w:jc w:val="both"/>
      </w:pPr>
    </w:p>
    <w:p w:rsidR="002226FB" w:rsidRDefault="002226FB" w:rsidP="002226FB">
      <w:pPr>
        <w:pStyle w:val="NoSpacing"/>
        <w:jc w:val="both"/>
      </w:pPr>
      <w:r>
        <w:t>Toni says: "I wanna buy two chests and two ..." [points to the ladders and says] "and that's it, 'cause two of these over here" [Spider Island] "is seven and two over here" [Monkey Island] "is five, so I'll get them over there."</w:t>
      </w:r>
    </w:p>
    <w:p w:rsidR="002226FB" w:rsidRPr="002226FB" w:rsidRDefault="002226FB" w:rsidP="002226FB">
      <w:pPr>
        <w:pStyle w:val="NoSpacing"/>
        <w:jc w:val="both"/>
        <w:rPr>
          <w:i/>
        </w:rPr>
      </w:pPr>
      <w:r w:rsidRPr="002226FB">
        <w:rPr>
          <w:i/>
        </w:rPr>
        <w:t>Toni mengatakan: "Saya ingin membeli dua peti dan dua ..." [menunjuk ke tangga dan berkata] "dan itu saja, karena dua dari ini di sini" [Spider Island] "adalah tujuh dan dua di sini" [Monyet Pulau] "lima, jadi saya akan membawanya ke sana."</w:t>
      </w:r>
    </w:p>
    <w:p w:rsidR="002226FB" w:rsidRDefault="002226FB" w:rsidP="002226FB">
      <w:pPr>
        <w:pStyle w:val="NoSpacing"/>
        <w:jc w:val="both"/>
      </w:pPr>
    </w:p>
    <w:p w:rsidR="002226FB" w:rsidRDefault="002226FB" w:rsidP="002226FB">
      <w:pPr>
        <w:pStyle w:val="NoSpacing"/>
        <w:jc w:val="both"/>
      </w:pPr>
      <w:r>
        <w:t xml:space="preserve">During her turn, Toni compared the price for two ladders at two different islands, and decided not to buy them where she had landed because they cost more. Toni formulated the goal of ratio comparison: two for seven doubloons versus two for five doubloons, reaching the conclusion </w:t>
      </w:r>
      <w:proofErr w:type="gramStart"/>
      <w:r>
        <w:t>that</w:t>
      </w:r>
      <w:proofErr w:type="gramEnd"/>
      <w:r>
        <w:t xml:space="preserve"> two ladders for seven doubloons is a more expensive price than two for five doubloons. Then during Veronica's turn, Toni advised Veronica what to purchase based upon her compar-ison of price ratios, further evidence that she has come to value best buys.</w:t>
      </w:r>
    </w:p>
    <w:p w:rsidR="002226FB" w:rsidRPr="002226FB" w:rsidRDefault="002226FB" w:rsidP="002226FB">
      <w:pPr>
        <w:pStyle w:val="NoSpacing"/>
        <w:jc w:val="both"/>
        <w:rPr>
          <w:i/>
        </w:rPr>
      </w:pPr>
      <w:proofErr w:type="gramStart"/>
      <w:r w:rsidRPr="002226FB">
        <w:rPr>
          <w:i/>
        </w:rPr>
        <w:t>Selama gilirannya, Toni membandingkan harga untuk dua tangga di dua pulau berbeda, dan memutuskan untuk tidak membelinya di mana dia mendarat karena harganya lebih mahal.</w:t>
      </w:r>
      <w:proofErr w:type="gramEnd"/>
      <w:r w:rsidRPr="002226FB">
        <w:rPr>
          <w:i/>
        </w:rPr>
        <w:t xml:space="preserve"> Toni merumuskan tujuan perbandingan rasio: dua untuk tujuh doubloons versus dua untuk </w:t>
      </w:r>
      <w:proofErr w:type="gramStart"/>
      <w:r w:rsidRPr="002226FB">
        <w:rPr>
          <w:i/>
        </w:rPr>
        <w:t>lima</w:t>
      </w:r>
      <w:proofErr w:type="gramEnd"/>
      <w:r w:rsidRPr="002226FB">
        <w:rPr>
          <w:i/>
        </w:rPr>
        <w:t xml:space="preserve"> doubloon, mencapai kesimpulan bahwa dua tangga untuk tujuh doubloons adalah harga yang lebih mahal daripada dua untuk lima doubloon. Kemudian, selama giliran Veronica, Toni menasihati Veronica </w:t>
      </w:r>
      <w:proofErr w:type="gramStart"/>
      <w:r w:rsidRPr="002226FB">
        <w:rPr>
          <w:i/>
        </w:rPr>
        <w:t>apa</w:t>
      </w:r>
      <w:proofErr w:type="gramEnd"/>
      <w:r w:rsidRPr="002226FB">
        <w:rPr>
          <w:i/>
        </w:rPr>
        <w:t xml:space="preserve"> yang harus dibeli berdasarkan perbandingan rasio harga, bukti lebih lanjut bahwa dia datang untuk menghargai pembelian terbaik.</w:t>
      </w:r>
    </w:p>
    <w:p w:rsidR="002226FB" w:rsidRDefault="002226FB" w:rsidP="002226FB">
      <w:pPr>
        <w:pStyle w:val="NoSpacing"/>
        <w:jc w:val="both"/>
      </w:pPr>
    </w:p>
    <w:p w:rsidR="002226FB" w:rsidRDefault="002226FB" w:rsidP="002226FB">
      <w:pPr>
        <w:pStyle w:val="NoSpacing"/>
        <w:jc w:val="both"/>
      </w:pPr>
      <w: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2226FB" w:rsidRDefault="002226FB" w:rsidP="002226FB">
      <w:pPr>
        <w:pStyle w:val="NoSpacing"/>
        <w:jc w:val="both"/>
        <w:rPr>
          <w:i/>
        </w:rPr>
      </w:pPr>
      <w:proofErr w:type="gramStart"/>
      <w:r w:rsidRPr="002226FB">
        <w:rPr>
          <w:i/>
        </w:rPr>
        <w:t>Adalah bijaksana untuk membandingkan contoh ini di mana Toni memandu aktivitasnya berdasarkan nilainya untuk menemukan "pembelian terbaik" dengan contoh sebelumnya di mana Toni dan Veronica membentuk aturan implisit baru.</w:t>
      </w:r>
      <w:proofErr w:type="gramEnd"/>
      <w:r w:rsidRPr="002226FB">
        <w:rPr>
          <w:i/>
        </w:rPr>
        <w:t xml:space="preserve"> </w:t>
      </w:r>
      <w:proofErr w:type="gramStart"/>
      <w:r w:rsidRPr="002226FB">
        <w:rPr>
          <w:i/>
        </w:rPr>
        <w:t>Interaksi Toni dan Veronica yang sebelumnya terkait aturan terdiri dari pencarian pasokan di pulau-pulau.</w:t>
      </w:r>
      <w:proofErr w:type="gramEnd"/>
      <w:r w:rsidRPr="002226FB">
        <w:rPr>
          <w:i/>
        </w:rPr>
        <w:t xml:space="preserve"> </w:t>
      </w:r>
      <w:proofErr w:type="gramStart"/>
      <w:r w:rsidRPr="002226FB">
        <w:rPr>
          <w:i/>
        </w:rPr>
        <w:t>Pencarian terjadi karena Toni ingin menemukan spyglasses (satu pasokan).</w:t>
      </w:r>
      <w:proofErr w:type="gramEnd"/>
      <w:r w:rsidRPr="002226FB">
        <w:rPr>
          <w:i/>
        </w:rPr>
        <w:t xml:space="preserve"> Pencarian lintas pulau dan penemuan bahwa persediaan yang </w:t>
      </w:r>
      <w:proofErr w:type="gramStart"/>
      <w:r w:rsidRPr="002226FB">
        <w:rPr>
          <w:i/>
        </w:rPr>
        <w:t>sama</w:t>
      </w:r>
      <w:proofErr w:type="gramEnd"/>
      <w:r w:rsidRPr="002226FB">
        <w:rPr>
          <w:i/>
        </w:rPr>
        <w:t xml:space="preserve"> dijual untuk nilai yang berbeda di pulau-pulau yang berbeda dapat memberikan konteks bagi konstruksi nilai baru Toni — memperoleh "pembelian terbaik." </w:t>
      </w:r>
      <w:proofErr w:type="gramStart"/>
      <w:r w:rsidRPr="002226FB">
        <w:rPr>
          <w:i/>
        </w:rPr>
        <w:t>Nilai itu mendorongnya untuk membentuk rasio perbandingan tujuan, sasaran yang secara konseptual lebih kompleks daripada anak-anak lain yang terbentuk ketika mereka melakukan pembelian.</w:t>
      </w:r>
      <w:proofErr w:type="gramEnd"/>
    </w:p>
    <w:p w:rsidR="002226FB" w:rsidRDefault="002226FB" w:rsidP="002226FB">
      <w:pPr>
        <w:pStyle w:val="NoSpacing"/>
        <w:jc w:val="both"/>
      </w:pPr>
    </w:p>
    <w:p w:rsidR="002226FB" w:rsidRDefault="002226FB" w:rsidP="002226FB">
      <w:pPr>
        <w:pStyle w:val="NoSpacing"/>
        <w:jc w:val="both"/>
      </w:pPr>
      <w:proofErr w:type="gramStart"/>
      <w:r>
        <w:t>The 1000 Piece.</w:t>
      </w:r>
      <w:proofErr w:type="gramEnd"/>
      <w:r>
        <w:t xml:space="preserv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2226FB" w:rsidRDefault="002226FB" w:rsidP="002226FB">
      <w:pPr>
        <w:pStyle w:val="NoSpacing"/>
        <w:jc w:val="both"/>
        <w:rPr>
          <w:i/>
        </w:rPr>
      </w:pPr>
      <w:proofErr w:type="gramStart"/>
      <w:r w:rsidRPr="002226FB">
        <w:rPr>
          <w:i/>
        </w:rPr>
        <w:t>1000 Potongan.</w:t>
      </w:r>
      <w:proofErr w:type="gramEnd"/>
      <w:r w:rsidRPr="002226FB">
        <w:rPr>
          <w:i/>
        </w:rPr>
        <w:t xml:space="preserve"> </w:t>
      </w:r>
      <w:proofErr w:type="gramStart"/>
      <w:r w:rsidRPr="002226FB">
        <w:rPr>
          <w:i/>
        </w:rPr>
        <w:t>Nilai yang lebih umum daripada mendapatkan "pembelian terbaik" adalah mendapatkan cukup banyak doubloon untuk mendapatkan potongan 1000-doubloon, denominasi terbesar yang digunakan dalam permainan.</w:t>
      </w:r>
      <w:proofErr w:type="gramEnd"/>
      <w:r w:rsidRPr="002226FB">
        <w:rPr>
          <w:i/>
        </w:rPr>
        <w:t xml:space="preserve"> Dalam mengamati Jorge bermain dengan Felix, kami menemukan bahwa Jorge mencapai nilai untuk mendapatkan 1000 </w:t>
      </w:r>
      <w:proofErr w:type="gramStart"/>
      <w:r w:rsidRPr="002226FB">
        <w:rPr>
          <w:i/>
        </w:rPr>
        <w:t>blok</w:t>
      </w:r>
      <w:proofErr w:type="gramEnd"/>
      <w:r w:rsidRPr="002226FB">
        <w:rPr>
          <w:i/>
        </w:rPr>
        <w:t xml:space="preserve"> dan bahwa nilainya menghasilkan tujuan matematika yang lebih kompleks.</w:t>
      </w:r>
    </w:p>
    <w:p w:rsidR="002226FB" w:rsidRDefault="002226FB" w:rsidP="002226FB">
      <w:pPr>
        <w:pStyle w:val="NoSpacing"/>
        <w:jc w:val="both"/>
      </w:pPr>
    </w:p>
    <w:p w:rsidR="002226FB" w:rsidRDefault="002226FB" w:rsidP="002226FB">
      <w:pPr>
        <w:pStyle w:val="NoSpacing"/>
        <w:jc w:val="both"/>
      </w:pPr>
      <w:r>
        <w:t>Prior to showing evidence that he regarded the 1000 block in any special way, Jorge had not formed goals that involved equivalence transformations of his blocks, despite sanctions we built into the game to encourage doubloon equiva-lence trades.5 Indeed, Jorge had left the gold in noncanonical form—more than 9 units of a single denomination [e.g., 12(1) instead of 1(10) + 2(1) pieces]. With the emergence of the concern to get the 1000 block (a new value)</w:t>
      </w:r>
      <w:proofErr w:type="gramStart"/>
      <w:r>
        <w:t>,</w:t>
      </w:r>
      <w:proofErr w:type="gramEnd"/>
      <w:r>
        <w:t xml:space="preserve"> Jorge formed goals of trading across denominations in order to obtain the valued block. In the following excerpt, we observe an instance of the import of the 1000 block for Jorge's emergent goals.</w:t>
      </w:r>
    </w:p>
    <w:p w:rsidR="002226FB" w:rsidRPr="002226FB" w:rsidRDefault="002226FB" w:rsidP="002226FB">
      <w:pPr>
        <w:pStyle w:val="NoSpacing"/>
        <w:jc w:val="both"/>
        <w:rPr>
          <w:i/>
        </w:rPr>
      </w:pPr>
      <w:r w:rsidRPr="002226FB">
        <w:rPr>
          <w:i/>
        </w:rPr>
        <w:t xml:space="preserve">Sebelum menunjukkan bukti bahwa </w:t>
      </w:r>
      <w:proofErr w:type="gramStart"/>
      <w:r w:rsidRPr="002226FB">
        <w:rPr>
          <w:i/>
        </w:rPr>
        <w:t>ia</w:t>
      </w:r>
      <w:proofErr w:type="gramEnd"/>
      <w:r w:rsidRPr="002226FB">
        <w:rPr>
          <w:i/>
        </w:rPr>
        <w:t xml:space="preserve"> menganggap blok 1000 dengan cara khusus apa pun, Jorge belum membentuk sasaran yang melibatkan transformasi ekuivalensi dari blok-bloknya, terlepas dari sanksi yang kami bangun ke dalam gim untuk mendorong perdagangan kesamaan ganda.5 Memang, Jorge telah meninggalkan emas dalam bentuk non-kanonik — lebih dari 9 unit denominasi tunggal [misalnya, 12 (1) bukan 1 (10) + 2 (1) lembar]. Dengan munculnya kekhawatiran untuk mendapatkan </w:t>
      </w:r>
      <w:proofErr w:type="gramStart"/>
      <w:r w:rsidRPr="002226FB">
        <w:rPr>
          <w:i/>
        </w:rPr>
        <w:t>blok</w:t>
      </w:r>
      <w:proofErr w:type="gramEnd"/>
      <w:r w:rsidRPr="002226FB">
        <w:rPr>
          <w:i/>
        </w:rPr>
        <w:t xml:space="preserve"> 1000 (nilai baru), Jorge membentuk sasaran perdagangan lintas denominasi untuk mendapatkan blok yang dihargai. Dalam kutipan berikut, kami mengamati contoh impor </w:t>
      </w:r>
      <w:proofErr w:type="gramStart"/>
      <w:r w:rsidRPr="002226FB">
        <w:rPr>
          <w:i/>
        </w:rPr>
        <w:t>blok</w:t>
      </w:r>
      <w:proofErr w:type="gramEnd"/>
      <w:r w:rsidRPr="002226FB">
        <w:rPr>
          <w:i/>
        </w:rPr>
        <w:t xml:space="preserve"> 1000 untuk tujuan-tujuan Jorge yang muncul.</w:t>
      </w:r>
    </w:p>
    <w:p w:rsidR="002226FB" w:rsidRDefault="002226FB" w:rsidP="002226FB">
      <w:pPr>
        <w:pStyle w:val="NoSpacing"/>
        <w:jc w:val="both"/>
      </w:pPr>
    </w:p>
    <w:p w:rsidR="002226FB" w:rsidRDefault="002226FB" w:rsidP="002226FB">
      <w:pPr>
        <w:pStyle w:val="NoSpacing"/>
        <w:jc w:val="both"/>
      </w:pPr>
      <w:r>
        <w:t>Jorge has just purchased two parrots and two lanterns and then draws an orange region card (if you have a parrot, collect 27 doubloons). He looks through his supplies and finds one parrot. His opponent gives him 2(10</w:t>
      </w:r>
      <w:proofErr w:type="gramStart"/>
      <w:r>
        <w:t>)s</w:t>
      </w:r>
      <w:proofErr w:type="gramEnd"/>
      <w:r>
        <w:t xml:space="preserve"> and 7(l)s, and Jorge now has 9(100)s, 8(lO)s and 20(1). He once again expresses a desire </w:t>
      </w:r>
      <w:r>
        <w:lastRenderedPageBreak/>
        <w:t xml:space="preserve">of "getting one like that" (referring to the 1000). He counts his ones up to ten, then ten more. Then says, with sudden realization, "Twenty, </w:t>
      </w:r>
      <w:proofErr w:type="gramStart"/>
      <w:r>
        <w:t>twenty</w:t>
      </w:r>
      <w:proofErr w:type="gramEnd"/>
      <w:r>
        <w:t>. I change, I change, 1 wanna chance!" He trades, saying: "I change for a thousand."</w:t>
      </w:r>
    </w:p>
    <w:p w:rsidR="002226FB" w:rsidRPr="002226FB" w:rsidRDefault="002226FB" w:rsidP="002226FB">
      <w:pPr>
        <w:pStyle w:val="NoSpacing"/>
        <w:jc w:val="both"/>
        <w:rPr>
          <w:i/>
        </w:rPr>
      </w:pPr>
      <w:proofErr w:type="gramStart"/>
      <w:r w:rsidRPr="002226FB">
        <w:rPr>
          <w:i/>
        </w:rPr>
        <w:t>Jorge baru saja membeli dua beo dan dua lentera dan kemudian menggambar kartu wilayah berwarna oranye (jika Anda memiliki burung kakaktua, kumpulkan 27 doubloon).</w:t>
      </w:r>
      <w:proofErr w:type="gramEnd"/>
      <w:r w:rsidRPr="002226FB">
        <w:rPr>
          <w:i/>
        </w:rPr>
        <w:t xml:space="preserve"> </w:t>
      </w:r>
      <w:proofErr w:type="gramStart"/>
      <w:r w:rsidRPr="002226FB">
        <w:rPr>
          <w:i/>
        </w:rPr>
        <w:t>Dia memeriksa persediaannya dan menemukan seekor burung beo.</w:t>
      </w:r>
      <w:proofErr w:type="gramEnd"/>
      <w:r w:rsidRPr="002226FB">
        <w:rPr>
          <w:i/>
        </w:rPr>
        <w:t xml:space="preserve"> </w:t>
      </w:r>
      <w:proofErr w:type="gramStart"/>
      <w:r w:rsidRPr="002226FB">
        <w:rPr>
          <w:i/>
        </w:rPr>
        <w:t>Lawannya memberinya 2 (10) dan 7 (l) s, dan Jorge sekarang memiliki 9 (100), 8 (lO) dan 20 (1).</w:t>
      </w:r>
      <w:proofErr w:type="gramEnd"/>
      <w:r w:rsidRPr="002226FB">
        <w:rPr>
          <w:i/>
        </w:rPr>
        <w:t xml:space="preserve"> </w:t>
      </w:r>
      <w:proofErr w:type="gramStart"/>
      <w:r w:rsidRPr="002226FB">
        <w:rPr>
          <w:i/>
        </w:rPr>
        <w:t>Dia sekali lagi menyatakan keinginan untuk "mendapatkan yang seperti itu" (mengacu pada 1000).</w:t>
      </w:r>
      <w:proofErr w:type="gramEnd"/>
      <w:r w:rsidRPr="002226FB">
        <w:rPr>
          <w:i/>
        </w:rPr>
        <w:t xml:space="preserve"> </w:t>
      </w:r>
      <w:proofErr w:type="gramStart"/>
      <w:r w:rsidRPr="002226FB">
        <w:rPr>
          <w:i/>
        </w:rPr>
        <w:t>Dia menghitungnya hingga sepuluh, lalu sepuluh lagi.</w:t>
      </w:r>
      <w:proofErr w:type="gramEnd"/>
      <w:r w:rsidRPr="002226FB">
        <w:rPr>
          <w:i/>
        </w:rPr>
        <w:t xml:space="preserve"> </w:t>
      </w:r>
      <w:proofErr w:type="gramStart"/>
      <w:r w:rsidRPr="002226FB">
        <w:rPr>
          <w:i/>
        </w:rPr>
        <w:t>Kemudian berkata, dengan realisasi tiba-tiba, "Dua puluh, dua puluh.</w:t>
      </w:r>
      <w:proofErr w:type="gramEnd"/>
      <w:r w:rsidRPr="002226FB">
        <w:rPr>
          <w:i/>
        </w:rPr>
        <w:t xml:space="preserve"> </w:t>
      </w:r>
      <w:proofErr w:type="gramStart"/>
      <w:r w:rsidRPr="002226FB">
        <w:rPr>
          <w:i/>
        </w:rPr>
        <w:t>Saya berubah, saya berubah, 1 ingin kesempatan!"</w:t>
      </w:r>
      <w:proofErr w:type="gramEnd"/>
      <w:r w:rsidRPr="002226FB">
        <w:rPr>
          <w:i/>
        </w:rPr>
        <w:t xml:space="preserve"> Dia berdagang, mengatakan: "Saya berubah seribu."</w:t>
      </w:r>
    </w:p>
    <w:p w:rsidR="002226FB" w:rsidRDefault="002226FB" w:rsidP="002226FB">
      <w:pPr>
        <w:pStyle w:val="NoSpacing"/>
        <w:jc w:val="both"/>
      </w:pPr>
    </w:p>
    <w:p w:rsidR="002226FB" w:rsidRDefault="002226FB" w:rsidP="002226FB">
      <w:pPr>
        <w:pStyle w:val="NoSpacing"/>
        <w:jc w:val="both"/>
      </w:pPr>
      <w:r>
        <w:t>As the excerpt shows, Jorge became involved in a trading problem that in-volved forming and accomplishing several consecutive many-to-one correspon-dence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2226FB" w:rsidRDefault="002226FB" w:rsidP="002226FB">
      <w:pPr>
        <w:pStyle w:val="NoSpacing"/>
        <w:jc w:val="both"/>
        <w:rPr>
          <w:i/>
        </w:rPr>
      </w:pPr>
      <w:proofErr w:type="gramStart"/>
      <w:r w:rsidRPr="002226FB">
        <w:rPr>
          <w:i/>
        </w:rPr>
        <w:t>Ketika kutipan menunjukkan, Jorge terlibat dalam masalah perdagangan yang melibatkan diri dan mencapai beberapa tujuan korespondensi banyak-ke-satu berturut-turut.</w:t>
      </w:r>
      <w:proofErr w:type="gramEnd"/>
      <w:r w:rsidRPr="002226FB">
        <w:rPr>
          <w:i/>
        </w:rPr>
        <w:t xml:space="preserve"> Ketika dia menghitung 20-nya, dia menyadari bahwa itu akan menghasilkan total 1000: Kami menyimpulkan bahwa dia menghitung serangkaian perdagangan — 20 yang dapat diperdagangkan untuk 2 puluhan; mereka 2 puluhan akan ditambahkan ke 8 puluhan yang sudah ada untuk membentuk total 10 puluhan; 10 ribu itu dapat diperdagangkan untuk seratus blok tambahan, yang bersama dengan 9 ratusan yang ada akan berjumlah 10 ratusan; pada gilirannya, mereka 10 ratusan dapat diperdagangkan untuk blok 1000. Jorge tidak secara fisik mencapai setiap langkah perdagangan; </w:t>
      </w:r>
      <w:proofErr w:type="gramStart"/>
      <w:r w:rsidRPr="002226FB">
        <w:rPr>
          <w:i/>
        </w:rPr>
        <w:t>ia</w:t>
      </w:r>
      <w:proofErr w:type="gramEnd"/>
      <w:r w:rsidRPr="002226FB">
        <w:rPr>
          <w:i/>
        </w:rPr>
        <w:t xml:space="preserve"> mampu secara mental menyusun kesetaraan dari 9 ratusan, 8, dan 20, hingga 1000.</w:t>
      </w:r>
    </w:p>
    <w:p w:rsidR="002226FB" w:rsidRDefault="002226FB" w:rsidP="002226FB">
      <w:pPr>
        <w:pStyle w:val="NoSpacing"/>
        <w:jc w:val="both"/>
      </w:pPr>
    </w:p>
    <w:p w:rsidR="002226FB" w:rsidRDefault="002226FB" w:rsidP="002226FB">
      <w:pPr>
        <w:pStyle w:val="NoSpacing"/>
        <w:jc w:val="both"/>
      </w:pPr>
      <w: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 Later in play, Jorge had 9(1001 + 9(10) + 3(1) and stated the he needed "one more [ten]."</w:t>
      </w:r>
    </w:p>
    <w:p w:rsidR="002226FB" w:rsidRPr="002226FB" w:rsidRDefault="002226FB" w:rsidP="002226FB">
      <w:pPr>
        <w:pStyle w:val="NoSpacing"/>
        <w:jc w:val="both"/>
        <w:rPr>
          <w:i/>
        </w:rPr>
      </w:pPr>
      <w:r w:rsidRPr="002226FB">
        <w:rPr>
          <w:i/>
        </w:rPr>
        <w:t xml:space="preserve">Dalam permainan berikutnya, kami mencatat minat Jorge pada </w:t>
      </w:r>
      <w:proofErr w:type="gramStart"/>
      <w:r w:rsidRPr="002226FB">
        <w:rPr>
          <w:i/>
        </w:rPr>
        <w:t>blok</w:t>
      </w:r>
      <w:proofErr w:type="gramEnd"/>
      <w:r w:rsidRPr="002226FB">
        <w:rPr>
          <w:i/>
        </w:rPr>
        <w:t xml:space="preserve"> 1000 yang mengarah ke jenis baru tujuan aritmatika. Daripada sekadar berdagang untuk menentukan apakah </w:t>
      </w:r>
      <w:proofErr w:type="gramStart"/>
      <w:r w:rsidRPr="002226FB">
        <w:rPr>
          <w:i/>
        </w:rPr>
        <w:t>ia</w:t>
      </w:r>
      <w:proofErr w:type="gramEnd"/>
      <w:r w:rsidRPr="002226FB">
        <w:rPr>
          <w:i/>
        </w:rPr>
        <w:t xml:space="preserve"> dapat memperoleh 1000 blok, Jorge menjadi prihatin dengan mengantisipasi melalui penambahan dan pengurangan berapa banyak emas yang harus ia tambahkan ke peti harta karunnya untuk mendapatkan 1000 blok. Misalnya, pada satu titik Jorge memiliki 9 (100) + 8 (10) + 7 (1), dan </w:t>
      </w:r>
      <w:proofErr w:type="gramStart"/>
      <w:r w:rsidRPr="002226FB">
        <w:rPr>
          <w:i/>
        </w:rPr>
        <w:t>ia</w:t>
      </w:r>
      <w:proofErr w:type="gramEnd"/>
      <w:r w:rsidRPr="002226FB">
        <w:rPr>
          <w:i/>
        </w:rPr>
        <w:t xml:space="preserve"> menyatakan kepada lawannya bahwa ia membutuhkan dua lagi puluhan untuk memiliki 1000. </w:t>
      </w:r>
      <w:proofErr w:type="gramStart"/>
      <w:r w:rsidRPr="002226FB">
        <w:rPr>
          <w:i/>
        </w:rPr>
        <w:t>Kemudian dalam permainan, Jorge memiliki 9 (1001 + 9 (10) + 3 (1) dan menyatakan bahwa dia membutuhkan "satu lagi [sepuluh]."</w:t>
      </w:r>
      <w:proofErr w:type="gramEnd"/>
    </w:p>
    <w:p w:rsidR="002226FB" w:rsidRDefault="002226FB" w:rsidP="002226FB">
      <w:pPr>
        <w:pStyle w:val="NoSpacing"/>
        <w:jc w:val="both"/>
      </w:pPr>
    </w:p>
    <w:p w:rsidR="002226FB" w:rsidRDefault="002226FB" w:rsidP="002226FB">
      <w:pPr>
        <w:pStyle w:val="NoSpacing"/>
        <w:jc w:val="both"/>
      </w:pPr>
      <w:r>
        <w:t xml:space="preserve">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w:t>
      </w:r>
      <w:r>
        <w:lastRenderedPageBreak/>
        <w:t>mathematical goals. Unfortunately, there was some irony to his strategy. Over the course of the game, Ralph never did acquire the appro-priate supplies that would allow him to garner additional gold to obtain his targeted block.</w:t>
      </w:r>
    </w:p>
    <w:p w:rsidR="002226FB" w:rsidRPr="002226FB" w:rsidRDefault="002226FB" w:rsidP="002226FB">
      <w:pPr>
        <w:pStyle w:val="NoSpacing"/>
        <w:jc w:val="both"/>
        <w:rPr>
          <w:i/>
        </w:rPr>
      </w:pPr>
      <w:r w:rsidRPr="002226FB">
        <w:rPr>
          <w:i/>
        </w:rPr>
        <w:t xml:space="preserve">Berbeda dengan Jorge dan lawannya, Ralph bermain menggambarkan bagaimana menilai </w:t>
      </w:r>
      <w:proofErr w:type="gramStart"/>
      <w:r w:rsidRPr="002226FB">
        <w:rPr>
          <w:i/>
        </w:rPr>
        <w:t>blok</w:t>
      </w:r>
      <w:proofErr w:type="gramEnd"/>
      <w:r w:rsidRPr="002226FB">
        <w:rPr>
          <w:i/>
        </w:rPr>
        <w:t xml:space="preserve"> 1000 dapat membatasi kompleksitas tujuan matematika yang muncul. </w:t>
      </w:r>
      <w:proofErr w:type="gramStart"/>
      <w:r w:rsidRPr="002226FB">
        <w:rPr>
          <w:i/>
        </w:rPr>
        <w:t>Pada suatu kesempatan, kami mengamati bahwa keraguan Ralph mendekati 1000 (dia memiliki 993).</w:t>
      </w:r>
      <w:proofErr w:type="gramEnd"/>
      <w:r w:rsidRPr="002226FB">
        <w:rPr>
          <w:i/>
        </w:rPr>
        <w:t xml:space="preserve"> Untuk menjaga keraguannya, Ralph mengurangi pembelian pasokannya, karena setiap pembayaran untuk persediaan </w:t>
      </w:r>
      <w:proofErr w:type="gramStart"/>
      <w:r w:rsidRPr="002226FB">
        <w:rPr>
          <w:i/>
        </w:rPr>
        <w:t>akan</w:t>
      </w:r>
      <w:proofErr w:type="gramEnd"/>
      <w:r w:rsidRPr="002226FB">
        <w:rPr>
          <w:i/>
        </w:rPr>
        <w:t xml:space="preserve"> semakin menguras peti harta karunnya, membawanya lebih jauh dari 1000 blok yang ditargetkan. </w:t>
      </w:r>
      <w:proofErr w:type="gramStart"/>
      <w:r w:rsidRPr="002226FB">
        <w:rPr>
          <w:i/>
        </w:rPr>
        <w:t>Akibatnya, Ralph mengurangi kompleksitas dan frekuensi tujuan matematika yang muncul.</w:t>
      </w:r>
      <w:proofErr w:type="gramEnd"/>
      <w:r w:rsidRPr="002226FB">
        <w:rPr>
          <w:i/>
        </w:rPr>
        <w:t xml:space="preserve"> </w:t>
      </w:r>
      <w:proofErr w:type="gramStart"/>
      <w:r w:rsidRPr="002226FB">
        <w:rPr>
          <w:i/>
        </w:rPr>
        <w:t>Sayangnya, ada beberapa ironi dalam strateginya.</w:t>
      </w:r>
      <w:proofErr w:type="gramEnd"/>
      <w:r w:rsidRPr="002226FB">
        <w:rPr>
          <w:i/>
        </w:rPr>
        <w:t xml:space="preserve"> Selama pertandingan, Ralph tidak pernah memperoleh pasokan yang sesuai yang </w:t>
      </w:r>
      <w:proofErr w:type="gramStart"/>
      <w:r w:rsidRPr="002226FB">
        <w:rPr>
          <w:i/>
        </w:rPr>
        <w:t>akan</w:t>
      </w:r>
      <w:proofErr w:type="gramEnd"/>
      <w:r w:rsidRPr="002226FB">
        <w:rPr>
          <w:i/>
        </w:rPr>
        <w:t xml:space="preserve"> memungkinkannya mengumpulkan emas tambahan untuk mendapatkan blok yang ditargetkan.</w:t>
      </w:r>
    </w:p>
    <w:p w:rsidR="002226FB" w:rsidRDefault="002226FB" w:rsidP="002226FB">
      <w:pPr>
        <w:pStyle w:val="NoSpacing"/>
        <w:jc w:val="both"/>
      </w:pPr>
    </w:p>
    <w:p w:rsidR="002226FB" w:rsidRDefault="002226FB" w:rsidP="002226FB">
      <w:pPr>
        <w:pStyle w:val="NoSpacing"/>
        <w:jc w:val="both"/>
      </w:pPr>
      <w: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cases, children's values (Param¬eter 1) were the basis for structuring problems in which mathematical goals emerged, whether they involved ratio comparisons or block trades and computa¬tions. These goals were shaped by the principal artifacts of play (Parameter 2), price ratios, and base- 10 blocks, and the goals took form in the context of the. </w:t>
      </w:r>
      <w:proofErr w:type="gramStart"/>
      <w:r>
        <w:t>give-and-take</w:t>
      </w:r>
      <w:proofErr w:type="gramEnd"/>
      <w:r>
        <w:t xml:space="preserve"> exchanges with their opponents (Parameter 4). Finally, both the ratio comparison goals and the computations involving the thousand block neces¬sarily involved at least an incipient understanding of the mathematics involved in these concepts (Parameter 3).</w:t>
      </w:r>
    </w:p>
    <w:p w:rsidR="002226FB" w:rsidRPr="002226FB" w:rsidRDefault="002226FB" w:rsidP="002226FB">
      <w:pPr>
        <w:pStyle w:val="NoSpacing"/>
        <w:jc w:val="both"/>
        <w:rPr>
          <w:i/>
        </w:rPr>
      </w:pPr>
      <w:r w:rsidRPr="002226FB">
        <w:rPr>
          <w:i/>
        </w:rPr>
        <w:t xml:space="preserve">Dalam contoh-contoh yang dikutip terkait dengan menemukan pembelian terbaik dan memperoleh </w:t>
      </w:r>
      <w:proofErr w:type="gramStart"/>
      <w:r w:rsidRPr="002226FB">
        <w:rPr>
          <w:i/>
        </w:rPr>
        <w:t>blok</w:t>
      </w:r>
      <w:proofErr w:type="gramEnd"/>
      <w:r w:rsidRPr="002226FB">
        <w:rPr>
          <w:i/>
        </w:rPr>
        <w:t xml:space="preserve"> 1000, kita menemukan bahwa lingkungan matematika yang muncul dalam busur bermain didasari oleh tujuan matematika yang muncul dan terinterpretasi dari perspektif model Muncul Tujuan. Dalam semua kasus, nilai-nilai anak-anak (Parameter 1) adalah dasar untuk menyusun masalah di mana tujuan matematika muncul, apakah mereka melibatkan perbandingan rasio atau perdagangan </w:t>
      </w:r>
      <w:proofErr w:type="gramStart"/>
      <w:r w:rsidRPr="002226FB">
        <w:rPr>
          <w:i/>
        </w:rPr>
        <w:t>blok</w:t>
      </w:r>
      <w:proofErr w:type="gramEnd"/>
      <w:r w:rsidRPr="002226FB">
        <w:rPr>
          <w:i/>
        </w:rPr>
        <w:t xml:space="preserve"> dan kompaksi. Tujuan-tujuan ini dibentuk oleh artefak utama permainan (Parameter 2), rasio harga, dan basis-10 </w:t>
      </w:r>
      <w:proofErr w:type="gramStart"/>
      <w:r w:rsidRPr="002226FB">
        <w:rPr>
          <w:i/>
        </w:rPr>
        <w:t>blok</w:t>
      </w:r>
      <w:proofErr w:type="gramEnd"/>
      <w:r w:rsidRPr="002226FB">
        <w:rPr>
          <w:i/>
        </w:rPr>
        <w:t xml:space="preserve">, dan tujuan yang diambil dalam konteks. </w:t>
      </w:r>
      <w:proofErr w:type="gramStart"/>
      <w:r w:rsidRPr="002226FB">
        <w:rPr>
          <w:i/>
        </w:rPr>
        <w:t>memberi</w:t>
      </w:r>
      <w:proofErr w:type="gramEnd"/>
      <w:r w:rsidRPr="002226FB">
        <w:rPr>
          <w:i/>
        </w:rPr>
        <w:t xml:space="preserve"> dan menerima pertukaran dengan lawan-lawan mereka (Parameter 4). Akhirnya, baik perbandingan perbandingan tujuan dan perhitungan yang melibatkan seribu </w:t>
      </w:r>
      <w:proofErr w:type="gramStart"/>
      <w:r w:rsidRPr="002226FB">
        <w:rPr>
          <w:i/>
        </w:rPr>
        <w:t>blok</w:t>
      </w:r>
      <w:proofErr w:type="gramEnd"/>
      <w:r w:rsidRPr="002226FB">
        <w:rPr>
          <w:i/>
        </w:rPr>
        <w:t xml:space="preserve"> biasanya terlibat setidaknya pemahaman baru mulai dari matematika yang terlibat dalam konsep-konsep ini (Parameter 3).</w:t>
      </w:r>
    </w:p>
    <w:p w:rsidR="002226FB" w:rsidRDefault="002226FB" w:rsidP="002226FB">
      <w:pPr>
        <w:pStyle w:val="NoSpacing"/>
        <w:jc w:val="both"/>
      </w:pPr>
    </w:p>
    <w:p w:rsidR="002226FB" w:rsidRDefault="002226FB" w:rsidP="002226FB">
      <w:pPr>
        <w:pStyle w:val="NoSpacing"/>
        <w:jc w:val="both"/>
      </w:pPr>
      <w:r>
        <w:t>Routines</w:t>
      </w:r>
    </w:p>
    <w:p w:rsidR="002226FB" w:rsidRDefault="002226FB" w:rsidP="002226FB">
      <w:pPr>
        <w:pStyle w:val="NoSpacing"/>
        <w:jc w:val="both"/>
      </w:pPr>
      <w:r w:rsidRPr="002226FB">
        <w:rPr>
          <w:i/>
        </w:rPr>
        <w:t>Rutinitas</w:t>
      </w:r>
      <w:r>
        <w:br/>
      </w:r>
      <w:r>
        <w:br/>
      </w:r>
      <w:r>
        <w:t>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for exact change. Sometimes pur¬chase habits became shared by players, usually by mutual imitation, and thus we found large-scale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2226FB" w:rsidRDefault="002226FB" w:rsidP="002226FB">
      <w:pPr>
        <w:pStyle w:val="NoSpacing"/>
        <w:jc w:val="both"/>
        <w:rPr>
          <w:i/>
        </w:rPr>
      </w:pPr>
      <w:proofErr w:type="gramStart"/>
      <w:r w:rsidRPr="002226FB">
        <w:rPr>
          <w:i/>
        </w:rPr>
        <w:t>Rutinitas idiosinkratik anak-anak mengatur skema yang, seperti aturan dan nilai, memiliki implikasi untuk munculnya tujuan matematika anak-anak.</w:t>
      </w:r>
      <w:proofErr w:type="gramEnd"/>
      <w:r w:rsidRPr="002226FB">
        <w:rPr>
          <w:i/>
        </w:rPr>
        <w:t xml:space="preserve"> </w:t>
      </w:r>
      <w:proofErr w:type="gramStart"/>
      <w:r w:rsidRPr="002226FB">
        <w:rPr>
          <w:i/>
        </w:rPr>
        <w:t>Kelas rutin yang umum terkait dengan pembelian dan tantangan.</w:t>
      </w:r>
      <w:proofErr w:type="gramEnd"/>
      <w:r w:rsidRPr="002226FB">
        <w:rPr>
          <w:i/>
        </w:rPr>
        <w:t xml:space="preserve"> </w:t>
      </w:r>
      <w:proofErr w:type="gramStart"/>
      <w:r w:rsidRPr="002226FB">
        <w:rPr>
          <w:i/>
        </w:rPr>
        <w:t xml:space="preserve">Rutinitas pembelian bervariasi dari pembelian biasa dalam jumlah besar persediaan hingga </w:t>
      </w:r>
      <w:r w:rsidRPr="002226FB">
        <w:rPr>
          <w:i/>
        </w:rPr>
        <w:lastRenderedPageBreak/>
        <w:t>pembelian rutin hanya satu atau dua item untuk perubahan yang tepat.</w:t>
      </w:r>
      <w:proofErr w:type="gramEnd"/>
      <w:r w:rsidRPr="002226FB">
        <w:rPr>
          <w:i/>
        </w:rPr>
        <w:t xml:space="preserve"> Kadang-kadang kebiasaan membeli menjadi dibagi oleh pemain, biasanya dengan saling meniru, dan dengan demikian kami menemukan pembeli berskala besar bermain dengan satu </w:t>
      </w:r>
      <w:proofErr w:type="gramStart"/>
      <w:r w:rsidRPr="002226FB">
        <w:rPr>
          <w:i/>
        </w:rPr>
        <w:t>sama</w:t>
      </w:r>
      <w:proofErr w:type="gramEnd"/>
      <w:r w:rsidRPr="002226FB">
        <w:rPr>
          <w:i/>
        </w:rPr>
        <w:t xml:space="preserve"> lain (dan, timbal balik, pembeli skala kecil bermain dengan satu sama lain). Rutinitas yang menantang meliputi pemburuan liar setelah setiap perubahan dalam emas dan peringatan reguler oleh lawan dari kemungkinan tantangan yang </w:t>
      </w:r>
      <w:proofErr w:type="gramStart"/>
      <w:r w:rsidRPr="002226FB">
        <w:rPr>
          <w:i/>
        </w:rPr>
        <w:t>akan</w:t>
      </w:r>
      <w:proofErr w:type="gramEnd"/>
      <w:r w:rsidRPr="002226FB">
        <w:rPr>
          <w:i/>
        </w:rPr>
        <w:t xml:space="preserve"> datang. Kami selanjutnya mempertimbangkan </w:t>
      </w:r>
      <w:proofErr w:type="gramStart"/>
      <w:r w:rsidRPr="002226FB">
        <w:rPr>
          <w:i/>
        </w:rPr>
        <w:t>cara</w:t>
      </w:r>
      <w:proofErr w:type="gramEnd"/>
      <w:r w:rsidRPr="002226FB">
        <w:rPr>
          <w:i/>
        </w:rPr>
        <w:t xml:space="preserve"> kedua jenis rutinitas yang terkait dengan tujuan matematika yang muncul anak-anak.</w:t>
      </w:r>
    </w:p>
    <w:p w:rsidR="002226FB" w:rsidRDefault="002226FB" w:rsidP="002226FB">
      <w:pPr>
        <w:pStyle w:val="NoSpacing"/>
        <w:jc w:val="both"/>
      </w:pPr>
    </w:p>
    <w:p w:rsidR="002226FB" w:rsidRDefault="002226FB" w:rsidP="002226FB">
      <w:pPr>
        <w:pStyle w:val="NoSpacing"/>
        <w:jc w:val="both"/>
      </w:pPr>
      <w:proofErr w:type="gramStart"/>
      <w:r>
        <w:t>Routines Involvi"?</w:t>
      </w:r>
      <w:proofErr w:type="gramEnd"/>
      <w:r>
        <w:t xml:space="preserve"> </w:t>
      </w:r>
      <w:proofErr w:type="gramStart"/>
      <w:r>
        <w:t>Purchases.</w:t>
      </w:r>
      <w:proofErr w:type="gramEnd"/>
      <w:r>
        <w:t xml:space="preserve"> The routine of purchasing multiple supplies was shared by Ramiro and David. This routine led both players to structure arithmetical problems of addition, subtraction, and multiplication (successive additions), equivalence trades, and translations of base-10 blocks irto the stan¬dard number orthography. The following excerpt illustrates well the complexity of goals that can emerge when children routinely buy large quantities of supplies.</w:t>
      </w:r>
    </w:p>
    <w:p w:rsidR="002226FB" w:rsidRPr="002226FB" w:rsidRDefault="002226FB" w:rsidP="002226FB">
      <w:pPr>
        <w:pStyle w:val="NoSpacing"/>
        <w:jc w:val="both"/>
        <w:rPr>
          <w:i/>
        </w:rPr>
      </w:pPr>
      <w:r w:rsidRPr="002226FB">
        <w:rPr>
          <w:i/>
        </w:rPr>
        <w:t xml:space="preserve">Rutinitas Involvi "? </w:t>
      </w:r>
      <w:proofErr w:type="gramStart"/>
      <w:r w:rsidRPr="002226FB">
        <w:rPr>
          <w:i/>
        </w:rPr>
        <w:t>Pembelian.</w:t>
      </w:r>
      <w:proofErr w:type="gramEnd"/>
      <w:r w:rsidRPr="002226FB">
        <w:rPr>
          <w:i/>
        </w:rPr>
        <w:t xml:space="preserve"> </w:t>
      </w:r>
      <w:proofErr w:type="gramStart"/>
      <w:r w:rsidRPr="002226FB">
        <w:rPr>
          <w:i/>
        </w:rPr>
        <w:t>Rutinitas pembelian beberapa persediaan dibagi oleh Ramiro dan David.</w:t>
      </w:r>
      <w:proofErr w:type="gramEnd"/>
      <w:r w:rsidRPr="002226FB">
        <w:rPr>
          <w:i/>
        </w:rPr>
        <w:t xml:space="preserve"> Rutinitas ini mengarahkan kedua pemain untuk menyusun masalah aritmatika penambahan, pengurangan, dan perkalian (penambahan berturut-turut), perdagangan kesetaraan, dan penerjemahan blok-blok basis-10 irto </w:t>
      </w:r>
      <w:proofErr w:type="gramStart"/>
      <w:r w:rsidRPr="002226FB">
        <w:rPr>
          <w:i/>
        </w:rPr>
        <w:t>stan</w:t>
      </w:r>
      <w:proofErr w:type="gramEnd"/>
      <w:r w:rsidRPr="002226FB">
        <w:rPr>
          <w:i/>
        </w:rPr>
        <w:t xml:space="preserve"> ¬dard number orthography, kutipan berikut menggambarkan dengan baik kompleksitas tujuan yang dapat muncul ketika anak-anak secara rutin membeli sejumlah besar persediaan.</w:t>
      </w:r>
    </w:p>
    <w:p w:rsidR="002226FB" w:rsidRDefault="002226FB" w:rsidP="002226FB">
      <w:pPr>
        <w:pStyle w:val="NoSpacing"/>
        <w:jc w:val="both"/>
      </w:pPr>
    </w:p>
    <w:p w:rsidR="002226FB" w:rsidRDefault="002226FB" w:rsidP="002226FB">
      <w:pPr>
        <w:pStyle w:val="NoSpacing"/>
        <w:jc w:val="both"/>
      </w:pPr>
      <w:r>
        <w:t xml:space="preserve">On his turn, Ramiro lands ut the port on Monkey Island, reads the price menus, and decides to buy all of the castle rooms available—19—at a cost of 4 doubloons each. He pays with one one hundred </w:t>
      </w:r>
      <w:proofErr w:type="gramStart"/>
      <w:r>
        <w:t>piece</w:t>
      </w:r>
      <w:proofErr w:type="gramEnd"/>
      <w:r>
        <w:t xml:space="preserve"> and takes change,'trades to put his gold in canonical form, and then changes his gold register. Next, he draws a colored island card which sends him to Monkey Island's white region. The crux of the region message reads, </w:t>
      </w:r>
      <w:proofErr w:type="gramStart"/>
      <w:r>
        <w:t>" .</w:t>
      </w:r>
      <w:proofErr w:type="gramEnd"/>
      <w:r>
        <w:t xml:space="preserve"> . </w:t>
      </w:r>
      <w:proofErr w:type="gramStart"/>
      <w:r>
        <w:t>if</w:t>
      </w:r>
      <w:proofErr w:type="gramEnd"/>
      <w:r>
        <w:t xml:space="preserve">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2226FB" w:rsidRDefault="002226FB" w:rsidP="002226FB">
      <w:pPr>
        <w:pStyle w:val="NoSpacing"/>
        <w:jc w:val="both"/>
        <w:rPr>
          <w:i/>
        </w:rPr>
      </w:pPr>
      <w:proofErr w:type="gramStart"/>
      <w:r w:rsidRPr="002226FB">
        <w:rPr>
          <w:i/>
        </w:rPr>
        <w:t>Pada gilirannya, Ramiro mendarat di pelabuhan di Pulau Monyet, membaca menu harga, dan memutuskan untuk membeli semua kamar kastil yang tersedia — 19 — dengan biaya masing-masing 4 doubloon.</w:t>
      </w:r>
      <w:proofErr w:type="gramEnd"/>
      <w:r w:rsidRPr="002226FB">
        <w:rPr>
          <w:i/>
        </w:rPr>
        <w:t xml:space="preserve"> </w:t>
      </w:r>
      <w:proofErr w:type="gramStart"/>
      <w:r w:rsidRPr="002226FB">
        <w:rPr>
          <w:i/>
        </w:rPr>
        <w:t>Dia membayar dengan seratus keping dan mengambil perubahan, 'berdagang untuk menaruh emasnya dalam bentuk kanonik, dan kemudian mengubah daftar emasnya.</w:t>
      </w:r>
      <w:proofErr w:type="gramEnd"/>
      <w:r w:rsidRPr="002226FB">
        <w:rPr>
          <w:i/>
        </w:rPr>
        <w:t xml:space="preserve"> Selanjutnya, </w:t>
      </w:r>
      <w:proofErr w:type="gramStart"/>
      <w:r w:rsidRPr="002226FB">
        <w:rPr>
          <w:i/>
        </w:rPr>
        <w:t>ia</w:t>
      </w:r>
      <w:proofErr w:type="gramEnd"/>
      <w:r w:rsidRPr="002226FB">
        <w:rPr>
          <w:i/>
        </w:rPr>
        <w:t xml:space="preserve"> menggambar kartu pulau berwarna yang mengirimnya ke wilayah putih Pulau Monyet. </w:t>
      </w:r>
      <w:proofErr w:type="gramStart"/>
      <w:r w:rsidRPr="002226FB">
        <w:rPr>
          <w:i/>
        </w:rPr>
        <w:t>Inti pesan wilayah itu berbunyi, "... jika Anda memiliki tangga, kumpulkan 20 doubloon."</w:t>
      </w:r>
      <w:proofErr w:type="gramEnd"/>
      <w:r w:rsidRPr="002226FB">
        <w:rPr>
          <w:i/>
        </w:rPr>
        <w:t xml:space="preserve"> Dengan persediaan yang cukup, Ramiro menyajikan 3 tangga, mengambil 6 puluhan dari bank dan menggunakan tambahan 4 puluhan di peti harta karunnya untuk ditukarkan dengan 100 lembar doubloon, mengubah emasnya, menjadi 900.</w:t>
      </w:r>
    </w:p>
    <w:p w:rsidR="002226FB" w:rsidRDefault="002226FB" w:rsidP="002226FB">
      <w:pPr>
        <w:pStyle w:val="NoSpacing"/>
        <w:jc w:val="both"/>
      </w:pPr>
    </w:p>
    <w:p w:rsidR="002226FB" w:rsidRDefault="002226FB" w:rsidP="002226FB">
      <w:pPr>
        <w:pStyle w:val="NoSpacing"/>
        <w:jc w:val="both"/>
      </w:pPr>
      <w: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accomplish¬ment they were constructing complex arithmetical environments.</w:t>
      </w:r>
    </w:p>
    <w:p w:rsidR="002226FB" w:rsidRPr="001155A2" w:rsidRDefault="002226FB" w:rsidP="002226FB">
      <w:pPr>
        <w:pStyle w:val="NoSpacing"/>
        <w:jc w:val="both"/>
        <w:rPr>
          <w:i/>
        </w:rPr>
      </w:pPr>
      <w:r w:rsidRPr="001155A2">
        <w:rPr>
          <w:i/>
        </w:rPr>
        <w:t xml:space="preserve">Sebagai bagian dari pembelian rutinnya dalam jumlah besar persediaan (membeli 19 kamar kastil di 4 doubloon masing-masing), Ramiro memimpin dirinya di jalur di mana </w:t>
      </w:r>
      <w:proofErr w:type="gramStart"/>
      <w:r w:rsidRPr="001155A2">
        <w:rPr>
          <w:i/>
        </w:rPr>
        <w:t>ia</w:t>
      </w:r>
      <w:proofErr w:type="gramEnd"/>
      <w:r w:rsidRPr="001155A2">
        <w:rPr>
          <w:i/>
        </w:rPr>
        <w:t xml:space="preserve"> datang ke struktur tujuan </w:t>
      </w:r>
      <w:r w:rsidRPr="001155A2">
        <w:rPr>
          <w:i/>
        </w:rPr>
        <w:lastRenderedPageBreak/>
        <w:t xml:space="preserve">menambahkan 4, 19 kali. Selama pembayaran, </w:t>
      </w:r>
      <w:proofErr w:type="gramStart"/>
      <w:r w:rsidRPr="001155A2">
        <w:rPr>
          <w:i/>
        </w:rPr>
        <w:t>ia</w:t>
      </w:r>
      <w:proofErr w:type="gramEnd"/>
      <w:r w:rsidRPr="001155A2">
        <w:rPr>
          <w:i/>
        </w:rPr>
        <w:t xml:space="preserve"> kemudian membentuk tujuan pengurangan yang rumit — untuk mengurangi 86 dari 916 emasnya. Setelah mengumpulkan perubahan, </w:t>
      </w:r>
      <w:proofErr w:type="gramStart"/>
      <w:r w:rsidRPr="001155A2">
        <w:rPr>
          <w:i/>
        </w:rPr>
        <w:t>ia</w:t>
      </w:r>
      <w:proofErr w:type="gramEnd"/>
      <w:r w:rsidRPr="001155A2">
        <w:rPr>
          <w:i/>
        </w:rPr>
        <w:t xml:space="preserve"> membentuk dan mencapai dua tujuan matematis tambahan: Dia mengubah emasnya menjadi bentuk kanonik dengan perdagangan 10 (1) untuk 1 (10), dan kemudian mewakili emasnya dalam ortografi standar dalam daftar emasnya. Selama belokannya, David terlibat dalam perilaku pembelian yang </w:t>
      </w:r>
      <w:proofErr w:type="gramStart"/>
      <w:r w:rsidRPr="001155A2">
        <w:rPr>
          <w:i/>
        </w:rPr>
        <w:t>sama</w:t>
      </w:r>
      <w:proofErr w:type="gramEnd"/>
      <w:r w:rsidRPr="001155A2">
        <w:rPr>
          <w:i/>
        </w:rPr>
        <w:t>, membeli, misalnya, semua kamar benteng yang tersedia. Meskipun beberapa perhitungan mereka tidak benar, dalam proses pembentukan dan pencapaian tujuan matematis ini mereka membangun lingkungan aritmatika yang kompleks.</w:t>
      </w:r>
    </w:p>
    <w:p w:rsidR="002226FB" w:rsidRDefault="002226FB" w:rsidP="002226FB">
      <w:pPr>
        <w:pStyle w:val="NoSpacing"/>
        <w:jc w:val="both"/>
      </w:pPr>
    </w:p>
    <w:p w:rsidR="002226FB" w:rsidRDefault="002226FB" w:rsidP="002226FB">
      <w:pPr>
        <w:pStyle w:val="NoSpacing"/>
        <w:jc w:val="both"/>
      </w:pPr>
      <w: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3456A" w:rsidRDefault="002226FB" w:rsidP="002226FB">
      <w:pPr>
        <w:pStyle w:val="NoSpacing"/>
        <w:jc w:val="both"/>
        <w:rPr>
          <w:i/>
        </w:rPr>
      </w:pPr>
      <w:proofErr w:type="gramStart"/>
      <w:r w:rsidRPr="0083456A">
        <w:rPr>
          <w:i/>
        </w:rPr>
        <w:t>Seperti Ramiro dan David, Fanny dan Carla juga berbagi rutinitas pembelian dalam permainan mereka.</w:t>
      </w:r>
      <w:proofErr w:type="gramEnd"/>
      <w:r w:rsidRPr="0083456A">
        <w:rPr>
          <w:i/>
        </w:rPr>
        <w:t xml:space="preserve"> </w:t>
      </w:r>
      <w:proofErr w:type="gramStart"/>
      <w:r w:rsidRPr="0083456A">
        <w:rPr>
          <w:i/>
        </w:rPr>
        <w:t>Namun, tidak seperti David dan Ramiro, rutinitas mereka mengarah ke tujuan yang muncul dari tatanan yang agak berbeda.</w:t>
      </w:r>
      <w:proofErr w:type="gramEnd"/>
      <w:r w:rsidRPr="0083456A">
        <w:rPr>
          <w:i/>
        </w:rPr>
        <w:t xml:space="preserve"> Fanny dan Carla hanya </w:t>
      </w:r>
      <w:proofErr w:type="gramStart"/>
      <w:r w:rsidRPr="0083456A">
        <w:rPr>
          <w:i/>
        </w:rPr>
        <w:t>akan</w:t>
      </w:r>
      <w:proofErr w:type="gramEnd"/>
      <w:r w:rsidRPr="0083456A">
        <w:rPr>
          <w:i/>
        </w:rPr>
        <w:t xml:space="preserve"> membeli persediaan yang bisa mereka ubah dengan tepat; lebih jauh, ketika mereka melakukan pembelian, mereka hanya akan membeli satu jenis pasokan dalam satu waktu. Kutipan memberikan contoh khas dari jenis rutin transaksi ini:</w:t>
      </w:r>
    </w:p>
    <w:p w:rsidR="002226FB" w:rsidRDefault="002226FB" w:rsidP="002226FB">
      <w:pPr>
        <w:pStyle w:val="NoSpacing"/>
        <w:jc w:val="both"/>
      </w:pPr>
    </w:p>
    <w:p w:rsidR="002226FB" w:rsidRDefault="002226FB" w:rsidP="002226FB">
      <w:pPr>
        <w:pStyle w:val="NoSpacing"/>
        <w:jc w:val="both"/>
      </w:pPr>
      <w:r>
        <w:t xml:space="preserve">Fanny had 9(100) 4(10) 1(1) in her treasure chest when she found herself at </w:t>
      </w:r>
      <w:proofErr w:type="gramStart"/>
      <w:r>
        <w:t>the at</w:t>
      </w:r>
      <w:proofErr w:type="gramEnd"/>
      <w:r>
        <w:t xml:space="preserve"> the port on Monkey Island. The </w:t>
      </w:r>
      <w:proofErr w:type="gramStart"/>
      <w:r>
        <w:t>cost of items at the port were</w:t>
      </w:r>
      <w:proofErr w:type="gramEnd"/>
      <w:r>
        <w:t xml:space="preserve"> three, four, five, seven, and twelve doubloons. She could not pay any of those amounts with exact change, and chose not to purchase anything.</w:t>
      </w:r>
    </w:p>
    <w:p w:rsidR="002226FB" w:rsidRPr="0083456A" w:rsidRDefault="002226FB" w:rsidP="002226FB">
      <w:pPr>
        <w:pStyle w:val="NoSpacing"/>
        <w:jc w:val="both"/>
        <w:rPr>
          <w:i/>
        </w:rPr>
      </w:pPr>
      <w:proofErr w:type="gramStart"/>
      <w:r w:rsidRPr="0083456A">
        <w:rPr>
          <w:i/>
        </w:rPr>
        <w:t>Fanny memiliki 9 (100) 4 (10) 1 (1) dalam peti harta karunnya ketika dia menemukan dirinya di pelabuhan di Pulau Monyet.</w:t>
      </w:r>
      <w:proofErr w:type="gramEnd"/>
      <w:r w:rsidRPr="0083456A">
        <w:rPr>
          <w:i/>
        </w:rPr>
        <w:t xml:space="preserve"> Biaya barang di pelabuhan adalah tiga, empat, </w:t>
      </w:r>
      <w:proofErr w:type="gramStart"/>
      <w:r w:rsidRPr="0083456A">
        <w:rPr>
          <w:i/>
        </w:rPr>
        <w:t>lima</w:t>
      </w:r>
      <w:proofErr w:type="gramEnd"/>
      <w:r w:rsidRPr="0083456A">
        <w:rPr>
          <w:i/>
        </w:rPr>
        <w:t xml:space="preserve">, tujuh, dan dua belas doubloon. Dia tidak dapat membayar jumlah tersebut dengan tepat, dan memilih untuk tidak membeli </w:t>
      </w:r>
      <w:proofErr w:type="gramStart"/>
      <w:r w:rsidRPr="0083456A">
        <w:rPr>
          <w:i/>
        </w:rPr>
        <w:t>apa</w:t>
      </w:r>
      <w:proofErr w:type="gramEnd"/>
      <w:r w:rsidRPr="0083456A">
        <w:rPr>
          <w:i/>
        </w:rPr>
        <w:t xml:space="preserve"> pun.</w:t>
      </w:r>
    </w:p>
    <w:p w:rsidR="002226FB" w:rsidRDefault="002226FB" w:rsidP="002226FB">
      <w:pPr>
        <w:pStyle w:val="NoSpacing"/>
        <w:jc w:val="both"/>
      </w:pPr>
    </w:p>
    <w:p w:rsidR="002226FB" w:rsidRDefault="002226FB" w:rsidP="002226FB">
      <w:pPr>
        <w:pStyle w:val="NoSpacing"/>
        <w:jc w:val="both"/>
      </w:pPr>
      <w:r>
        <w:t>The routine of purchasing only when exact change was available clearly limited the emergence of addition and subtraction goals because it reduced the instances in which Fanny and Carla could purchase and pay.</w:t>
      </w:r>
    </w:p>
    <w:p w:rsidR="002226FB" w:rsidRPr="00A47784" w:rsidRDefault="002226FB" w:rsidP="002226FB">
      <w:pPr>
        <w:pStyle w:val="NoSpacing"/>
        <w:jc w:val="both"/>
        <w:rPr>
          <w:i/>
        </w:rPr>
      </w:pPr>
      <w:proofErr w:type="gramStart"/>
      <w:r w:rsidRPr="00A47784">
        <w:rPr>
          <w:i/>
        </w:rPr>
        <w:t>Rutinitas pembelian hanya ketika perubahan yang tepat tersedia jelas membatasi munculnya tujuan penambahan dan pengurangan karena itu mengurangi contoh di mana Fanny dan Carla dapat membeli dan membayar.</w:t>
      </w:r>
      <w:proofErr w:type="gramEnd"/>
    </w:p>
    <w:p w:rsidR="002226FB" w:rsidRDefault="002226FB" w:rsidP="002226FB">
      <w:pPr>
        <w:pStyle w:val="NoSpacing"/>
        <w:jc w:val="both"/>
      </w:pPr>
    </w:p>
    <w:p w:rsidR="002226FB" w:rsidRDefault="002226FB" w:rsidP="002226FB">
      <w:pPr>
        <w:pStyle w:val="NoSpacing"/>
        <w:jc w:val="both"/>
      </w:pPr>
      <w:proofErr w:type="gramStart"/>
      <w:r>
        <w:t>Routine and Nonroutine Challengers.</w:t>
      </w:r>
      <w:proofErr w:type="gramEnd"/>
      <w:r>
        <w:t xml:space="preserve">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challenging that led to the emer¬gence of particular kinds of mathematical goals.</w:t>
      </w:r>
    </w:p>
    <w:p w:rsidR="002226FB" w:rsidRPr="00A47784" w:rsidRDefault="002226FB" w:rsidP="002226FB">
      <w:pPr>
        <w:pStyle w:val="NoSpacing"/>
        <w:jc w:val="both"/>
        <w:rPr>
          <w:i/>
        </w:rPr>
      </w:pPr>
      <w:proofErr w:type="gramStart"/>
      <w:r w:rsidRPr="00A47784">
        <w:rPr>
          <w:i/>
        </w:rPr>
        <w:t>Penantang Rutin dan Nonroutine.</w:t>
      </w:r>
      <w:proofErr w:type="gramEnd"/>
      <w:r w:rsidRPr="00A47784">
        <w:rPr>
          <w:i/>
        </w:rPr>
        <w:t xml:space="preserve"> </w:t>
      </w:r>
      <w:proofErr w:type="gramStart"/>
      <w:r w:rsidRPr="00A47784">
        <w:rPr>
          <w:i/>
        </w:rPr>
        <w:t>Semua anak diberi tahu tentang peraturan yang terkait dengan tantangan — bahwa mereka hanya dapat menantang di awal giliran mereka, dan bahwa mereka perlu mengubah daftar emas mereka di akhir giliran mereka untuk menghindari ditantang oleh lawan mereka.</w:t>
      </w:r>
      <w:proofErr w:type="gramEnd"/>
      <w:r w:rsidRPr="00A47784">
        <w:rPr>
          <w:i/>
        </w:rPr>
        <w:t xml:space="preserve"> </w:t>
      </w:r>
      <w:proofErr w:type="gramStart"/>
      <w:r w:rsidRPr="00A47784">
        <w:rPr>
          <w:i/>
        </w:rPr>
        <w:t>Terlepas dari pengetahuan anak-anak tentang aturan tantangan, banyak anak secara rutin menolak untuk menantang.</w:t>
      </w:r>
      <w:proofErr w:type="gramEnd"/>
      <w:r w:rsidRPr="00A47784">
        <w:rPr>
          <w:i/>
        </w:rPr>
        <w:t xml:space="preserve"> Namun, yang lain mengembangkan beberapa rutinitas yang menarik terkait dengan tantangan yang mengarah pada emer¬gence jenis tertentu dari tujuan matematika.</w:t>
      </w:r>
    </w:p>
    <w:p w:rsidR="002226FB" w:rsidRDefault="002226FB" w:rsidP="002226FB">
      <w:pPr>
        <w:pStyle w:val="NoSpacing"/>
        <w:jc w:val="both"/>
      </w:pPr>
    </w:p>
    <w:p w:rsidR="002226FB" w:rsidRDefault="002226FB" w:rsidP="002226FB">
      <w:pPr>
        <w:pStyle w:val="NoSpacing"/>
        <w:jc w:val="both"/>
      </w:pPr>
      <w:r>
        <w:lastRenderedPageBreak/>
        <w:t>Jose and Guni played together and developed a shared routine. After Guni challenged Jose a few times early in the game, both of these players came to challenge each other with great regularity. To defend against one another's chal-lenges, both players did not wait until the end of their respective turns to chanee their register. Instead, both changed their registers whenever the amount of gold was altered in their treasure chests.</w:t>
      </w:r>
    </w:p>
    <w:p w:rsidR="002226FB" w:rsidRPr="00A47784" w:rsidRDefault="002226FB" w:rsidP="002226FB">
      <w:pPr>
        <w:pStyle w:val="NoSpacing"/>
        <w:jc w:val="both"/>
        <w:rPr>
          <w:i/>
        </w:rPr>
      </w:pPr>
      <w:proofErr w:type="gramStart"/>
      <w:r w:rsidRPr="00A47784">
        <w:rPr>
          <w:i/>
        </w:rPr>
        <w:t>Jose dan Guni bermain bersama dan mengembangkan rutinitas bersama.</w:t>
      </w:r>
      <w:proofErr w:type="gramEnd"/>
      <w:r w:rsidRPr="00A47784">
        <w:rPr>
          <w:i/>
        </w:rPr>
        <w:t xml:space="preserve"> Setelah Guni menantang Jose beberapa kali di awal permainan, kedua pemain ini datang untuk menantang satu </w:t>
      </w:r>
      <w:proofErr w:type="gramStart"/>
      <w:r w:rsidRPr="00A47784">
        <w:rPr>
          <w:i/>
        </w:rPr>
        <w:t>sama</w:t>
      </w:r>
      <w:proofErr w:type="gramEnd"/>
      <w:r w:rsidRPr="00A47784">
        <w:rPr>
          <w:i/>
        </w:rPr>
        <w:t xml:space="preserve"> lain dengan sangat teratur. Untuk bertahan melawan tantangan satu </w:t>
      </w:r>
      <w:proofErr w:type="gramStart"/>
      <w:r w:rsidRPr="00A47784">
        <w:rPr>
          <w:i/>
        </w:rPr>
        <w:t>sama</w:t>
      </w:r>
      <w:proofErr w:type="gramEnd"/>
      <w:r w:rsidRPr="00A47784">
        <w:rPr>
          <w:i/>
        </w:rPr>
        <w:t xml:space="preserve"> lain, kedua pemain tidak menunggu sampai akhir giliran mereka masing-masing untuk mendaftar. </w:t>
      </w:r>
      <w:proofErr w:type="gramStart"/>
      <w:r w:rsidRPr="00A47784">
        <w:rPr>
          <w:i/>
        </w:rPr>
        <w:t>Sebaliknya, keduanya mengubah register mereka setiap kali jumlah emas diubah di peti harta mereka.</w:t>
      </w:r>
      <w:proofErr w:type="gramEnd"/>
    </w:p>
    <w:p w:rsidR="002226FB" w:rsidRDefault="002226FB" w:rsidP="002226FB">
      <w:pPr>
        <w:pStyle w:val="NoSpacing"/>
        <w:jc w:val="both"/>
      </w:pPr>
    </w:p>
    <w:p w:rsidR="002226FB" w:rsidRDefault="002226FB" w:rsidP="002226FB">
      <w:pPr>
        <w:pStyle w:val="NoSpacing"/>
        <w:jc w:val="both"/>
      </w:pPr>
      <w: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A47784" w:rsidRDefault="002226FB" w:rsidP="002226FB">
      <w:pPr>
        <w:pStyle w:val="NoSpacing"/>
        <w:jc w:val="both"/>
        <w:rPr>
          <w:i/>
        </w:rPr>
      </w:pPr>
      <w:proofErr w:type="gramStart"/>
      <w:r w:rsidRPr="00A47784">
        <w:rPr>
          <w:i/>
        </w:rPr>
        <w:t>Karena tantangan rutin dan sering mereka, kedua pemain datang untuk membentuk tujuan terkait dengan menerjemahkan representasi blok-10 dari doubloon emas ke ortografi nomor standar cukup teratur dalam permainan mereka.</w:t>
      </w:r>
      <w:proofErr w:type="gramEnd"/>
      <w:r w:rsidRPr="00A47784">
        <w:rPr>
          <w:i/>
        </w:rPr>
        <w:t xml:space="preserve"> Mungkin karena tantangan rutin, Jose dan Guni menunjukkan </w:t>
      </w:r>
      <w:proofErr w:type="gramStart"/>
      <w:r w:rsidRPr="00A47784">
        <w:rPr>
          <w:i/>
        </w:rPr>
        <w:t>cara</w:t>
      </w:r>
      <w:proofErr w:type="gramEnd"/>
      <w:r w:rsidRPr="00A47784">
        <w:rPr>
          <w:i/>
        </w:rPr>
        <w:t xml:space="preserve"> yang lebih efisien untuk mempertahankan korespondensi yang akurat: Kadang-kadang mereka melakukan matematika (menambahkan atau sub-traktat) langsung di daftar emas. Dalam kasus seperti itu, mereka mengubah register emas mereka sebelum transaksi emas mereka, yang mewakili dalam ortografi sebagai hasil yang diharapkan dari transaksi emas yang </w:t>
      </w:r>
      <w:proofErr w:type="gramStart"/>
      <w:r w:rsidRPr="00A47784">
        <w:rPr>
          <w:i/>
        </w:rPr>
        <w:t>akan</w:t>
      </w:r>
      <w:proofErr w:type="gramEnd"/>
      <w:r w:rsidRPr="00A47784">
        <w:rPr>
          <w:i/>
        </w:rPr>
        <w:t xml:space="preserve"> datang.</w:t>
      </w:r>
    </w:p>
    <w:p w:rsidR="002226FB" w:rsidRDefault="002226FB" w:rsidP="002226FB">
      <w:pPr>
        <w:pStyle w:val="NoSpacing"/>
        <w:jc w:val="both"/>
      </w:pPr>
    </w:p>
    <w:p w:rsidR="002226FB" w:rsidRDefault="002226FB" w:rsidP="002226FB">
      <w:pPr>
        <w:pStyle w:val="NoSpacing"/>
        <w:jc w:val="both"/>
      </w:pPr>
      <w:r>
        <w:t>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heated interactions of challeng¬ing their opponent or buying from their opponent (Parameter 4). Finally, the arithmetical and representation goals necessarily involve at least an incipient understanding of the mathematics involved in these activities (Parameter 3).</w:t>
      </w:r>
    </w:p>
    <w:p w:rsidR="002226FB" w:rsidRPr="00A47784" w:rsidRDefault="002226FB" w:rsidP="002226FB">
      <w:pPr>
        <w:pStyle w:val="NoSpacing"/>
        <w:jc w:val="both"/>
        <w:rPr>
          <w:i/>
        </w:rPr>
      </w:pPr>
      <w:proofErr w:type="gramStart"/>
      <w:r w:rsidRPr="00A47784">
        <w:rPr>
          <w:i/>
        </w:rPr>
        <w:t>Dalam contoh yang dikutip melibatkan pembelian dan tantangan rutinitas, kita menemukan lingkungan matematika yang dibentuk oleh tujuan matematika yang muncul, tujuan yang terkait dengan masing-masing dari empat parameter.</w:t>
      </w:r>
      <w:proofErr w:type="gramEnd"/>
      <w:r w:rsidRPr="00A47784">
        <w:rPr>
          <w:i/>
        </w:rPr>
        <w:t xml:space="preserve"> </w:t>
      </w:r>
      <w:proofErr w:type="gramStart"/>
      <w:r w:rsidRPr="00A47784">
        <w:rPr>
          <w:i/>
        </w:rPr>
        <w:t>Rutinitas anak-anak (Parames 1) adalah dasar untuk menyusun tingkat kompleksitas masalah aritmatika dan representasi dalam pembelian dan terjemahan blok-10 ke dalam ortografi standar.</w:t>
      </w:r>
      <w:proofErr w:type="gramEnd"/>
      <w:r w:rsidRPr="00A47784">
        <w:rPr>
          <w:i/>
        </w:rPr>
        <w:t xml:space="preserve"> Tujuan-tujuan ini dibentuk oleh artefak utama permainan (Parameter 2), </w:t>
      </w:r>
      <w:proofErr w:type="gramStart"/>
      <w:r w:rsidRPr="00A47784">
        <w:rPr>
          <w:i/>
        </w:rPr>
        <w:t>blok</w:t>
      </w:r>
      <w:proofErr w:type="gramEnd"/>
      <w:r w:rsidRPr="00A47784">
        <w:rPr>
          <w:i/>
        </w:rPr>
        <w:t xml:space="preserve"> basis-10, dan ortografi nomor standar, dan tujuan terbentuk dalam konteks interaksi yang terkadang dipanaskan untuk menantang lawan atau membeli dari lawan mereka (Parameter 4). </w:t>
      </w:r>
      <w:proofErr w:type="gramStart"/>
      <w:r w:rsidRPr="00A47784">
        <w:rPr>
          <w:i/>
        </w:rPr>
        <w:t>Akhirnya, tujuan aritmatika dan representasi perlu melibatkan setidaknya pemahaman baru tentang matematika yang terlibat dalam kegiatan ini (Parameter 3).</w:t>
      </w:r>
      <w:proofErr w:type="gramEnd"/>
    </w:p>
    <w:p w:rsidR="002226FB" w:rsidRDefault="002226FB" w:rsidP="002226FB">
      <w:pPr>
        <w:pStyle w:val="NoSpacing"/>
        <w:jc w:val="both"/>
      </w:pPr>
    </w:p>
    <w:p w:rsidR="002226FB" w:rsidRDefault="002226FB" w:rsidP="002226FB">
      <w:pPr>
        <w:pStyle w:val="NoSpacing"/>
        <w:jc w:val="both"/>
      </w:pPr>
      <w:r>
        <w:t>CONCLUDING REMARKS</w:t>
      </w:r>
    </w:p>
    <w:p w:rsidR="00EF44D0" w:rsidRDefault="002226FB" w:rsidP="002226FB">
      <w:pPr>
        <w:pStyle w:val="NoSpacing"/>
        <w:jc w:val="both"/>
      </w:pPr>
      <w:r w:rsidRPr="00A47784">
        <w:rPr>
          <w:i/>
        </w:rPr>
        <w:t>KOMENTAR PENUTUP</w:t>
      </w:r>
    </w:p>
    <w:p w:rsidR="00A47784" w:rsidRDefault="00A47784" w:rsidP="002226FB">
      <w:pPr>
        <w:pStyle w:val="NoSpacing"/>
        <w:jc w:val="both"/>
      </w:pPr>
    </w:p>
    <w:p w:rsidR="004C70C9" w:rsidRDefault="004C70C9" w:rsidP="004C70C9">
      <w:pPr>
        <w:pStyle w:val="NoSpacing"/>
        <w:jc w:val="both"/>
      </w:pPr>
      <w:r>
        <w:lastRenderedPageBreak/>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 that sometimes children's emer¬gent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mathematical goals could not be well under¬stood without coextensive analyses of the artifacts in play (base-10 blocks, numerals, price ratios), the mathematical understandings children brought to the game (e.g., their understanding of part-whole relations in denominational struc¬tures), and emergent social interactional processes (e.g., conflicts, negotiations, agreements).</w:t>
      </w:r>
    </w:p>
    <w:p w:rsidR="004C70C9" w:rsidRPr="004C70C9" w:rsidRDefault="004C70C9" w:rsidP="004C70C9">
      <w:pPr>
        <w:pStyle w:val="NoSpacing"/>
        <w:jc w:val="both"/>
        <w:rPr>
          <w:i/>
        </w:rPr>
      </w:pPr>
      <w:r w:rsidRPr="004C70C9">
        <w:rPr>
          <w:i/>
        </w:rPr>
        <w:t xml:space="preserve">Dalam analisis kami tentang Treasure Hunt, kami menemukan bahwa terlepas dari fakta bahwa anak-anak seolah-olah memainkan permainan yang </w:t>
      </w:r>
      <w:proofErr w:type="gramStart"/>
      <w:r w:rsidRPr="004C70C9">
        <w:rPr>
          <w:i/>
        </w:rPr>
        <w:t>sama</w:t>
      </w:r>
      <w:proofErr w:type="gramEnd"/>
      <w:r w:rsidRPr="004C70C9">
        <w:rPr>
          <w:i/>
        </w:rPr>
        <w:t xml:space="preserve">,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w:t>
      </w:r>
      <w:proofErr w:type="gramStart"/>
      <w:r w:rsidRPr="004C70C9">
        <w:rPr>
          <w:i/>
        </w:rPr>
        <w:t>Kami menemukan bahwa kadang-kadang anak-anak emer¬gent aturan, nilai-nilai, dan rutinitas berfungsi untuk membatasi potensi kompleksitas dari lingkungan matematika anak-anak yang tersusun dalam bermain, seperti ketika anak-anak mengadopsi aturan fase pembelian baru yang memungkinkan mereka untuk menghindari konstruksi dan pencapaian tujuan.</w:t>
      </w:r>
      <w:proofErr w:type="gramEnd"/>
      <w:r w:rsidRPr="004C70C9">
        <w:rPr>
          <w:i/>
        </w:rPr>
        <w:t xml:space="preserve"> </w:t>
      </w:r>
      <w:proofErr w:type="gramStart"/>
      <w:r w:rsidRPr="004C70C9">
        <w:rPr>
          <w:i/>
        </w:rPr>
        <w:t>terkandung</w:t>
      </w:r>
      <w:proofErr w:type="gramEnd"/>
      <w:r w:rsidRPr="004C70C9">
        <w:rPr>
          <w:i/>
        </w:rPr>
        <w:t xml:space="preserve"> dalam masalah pengurangan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matematis anak-anak tidak dapat dengan baik di bawah- baik tanpa analisis coextensive dari artefak dalam permainan (basis-10 blok, angka, rasio harga), pemahaman matematika anak-anak dibawa ke permainan (misalnya, pemahaman mereka tentang hubungan sebagian-keseluruhan dalam struktur golongan), dan proses interaksi sosial yang muncul (misalnya, konflik, negosiasi, perjanjian).</w:t>
      </w:r>
    </w:p>
    <w:p w:rsidR="004C70C9" w:rsidRDefault="004C70C9" w:rsidP="004C70C9">
      <w:pPr>
        <w:pStyle w:val="NoSpacing"/>
        <w:jc w:val="both"/>
      </w:pPr>
    </w:p>
    <w:p w:rsidR="004C70C9" w:rsidRDefault="004C70C9" w:rsidP="004C70C9">
      <w:pPr>
        <w:pStyle w:val="NoSpacing"/>
        <w:jc w:val="both"/>
      </w:pPr>
      <w: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4C70C9" w:rsidRDefault="004C70C9" w:rsidP="004C70C9">
      <w:pPr>
        <w:pStyle w:val="NoSpacing"/>
        <w:jc w:val="both"/>
        <w:rPr>
          <w:i/>
        </w:rPr>
      </w:pPr>
      <w:r w:rsidRPr="004C70C9">
        <w:rPr>
          <w:i/>
        </w:rPr>
        <w:t xml:space="preserve">Sebagai penutup, isu-isu yang kami hadapi dalam analisis kami adalah yang mendasar untuk penelitian yang ditujukan untuk representasi proses sosial dan budaya dalam matematika anak-anak. </w:t>
      </w:r>
      <w:proofErr w:type="gramStart"/>
      <w:r w:rsidRPr="004C70C9">
        <w:rPr>
          <w:i/>
        </w:rPr>
        <w:t xml:space="preserve">Lingkungan </w:t>
      </w:r>
      <w:r w:rsidRPr="004C70C9">
        <w:rPr>
          <w:i/>
        </w:rPr>
        <w:lastRenderedPageBreak/>
        <w:t>belajar anak-anak, baik di dalam atau di luar sekolah, hanya dapat dipahami secara memadai sejauh kita dapat mendokumentasikan tujuan yang melibatkan anak-anak.</w:t>
      </w:r>
      <w:proofErr w:type="gramEnd"/>
      <w:r w:rsidRPr="004C70C9">
        <w:rPr>
          <w:i/>
        </w:rPr>
        <w:t xml:space="preserve"> </w:t>
      </w:r>
      <w:proofErr w:type="gramStart"/>
      <w:r w:rsidRPr="004C70C9">
        <w:rPr>
          <w:i/>
        </w:rPr>
        <w:t>Memahami bagaimana praktik tertentu mendukung dan membatasi kegiatan yang diarahkan pada anak-anak adalah fitur penting dari analisis sosio-budaya dari pembelajaran anak-anak dan kunci untuk desain dan modifikasi praktik pendidikan.</w:t>
      </w:r>
      <w:proofErr w:type="gramEnd"/>
    </w:p>
    <w:p w:rsidR="004C70C9" w:rsidRDefault="004C70C9" w:rsidP="004C70C9">
      <w:pPr>
        <w:pStyle w:val="NoSpacing"/>
        <w:jc w:val="both"/>
      </w:pPr>
    </w:p>
    <w:p w:rsidR="004C70C9" w:rsidRDefault="004C70C9" w:rsidP="004C70C9">
      <w:pPr>
        <w:pStyle w:val="NoSpacing"/>
        <w:jc w:val="both"/>
      </w:pPr>
      <w:r>
        <w:t>ACKNOWLEDGMENTS</w:t>
      </w:r>
    </w:p>
    <w:p w:rsidR="004C70C9" w:rsidRPr="004C70C9" w:rsidRDefault="004C70C9" w:rsidP="004C70C9">
      <w:pPr>
        <w:pStyle w:val="NoSpacing"/>
        <w:jc w:val="both"/>
        <w:rPr>
          <w:i/>
        </w:rPr>
      </w:pPr>
      <w:r w:rsidRPr="004C70C9">
        <w:rPr>
          <w:i/>
        </w:rPr>
        <w:t>UCAPAN TERIMA KASIH</w:t>
      </w:r>
    </w:p>
    <w:p w:rsidR="004C70C9" w:rsidRDefault="004C70C9" w:rsidP="004C70C9">
      <w:pPr>
        <w:pStyle w:val="NoSpacing"/>
        <w:jc w:val="both"/>
      </w:pPr>
    </w:p>
    <w:p w:rsidR="004C70C9" w:rsidRDefault="004C70C9" w:rsidP="004C70C9">
      <w:pPr>
        <w:pStyle w:val="NoSpacing"/>
        <w:jc w:val="both"/>
      </w:pPr>
      <w:r>
        <w:t>This chapter was presented as a paper at the 1992 Meetings of the International Congress of Mathematics Education, Montreal, Canada. The research described was supported by grants from the Spencer Foundation (M890224) and the Na¬tional Science Foundation (MDR-8855643), although the opinions expressed are not necessarily those of the funding agencies. Appreciation is extended to the students, teachers, and staff at Seeds University Elementary School and West¬minster Elementary School for participation and help in the conduct of the study described, and to Maryl Gearhart, Steven Guberman, and Anne McDonald for comments on an earlier draft of the chapter.</w:t>
      </w:r>
    </w:p>
    <w:p w:rsidR="00A47784" w:rsidRPr="004C70C9" w:rsidRDefault="004C70C9" w:rsidP="004C70C9">
      <w:pPr>
        <w:pStyle w:val="NoSpacing"/>
        <w:jc w:val="both"/>
        <w:rPr>
          <w:i/>
        </w:rPr>
      </w:pPr>
      <w:bookmarkStart w:id="0" w:name="_GoBack"/>
      <w:proofErr w:type="gramStart"/>
      <w:r w:rsidRPr="004C70C9">
        <w:rPr>
          <w:i/>
        </w:rPr>
        <w:t>Bab ini disajikan sebagai makalah pada 1992 Pertemuan Kongres Internasional Pendidikan Matematika, Montreal, Kanada.</w:t>
      </w:r>
      <w:proofErr w:type="gramEnd"/>
      <w:r w:rsidRPr="004C70C9">
        <w:rPr>
          <w:i/>
        </w:rPr>
        <w:t xml:space="preserve"> </w:t>
      </w:r>
      <w:proofErr w:type="gramStart"/>
      <w:r w:rsidRPr="004C70C9">
        <w:rPr>
          <w:i/>
        </w:rPr>
        <w:t>Penelitian yang dijelaskan didukung oleh hibah dari Yayasan Spencer (M890224) dan Yayasan Sains Nasional (MDR-8855643), meskipun pendapat yang diungkapkan belum tentu mereka dari lembaga pendanaan.</w:t>
      </w:r>
      <w:proofErr w:type="gramEnd"/>
      <w:r w:rsidRPr="004C70C9">
        <w:rPr>
          <w:i/>
        </w:rPr>
        <w:t xml:space="preserve"> Penghargaan diberikan kepada siswa, guru, dan staf di Sekolah Dasar Perguruan Tinggi dan Sekolah Dasar Westminster untuk partisipasi dan bantuan dalam pelaksanaan penelitian yang dijelaskan, dan untuk Maryl Gearhart, Steven Guberman, dan Anne McDonald untuk komentar di awal draft </w:t>
      </w:r>
      <w:proofErr w:type="gramStart"/>
      <w:r w:rsidRPr="004C70C9">
        <w:rPr>
          <w:i/>
        </w:rPr>
        <w:t>bab</w:t>
      </w:r>
      <w:proofErr w:type="gramEnd"/>
      <w:r w:rsidRPr="004C70C9">
        <w:rPr>
          <w:i/>
        </w:rPr>
        <w:t xml:space="preserve"> ini.</w:t>
      </w:r>
      <w:bookmarkEnd w:id="0"/>
    </w:p>
    <w:sectPr w:rsidR="00A47784" w:rsidRPr="004C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A2DD1"/>
    <w:rsid w:val="001155A2"/>
    <w:rsid w:val="002226FB"/>
    <w:rsid w:val="002F2FD0"/>
    <w:rsid w:val="00380D40"/>
    <w:rsid w:val="004400EA"/>
    <w:rsid w:val="004534B3"/>
    <w:rsid w:val="004C70C9"/>
    <w:rsid w:val="00692D7A"/>
    <w:rsid w:val="006D64E9"/>
    <w:rsid w:val="0083456A"/>
    <w:rsid w:val="00A05B87"/>
    <w:rsid w:val="00A47784"/>
    <w:rsid w:val="00BB7148"/>
    <w:rsid w:val="00EF44D0"/>
    <w:rsid w:val="00F82F52"/>
    <w:rsid w:val="00FC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10895</Words>
  <Characters>62107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14</cp:revision>
  <dcterms:created xsi:type="dcterms:W3CDTF">2018-10-14T01:10:00Z</dcterms:created>
  <dcterms:modified xsi:type="dcterms:W3CDTF">2018-10-14T01:31:00Z</dcterms:modified>
</cp:coreProperties>
</file>