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margin">
                  <wp:posOffset>466090</wp:posOffset>
                </wp:positionH>
                <wp:positionV relativeFrom="margin">
                  <wp:align>center</wp:align>
                </wp:positionV>
                <wp:extent cx="5019675" cy="1990725"/>
                <wp:effectExtent b="47625" l="38100" r="47625" t="38100"/>
                <wp:wrapNone/>
                <wp:docPr id="4" name=""/>
                <a:graphic>
                  <a:graphicData uri="http://schemas.microsoft.com/office/word/2010/wordprocessingShape">
                    <wps:wsp>
                      <wps:cNvSpPr/>
                      <wps:spPr>
                        <a:xfrm>
                          <a:off x="0" y="0"/>
                          <a:ext cx="5019675" cy="1990725"/>
                        </a:xfrm>
                        <a:prstGeom prst="round2DiagRect">
                          <a:avLst/>
                        </a:prstGeom>
                        <a:noFill/>
                        <a:ln w="762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F6ED9" w:rsidDel="00000000" w:rsidP="008F6ED9" w:rsidRDefault="008F6ED9" w:rsidRPr="008F6ED9" w14:paraId="30045C2A" w14:textId="00B84F6E">
                            <w:pPr>
                              <w:jc w:val="center"/>
                              <w:rPr>
                                <w:color w:val="ffd966" w:themeColor="accent4" w:themeTint="000099"/>
                                <w:sz w:val="52"/>
                                <w:szCs w:val="52"/>
                                <w:lang w:val="en-GB"/>
                              </w:rPr>
                            </w:pPr>
                            <w:r w:rsidDel="00000000" w:rsidR="00000000" w:rsidRPr="008F6ED9">
                              <w:rPr>
                                <w:color w:val="ffd966" w:themeColor="accent4" w:themeTint="000099"/>
                                <w:sz w:val="52"/>
                                <w:szCs w:val="52"/>
                                <w:lang w:val="en-GB"/>
                              </w:rPr>
                              <w:t>PART ONE: INSERTION PHASE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466090</wp:posOffset>
                </wp:positionH>
                <wp:positionV relativeFrom="margin">
                  <wp:align>center</wp:align>
                </wp:positionV>
                <wp:extent cx="5105400" cy="2076450"/>
                <wp:effectExtent b="0" l="0" r="0" t="0"/>
                <wp:wrapNone/>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05400" cy="20764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4472c4"/>
        </w:rPr>
      </w:pPr>
      <w:r w:rsidDel="00000000" w:rsidR="00000000" w:rsidRPr="00000000">
        <w:rPr>
          <w:rFonts w:ascii="Times New Roman" w:cs="Times New Roman" w:eastAsia="Times New Roman" w:hAnsi="Times New Roman"/>
          <w:color w:val="4472c4"/>
          <w:sz w:val="36"/>
          <w:szCs w:val="36"/>
          <w:rtl w:val="0"/>
        </w:rPr>
        <w:t xml:space="preserve">Preamble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257175</wp:posOffset>
                </wp:positionV>
                <wp:extent cx="6648450" cy="47625"/>
                <wp:effectExtent b="28575" l="0" r="19050" t="0"/>
                <wp:wrapNone/>
                <wp:docPr id="2" name=""/>
                <a:graphic>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257175</wp:posOffset>
                </wp:positionV>
                <wp:extent cx="6667500" cy="762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67500" cy="76200"/>
                        </a:xfrm>
                        <a:prstGeom prst="rect"/>
                        <a:ln/>
                      </pic:spPr>
                    </pic:pic>
                  </a:graphicData>
                </a:graphic>
              </wp:anchor>
            </w:drawing>
          </mc:Fallback>
        </mc:AlternateContent>
      </w:r>
    </w:p>
    <w:p w:rsidR="00000000" w:rsidDel="00000000" w:rsidP="00000000" w:rsidRDefault="00000000" w:rsidRPr="00000000" w14:paraId="00000015">
      <w:pPr>
        <w:spacing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section of the report will cover details of how we were welcomed in the host company, presentation, organization and brief introduction to our project.</w:t>
      </w:r>
    </w:p>
    <w:p w:rsidR="00000000" w:rsidDel="00000000" w:rsidP="00000000" w:rsidRDefault="00000000" w:rsidRPr="00000000" w14:paraId="00000016">
      <w:pPr>
        <w:spacing w:line="360" w:lineRule="auto"/>
        <w:rPr>
          <w:color w:val="4472c4"/>
        </w:rPr>
      </w:pPr>
      <w:r w:rsidDel="00000000" w:rsidR="00000000" w:rsidRPr="00000000">
        <w:rPr>
          <w:rFonts w:ascii="Times New Roman" w:cs="Times New Roman" w:eastAsia="Times New Roman" w:hAnsi="Times New Roman"/>
          <w:color w:val="4472c4"/>
          <w:sz w:val="36"/>
          <w:szCs w:val="36"/>
          <w:rtl w:val="0"/>
        </w:rPr>
        <w:t xml:space="preserve">Content</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267335</wp:posOffset>
                </wp:positionV>
                <wp:extent cx="6648450" cy="47625"/>
                <wp:effectExtent b="28575" l="0" r="19050" t="0"/>
                <wp:wrapNone/>
                <wp:docPr id="3" name=""/>
                <a:graphic>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267335</wp:posOffset>
                </wp:positionV>
                <wp:extent cx="6667500" cy="762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67500" cy="76200"/>
                        </a:xfrm>
                        <a:prstGeom prst="rect"/>
                        <a:ln/>
                      </pic:spPr>
                    </pic:pic>
                  </a:graphicData>
                </a:graphic>
              </wp:anchor>
            </w:drawing>
          </mc:Fallback>
        </mc:AlternateConten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699770</wp:posOffset>
                </wp:positionH>
                <wp:positionV relativeFrom="paragraph">
                  <wp:posOffset>299085</wp:posOffset>
                </wp:positionV>
                <wp:extent cx="4543425" cy="2809875"/>
                <wp:effectExtent b="28575" l="0" r="28575" t="0"/>
                <wp:wrapNone/>
                <wp:docPr id="1" name=""/>
                <a:graphic>
                  <a:graphicData uri="http://schemas.microsoft.com/office/word/2010/wordprocessingGroup">
                    <wpg:wgp>
                      <wpg:cNvGrpSpPr/>
                      <wpg:grpSpPr>
                        <a:xfrm>
                          <a:off x="0" y="0"/>
                          <a:ext cx="4543425" cy="2809875"/>
                          <a:chOff x="0" y="0"/>
                          <a:chExt cx="4543425" cy="2809875"/>
                        </a:xfrm>
                      </wpg:grpSpPr>
                      <wps:wsp>
                        <wps:cNvSpPr/>
                        <wps:cNvPr id="885412419" name="Rectangle: Single Corner Snipped 4"/>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txBox="1"/>
                        <wps:cNvPr id="915546131" name="Text Box 8"/>
                        <wps:spPr>
                          <a:xfrm>
                            <a:off x="114300" y="447675"/>
                            <a:ext cx="4191000" cy="2105025"/>
                          </a:xfrm>
                          <a:prstGeom prst="rect">
                            <a:avLst/>
                          </a:prstGeom>
                          <a:noFill/>
                          <a:ln w="6350">
                            <a:noFill/>
                          </a:ln>
                        </wps:spPr>
                        <wps:txbx>
                          <w:txbxContent>
                            <w:p w:rsidR="00C677CD" w:rsidDel="00000000" w:rsidP="00C677CD" w:rsidRDefault="00C677CD" w:rsidRPr="00000000" w14:paraId="24192226" w14:textId="77777777">
                              <w:pPr>
                                <w:spacing w:line="360" w:lineRule="auto"/>
                                <w:ind w:left="540" w:hanging="180"/>
                                <w:rPr>
                                  <w:rFonts w:ascii="TimesNewRomanPSMT" w:hAnsi="TimesNewRomanPSMT"/>
                                  <w:color w:val="ffffff"/>
                                </w:rPr>
                              </w:pPr>
                              <w:r w:rsidDel="00000000" w:rsidR="00000000" w:rsidRPr="00151990">
                                <w:rPr>
                                  <w:rFonts w:ascii="TimesNewRomanPSMT" w:hAnsi="TimesNewRomanPSMT"/>
                                  <w:color w:val="ffffff"/>
                                </w:rPr>
                                <w:t>INTRODUCTION</w:t>
                              </w:r>
                            </w:p>
                            <w:p w:rsidR="00C677CD" w:rsidDel="00000000" w:rsidP="00C677CD" w:rsidRDefault="00C677CD" w:rsidRPr="00C677CD" w14:paraId="733FCBB7" w14:textId="77777777">
                              <w:pPr>
                                <w:pStyle w:val="ListParagraph"/>
                                <w:numPr>
                                  <w:ilvl w:val="0"/>
                                  <w:numId w:val="1"/>
                                </w:numPr>
                                <w:spacing w:after="0" w:line="360" w:lineRule="auto"/>
                                <w:ind w:left="1170" w:hanging="270"/>
                                <w:rPr>
                                  <w:rFonts w:ascii="Times New Roman" w:cs="Times New Roman" w:eastAsia="Times New Roman" w:hAnsi="Times New Roman"/>
                                  <w:color w:val="ffffff" w:themeColor="background1"/>
                                </w:rPr>
                              </w:pPr>
                              <w:r w:rsidDel="00000000" w:rsidR="00000000" w:rsidRPr="00C677CD">
                                <w:rPr>
                                  <w:rFonts w:ascii="TimesNewRomanPSMT" w:cs="Times New Roman" w:eastAsia="Times New Roman" w:hAnsi="TimesNewRomanPSMT"/>
                                  <w:color w:val="ffffff" w:themeColor="background1"/>
                                </w:rPr>
                                <w:t>WELCOME AND INSERTION</w:t>
                              </w:r>
                            </w:p>
                            <w:p w:rsidR="00C677CD" w:rsidDel="00000000" w:rsidP="00C677CD" w:rsidRDefault="00C677CD" w:rsidRPr="00C677CD" w14:paraId="7177295B" w14:textId="77777777">
                              <w:pPr>
                                <w:pStyle w:val="ListParagraph"/>
                                <w:numPr>
                                  <w:ilvl w:val="0"/>
                                  <w:numId w:val="1"/>
                                </w:numPr>
                                <w:tabs>
                                  <w:tab w:val="left" w:pos="1170"/>
                                </w:tabs>
                                <w:spacing w:after="0" w:line="360" w:lineRule="auto"/>
                                <w:ind w:left="1170" w:hanging="270"/>
                                <w:rPr>
                                  <w:rFonts w:ascii="Times New Roman" w:cs="Times New Roman" w:eastAsia="Times New Roman" w:hAnsi="Times New Roman"/>
                                  <w:color w:val="ffffff" w:themeColor="background1"/>
                                </w:rPr>
                              </w:pPr>
                              <w:r w:rsidDel="00000000" w:rsidR="00000000" w:rsidRPr="00C677CD">
                                <w:rPr>
                                  <w:rFonts w:ascii="Times New Roman" w:cs="Times New Roman" w:eastAsia="Times New Roman" w:hAnsi="Times New Roman"/>
                                  <w:color w:val="ffffff" w:themeColor="background1"/>
                                </w:rPr>
                                <w:t>GENERAL PRESENTATION OF THE COMPANY</w:t>
                              </w:r>
                            </w:p>
                            <w:p w:rsidR="00C677CD" w:rsidDel="00000000" w:rsidP="00C677CD" w:rsidRDefault="00C677CD" w:rsidRPr="00C677CD" w14:paraId="037A8E42" w14:textId="77777777">
                              <w:pPr>
                                <w:pStyle w:val="ListParagraph"/>
                                <w:numPr>
                                  <w:ilvl w:val="0"/>
                                  <w:numId w:val="1"/>
                                </w:numPr>
                                <w:spacing w:after="0" w:line="360" w:lineRule="auto"/>
                                <w:ind w:left="1170" w:hanging="270"/>
                                <w:rPr>
                                  <w:rFonts w:ascii="Times New Roman" w:cs="Times New Roman" w:eastAsia="Times New Roman" w:hAnsi="Times New Roman"/>
                                  <w:color w:val="ffffff" w:themeColor="background1"/>
                                </w:rPr>
                              </w:pPr>
                              <w:r w:rsidDel="00000000" w:rsidR="00000000" w:rsidRPr="00C677CD">
                                <w:rPr>
                                  <w:rFonts w:ascii="Times New Roman" w:cs="Times New Roman" w:eastAsia="Times New Roman" w:hAnsi="Times New Roman"/>
                                  <w:color w:val="ffffff" w:themeColor="background1"/>
                                </w:rPr>
                                <w:t>ORGANIZATION OF THE COMPANY</w:t>
                              </w:r>
                            </w:p>
                            <w:p w:rsidR="00C677CD" w:rsidDel="00000000" w:rsidP="00C677CD" w:rsidRDefault="00C677CD" w:rsidRPr="00C677CD" w14:paraId="0FB039BE" w14:textId="77777777">
                              <w:pPr>
                                <w:pStyle w:val="ListParagraph"/>
                                <w:numPr>
                                  <w:ilvl w:val="0"/>
                                  <w:numId w:val="1"/>
                                </w:numPr>
                                <w:spacing w:after="0" w:line="360" w:lineRule="auto"/>
                                <w:ind w:left="1170" w:hanging="270"/>
                                <w:rPr>
                                  <w:rFonts w:ascii="Times New Roman" w:cs="Times New Roman" w:eastAsia="Times New Roman" w:hAnsi="Times New Roman"/>
                                  <w:color w:val="ffffff" w:themeColor="background1"/>
                                </w:rPr>
                              </w:pPr>
                              <w:r w:rsidDel="00000000" w:rsidR="00000000" w:rsidRPr="00C677CD">
                                <w:rPr>
                                  <w:rFonts w:ascii="Times New Roman" w:cs="Times New Roman" w:eastAsia="Times New Roman" w:hAnsi="Times New Roman"/>
                                  <w:color w:val="ffffff" w:themeColor="background1"/>
                                </w:rPr>
                                <w:t>GEOGRAPHICAL LOCATION</w:t>
                              </w:r>
                            </w:p>
                            <w:p w:rsidR="00C677CD" w:rsidDel="00000000" w:rsidP="00C677CD" w:rsidRDefault="00C677CD" w:rsidRPr="00C677CD" w14:paraId="76A3F79A" w14:textId="77777777">
                              <w:pPr>
                                <w:pStyle w:val="ListParagraph"/>
                                <w:numPr>
                                  <w:ilvl w:val="0"/>
                                  <w:numId w:val="1"/>
                                </w:numPr>
                                <w:spacing w:after="0" w:line="360" w:lineRule="auto"/>
                                <w:ind w:left="1170" w:hanging="270"/>
                                <w:rPr>
                                  <w:rFonts w:ascii="Times New Roman" w:cs="Times New Roman" w:eastAsia="Times New Roman" w:hAnsi="Times New Roman"/>
                                  <w:color w:val="ffffff" w:themeColor="background1"/>
                                </w:rPr>
                              </w:pPr>
                              <w:r w:rsidDel="00000000" w:rsidR="00000000" w:rsidRPr="00C677CD">
                                <w:rPr>
                                  <w:rFonts w:ascii="Times New Roman" w:cs="Times New Roman" w:eastAsia="Times New Roman" w:hAnsi="Times New Roman"/>
                                  <w:color w:val="ffffff" w:themeColor="background1"/>
                                </w:rPr>
                                <w:t>BRIEF PRESENTATION OF PROJECT THEME</w:t>
                              </w:r>
                            </w:p>
                            <w:p w:rsidR="00C677CD" w:rsidDel="00000000" w:rsidP="00C677CD" w:rsidRDefault="00C677CD" w:rsidRPr="00C677CD" w14:paraId="748DD295" w14:textId="5B01FC2F">
                              <w:pPr>
                                <w:pStyle w:val="ListParagraph"/>
                                <w:spacing w:line="360" w:lineRule="auto"/>
                                <w:ind w:hanging="360"/>
                                <w:rPr>
                                  <w:rFonts w:ascii="Times New Roman" w:cs="Times New Roman" w:eastAsia="Times New Roman" w:hAnsi="Times New Roman"/>
                                  <w:color w:val="ffffff" w:themeColor="background1"/>
                                </w:rPr>
                              </w:pPr>
                              <w:r w:rsidDel="00000000" w:rsidR="00000000" w:rsidRPr="00C677CD">
                                <w:rPr>
                                  <w:rFonts w:ascii="Times New Roman" w:cs="Times New Roman" w:eastAsia="Times New Roman" w:hAnsi="Times New Roman"/>
                                  <w:color w:val="ffffff" w:themeColor="background1"/>
                                </w:rPr>
                                <w:t>CONCLUSION</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699770</wp:posOffset>
                </wp:positionH>
                <wp:positionV relativeFrom="paragraph">
                  <wp:posOffset>299085</wp:posOffset>
                </wp:positionV>
                <wp:extent cx="4572000" cy="283845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83845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ind w:firstLine="708"/>
        <w:rPr/>
      </w:pPr>
      <w:r w:rsidDel="00000000" w:rsidR="00000000" w:rsidRPr="00000000">
        <w:rPr>
          <w:rFonts w:ascii="Times New Roman" w:cs="Times New Roman" w:eastAsia="Times New Roman" w:hAnsi="Times New Roman"/>
          <w:color w:val="000000"/>
          <w:rtl w:val="0"/>
        </w:rPr>
        <w:t xml:space="preserve">The insertion phase in a company is a period during which we discover our working</w:t>
        <w:br w:type="textWrapping"/>
        <w:t xml:space="preserve">environment, the staff of the company and other interns. Here, we will begin by discussing our first two weeks in the company, how we were welcomed and how we began adapting to our internship environment, we will proceed by exploring the history of the company, discovering its missions, learning what its major activities are, and witnessing some of its key realizations. We will also get to understand how the company is structured administratively and functionally so that it operates effectively and accomplishes its goals. Furthermore, we will look at the hardware equipment used by the company, and the software resources used in its daily operations. We will then introduce our chosen theme for the internship period, briefly elaborate on It.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I-WELCOME AND INSERTION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arrived at SHADERL on Tuesday 01</w:t>
      </w:r>
      <w:r w:rsidDel="00000000" w:rsidR="00000000" w:rsidRPr="00000000">
        <w:rPr>
          <w:rFonts w:ascii="Times New Roman" w:cs="Times New Roman" w:eastAsia="Times New Roman" w:hAnsi="Times New Roman"/>
          <w:color w:val="000000"/>
          <w:vertAlign w:val="superscript"/>
          <w:rtl w:val="0"/>
        </w:rPr>
        <w:t xml:space="preserve">st</w:t>
      </w:r>
      <w:r w:rsidDel="00000000" w:rsidR="00000000" w:rsidRPr="00000000">
        <w:rPr>
          <w:rFonts w:ascii="Times New Roman" w:cs="Times New Roman" w:eastAsia="Times New Roman" w:hAnsi="Times New Roman"/>
          <w:color w:val="000000"/>
          <w:rtl w:val="0"/>
        </w:rPr>
        <w:t xml:space="preserve"> July 2025, at 08:00 a.m. we were received by the shaderl team who introduced us to our workspace, gave us an official welcome to the enterprise, its activities and its different rules and regulations. Also, we discussed on the enterprise’s preferred languages and frameworks, our professional supervisor encouraged us through his past working experiences in different enterprises. </w:t>
      </w:r>
    </w:p>
    <w:p w:rsidR="00000000" w:rsidDel="00000000" w:rsidP="00000000" w:rsidRDefault="00000000" w:rsidRPr="00000000" w14:paraId="00000034">
      <w:pPr>
        <w:ind w:firstLine="720"/>
        <w:rPr/>
      </w:pPr>
      <w:r w:rsidDel="00000000" w:rsidR="00000000" w:rsidRPr="00000000">
        <w:rPr>
          <w:rFonts w:ascii="Times New Roman" w:cs="Times New Roman" w:eastAsia="Times New Roman" w:hAnsi="Times New Roman"/>
          <w:color w:val="000000"/>
          <w:rtl w:val="0"/>
        </w:rPr>
        <w:t xml:space="preserve">The first two week we started with our internship report by configuring our MS WORD processor, reviewing key concepts like page numbering, styles, section breaks, page breaks etc. There was a talk on project ideas, we were advised to propose project ideas and we were assigned the tasks to carry out research on these ideas. The objective was that the enterprise did not want to impose some themes on us. For those who could not find a theme, the enterprise could propose an idea for them to think about.</w:t>
        <w:br w:type="textWrapp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II-GENERAL REPRESENTATION OF SHADERL</w:t>
      </w:r>
    </w:p>
    <w:p w:rsidR="00000000" w:rsidDel="00000000" w:rsidP="00000000" w:rsidRDefault="00000000" w:rsidRPr="00000000" w14:paraId="00000036">
      <w:pPr>
        <w:rPr/>
      </w:pPr>
      <w:r w:rsidDel="00000000" w:rsidR="00000000" w:rsidRPr="00000000">
        <w:rPr>
          <w:rtl w:val="0"/>
        </w:rPr>
        <w:t xml:space="preserve">A-Background:</w:t>
      </w:r>
    </w:p>
    <w:p w:rsidR="00000000" w:rsidDel="00000000" w:rsidP="00000000" w:rsidRDefault="00000000" w:rsidRPr="00000000" w14:paraId="00000037">
      <w:pPr>
        <w:rPr/>
      </w:pPr>
      <w:r w:rsidDel="00000000" w:rsidR="00000000" w:rsidRPr="00000000">
        <w:rPr>
          <w:rtl w:val="0"/>
        </w:rPr>
        <w:t xml:space="preserve">Shaderl is a dynamic, non-governmental tech startup founded in 2023 by </w:t>
      </w:r>
      <w:r w:rsidDel="00000000" w:rsidR="00000000" w:rsidRPr="00000000">
        <w:rPr>
          <w:b w:val="1"/>
          <w:rtl w:val="0"/>
        </w:rPr>
        <w:t xml:space="preserve">Asane Derick</w:t>
      </w:r>
      <w:r w:rsidDel="00000000" w:rsidR="00000000" w:rsidRPr="00000000">
        <w:rPr>
          <w:rtl w:val="0"/>
        </w:rPr>
        <w:t xml:space="preserve"> with a bold vision: to bridge the gap between traditional industries and the rapidly evolving digital economy. Recognizing the urgent need for digital transformation, Shaderl is committed to providing </w:t>
      </w:r>
      <w:r w:rsidDel="00000000" w:rsidR="00000000" w:rsidRPr="00000000">
        <w:rPr>
          <w:b w:val="1"/>
          <w:rtl w:val="0"/>
        </w:rPr>
        <w:t xml:space="preserve">cutting-edge IT solutions</w:t>
      </w:r>
      <w:r w:rsidDel="00000000" w:rsidR="00000000" w:rsidRPr="00000000">
        <w:rPr>
          <w:rtl w:val="0"/>
        </w:rPr>
        <w:t xml:space="preserve"> while empowering the next generation of innovators.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 Mission</w:t>
      </w:r>
    </w:p>
    <w:p w:rsidR="00000000" w:rsidDel="00000000" w:rsidP="00000000" w:rsidRDefault="00000000" w:rsidRPr="00000000" w14:paraId="0000003A">
      <w:pPr>
        <w:rPr/>
      </w:pPr>
      <w:r w:rsidDel="00000000" w:rsidR="00000000" w:rsidRPr="00000000">
        <w:rPr>
          <w:rtl w:val="0"/>
        </w:rPr>
        <w:t xml:space="preserve">At Shaderl, we harness the power of </w:t>
      </w:r>
      <w:r w:rsidDel="00000000" w:rsidR="00000000" w:rsidRPr="00000000">
        <w:rPr>
          <w:b w:val="1"/>
          <w:rtl w:val="0"/>
        </w:rPr>
        <w:t xml:space="preserve">AI and cutting-edge technology</w:t>
      </w:r>
      <w:r w:rsidDel="00000000" w:rsidR="00000000" w:rsidRPr="00000000">
        <w:rPr>
          <w:rtl w:val="0"/>
        </w:rPr>
        <w:t xml:space="preserve"> to democratize digital transformation. Our mission is to </w:t>
      </w:r>
      <w:r w:rsidDel="00000000" w:rsidR="00000000" w:rsidRPr="00000000">
        <w:rPr>
          <w:b w:val="1"/>
          <w:rtl w:val="0"/>
        </w:rPr>
        <w:t xml:space="preserve">empower individuals and businesses</w:t>
      </w:r>
      <w:r w:rsidDel="00000000" w:rsidR="00000000" w:rsidRPr="00000000">
        <w:rPr>
          <w:rtl w:val="0"/>
        </w:rPr>
        <w:t xml:space="preserve"> with intelligent tools, accessible education, and personalized mentorship bridging the gap between today’s potential and tomorrow’s opportunities. We believe AI should </w:t>
      </w:r>
      <w:r w:rsidDel="00000000" w:rsidR="00000000" w:rsidRPr="00000000">
        <w:rPr>
          <w:b w:val="1"/>
          <w:rtl w:val="0"/>
        </w:rPr>
        <w:t xml:space="preserve">augment human potential, not replace it</w:t>
      </w:r>
      <w:r w:rsidDel="00000000" w:rsidR="00000000" w:rsidRPr="00000000">
        <w:rPr>
          <w:rtl w:val="0"/>
        </w:rPr>
        <w:t xml:space="preserve">. By making AI-driven solutions practical and ethical, we equip the next generation to lead, innovate, and thrive in an era where </w:t>
      </w:r>
      <w:r w:rsidDel="00000000" w:rsidR="00000000" w:rsidRPr="00000000">
        <w:rPr>
          <w:b w:val="1"/>
          <w:rtl w:val="0"/>
        </w:rPr>
        <w:t xml:space="preserve">human creativity meets machine intelligence</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C-Vision</w:t>
      </w:r>
    </w:p>
    <w:p w:rsidR="00000000" w:rsidDel="00000000" w:rsidP="00000000" w:rsidRDefault="00000000" w:rsidRPr="00000000" w14:paraId="0000003C">
      <w:pPr>
        <w:rPr/>
      </w:pPr>
      <w:r w:rsidDel="00000000" w:rsidR="00000000" w:rsidRPr="00000000">
        <w:rPr>
          <w:rtl w:val="0"/>
        </w:rPr>
        <w:t xml:space="preserve">At Shaderl, we envision a world where </w:t>
      </w:r>
      <w:r w:rsidDel="00000000" w:rsidR="00000000" w:rsidRPr="00000000">
        <w:rPr>
          <w:b w:val="1"/>
          <w:rtl w:val="0"/>
        </w:rPr>
        <w:t xml:space="preserve">technology unites humanity</w:t>
      </w:r>
      <w:r w:rsidDel="00000000" w:rsidR="00000000" w:rsidRPr="00000000">
        <w:rPr>
          <w:rtl w:val="0"/>
        </w:rPr>
        <w:t xml:space="preserve">, where innovation is driven by collective purpose, not just profit. By putting </w:t>
      </w:r>
      <w:r w:rsidDel="00000000" w:rsidR="00000000" w:rsidRPr="00000000">
        <w:rPr>
          <w:b w:val="1"/>
          <w:rtl w:val="0"/>
        </w:rPr>
        <w:t xml:space="preserve">“PeopleFirst”</w:t>
      </w:r>
      <w:r w:rsidDel="00000000" w:rsidR="00000000" w:rsidRPr="00000000">
        <w:rPr>
          <w:rtl w:val="0"/>
        </w:rPr>
        <w:t xml:space="preserve">, we strive to build a future where:</w:t>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One Love</w:t>
      </w:r>
      <w:r w:rsidDel="00000000" w:rsidR="00000000" w:rsidRPr="00000000">
        <w:rPr>
          <w:rtl w:val="0"/>
        </w:rPr>
        <w:t xml:space="preserve">→ Technology fosters </w:t>
      </w:r>
      <w:r w:rsidDel="00000000" w:rsidR="00000000" w:rsidRPr="00000000">
        <w:rPr>
          <w:b w:val="1"/>
          <w:rtl w:val="0"/>
        </w:rPr>
        <w:t xml:space="preserve">inclusion, empathy, and global collaboration</w:t>
      </w:r>
      <w:r w:rsidDel="00000000" w:rsidR="00000000" w:rsidRPr="00000000">
        <w:rPr>
          <w:rtl w:val="0"/>
        </w:rPr>
        <w:t xml:space="preserve">, breaking down barriers.</w:t>
      </w:r>
    </w:p>
    <w:p w:rsidR="00000000" w:rsidDel="00000000" w:rsidP="00000000" w:rsidRDefault="00000000" w:rsidRPr="00000000" w14:paraId="0000003E">
      <w:pPr>
        <w:numPr>
          <w:ilvl w:val="0"/>
          <w:numId w:val="1"/>
        </w:numPr>
        <w:ind w:left="720" w:hanging="360"/>
        <w:rPr/>
      </w:pPr>
      <w:r w:rsidDel="00000000" w:rsidR="00000000" w:rsidRPr="00000000">
        <w:rPr>
          <w:b w:val="1"/>
          <w:rtl w:val="0"/>
        </w:rPr>
        <w:t xml:space="preserve">One Mind</w:t>
      </w:r>
      <w:r w:rsidDel="00000000" w:rsidR="00000000" w:rsidRPr="00000000">
        <w:rPr>
          <w:rtl w:val="0"/>
        </w:rPr>
        <w:t xml:space="preserve">→ AI and digital tools </w:t>
      </w:r>
      <w:r w:rsidDel="00000000" w:rsidR="00000000" w:rsidRPr="00000000">
        <w:rPr>
          <w:b w:val="1"/>
          <w:rtl w:val="0"/>
        </w:rPr>
        <w:t xml:space="preserve">amplify human potential</w:t>
      </w:r>
      <w:r w:rsidDel="00000000" w:rsidR="00000000" w:rsidRPr="00000000">
        <w:rPr>
          <w:rtl w:val="0"/>
        </w:rPr>
        <w:t xml:space="preserve">, creating shared knowledge and opportunity.</w:t>
      </w:r>
    </w:p>
    <w:p w:rsidR="00000000" w:rsidDel="00000000" w:rsidP="00000000" w:rsidRDefault="00000000" w:rsidRPr="00000000" w14:paraId="0000003F">
      <w:pPr>
        <w:numPr>
          <w:ilvl w:val="0"/>
          <w:numId w:val="1"/>
        </w:numPr>
        <w:ind w:left="720" w:hanging="360"/>
        <w:rPr/>
      </w:pPr>
      <w:r w:rsidDel="00000000" w:rsidR="00000000" w:rsidRPr="00000000">
        <w:rPr>
          <w:b w:val="1"/>
          <w:rtl w:val="0"/>
        </w:rPr>
        <w:t xml:space="preserve">One Legacy</w:t>
      </w:r>
      <w:r w:rsidDel="00000000" w:rsidR="00000000" w:rsidRPr="00000000">
        <w:rPr>
          <w:rtl w:val="0"/>
        </w:rPr>
        <w:t xml:space="preserve">→ Every individual we empower leaves a lasting impact, shaping a </w:t>
      </w:r>
      <w:r w:rsidDel="00000000" w:rsidR="00000000" w:rsidRPr="00000000">
        <w:rPr>
          <w:b w:val="1"/>
          <w:rtl w:val="0"/>
        </w:rPr>
        <w:t xml:space="preserve">smarter, kinder, and more connected world</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We don’t just adapt to the digital age; we </w:t>
      </w:r>
      <w:r w:rsidDel="00000000" w:rsidR="00000000" w:rsidRPr="00000000">
        <w:rPr>
          <w:b w:val="1"/>
          <w:rtl w:val="0"/>
        </w:rPr>
        <w:t xml:space="preserve">redefine it with humanity at the core</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 ACTIVITIES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activities of SHADERL range from computer sciences, engineering, and training. We can outline the following: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Conception realization, and hosting of websites.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 and maintenance.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in Software related fields.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Conception and realization of multimedia.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consulting and innovation.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III-ORGANISATION OF SHADERL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s>
        <w:spacing w:after="16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line="360" w:lineRule="auto"/>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Shaderl is administratively organized as follows:</w:t>
        <w:br w:type="textWrapping"/>
      </w:r>
      <w:r w:rsidDel="00000000" w:rsidR="00000000" w:rsidRPr="00000000">
        <w:rPr>
          <w:rFonts w:ascii="Times New Roman" w:cs="Times New Roman" w:eastAsia="Times New Roman" w:hAnsi="Times New Roman"/>
          <w:i w:val="0"/>
          <w:color w:val="2f5496"/>
          <w:rtl w:val="0"/>
        </w:rPr>
        <w:t xml:space="preserve">a-</w:t>
      </w:r>
      <w:r w:rsidDel="00000000" w:rsidR="00000000" w:rsidRPr="00000000">
        <w:rPr>
          <w:rFonts w:ascii="Quattrocento Sans" w:cs="Quattrocento Sans" w:eastAsia="Quattrocento Sans" w:hAnsi="Quattrocento Sans"/>
          <w:b w:val="1"/>
          <w:color w:val="404040"/>
          <w:sz w:val="27"/>
          <w:szCs w:val="27"/>
          <w:rtl w:val="0"/>
        </w:rPr>
        <w:t xml:space="preserve"> </w:t>
      </w:r>
      <w:r w:rsidDel="00000000" w:rsidR="00000000" w:rsidRPr="00000000">
        <w:rPr>
          <w:rFonts w:ascii="Times New Roman" w:cs="Times New Roman" w:eastAsia="Times New Roman" w:hAnsi="Times New Roman"/>
          <w:b w:val="1"/>
          <w:rtl w:val="0"/>
        </w:rPr>
        <w:t xml:space="preserve">Executive Leadership</w:t>
      </w:r>
      <w:r w:rsidDel="00000000" w:rsidR="00000000" w:rsidRPr="00000000">
        <w:rPr>
          <w:rtl w:val="0"/>
        </w:rPr>
      </w:r>
    </w:p>
    <w:p w:rsidR="00000000" w:rsidDel="00000000" w:rsidP="00000000" w:rsidRDefault="00000000" w:rsidRPr="00000000" w14:paraId="0000004E">
      <w:pPr>
        <w:spacing w:line="360" w:lineRule="auto"/>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department is responsible for:</w:t>
      </w:r>
      <w:r w:rsidDel="00000000" w:rsidR="00000000" w:rsidRPr="00000000">
        <w:rPr>
          <w:rFonts w:ascii="Times New Roman" w:cs="Times New Roman" w:eastAsia="Times New Roman" w:hAnsi="Times New Roman"/>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Setting the company's vision, mission, and strategic direction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Making high-level decisions about investments, partnerships, and growth</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Representing Shaderl in key meetings with investors and government agencies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Ensuring all departments align with the company's core values and objectives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Overseeing the overall performance and sustainability of the organization</w:t>
      </w:r>
    </w:p>
    <w:p w:rsidR="00000000" w:rsidDel="00000000" w:rsidP="00000000" w:rsidRDefault="00000000" w:rsidRPr="00000000" w14:paraId="0000004F">
      <w:pPr>
        <w:spacing w:line="360" w:lineRule="auto"/>
        <w:ind w:left="90" w:firstLine="0"/>
        <w:rPr>
          <w:rFonts w:ascii="Times New Roman" w:cs="Times New Roman" w:eastAsia="Times New Roman" w:hAnsi="Times New Roman"/>
          <w:i w:val="0"/>
          <w:color w:val="2f5496"/>
        </w:rPr>
      </w:pPr>
      <w:r w:rsidDel="00000000" w:rsidR="00000000" w:rsidRPr="00000000">
        <w:rPr>
          <w:rtl w:val="0"/>
        </w:rPr>
      </w:r>
    </w:p>
    <w:p w:rsidR="00000000" w:rsidDel="00000000" w:rsidP="00000000" w:rsidRDefault="00000000" w:rsidRPr="00000000" w14:paraId="00000050">
      <w:pPr>
        <w:spacing w:line="360" w:lineRule="auto"/>
        <w:ind w:left="90" w:firstLine="0"/>
        <w:rPr/>
      </w:pPr>
      <w:r w:rsidDel="00000000" w:rsidR="00000000" w:rsidRPr="00000000">
        <w:rPr>
          <w:rFonts w:ascii="Times New Roman" w:cs="Times New Roman" w:eastAsia="Times New Roman" w:hAnsi="Times New Roman"/>
          <w:i w:val="0"/>
          <w:color w:val="2f5496"/>
          <w:rtl w:val="0"/>
        </w:rPr>
        <w:t xml:space="preserve">b. </w:t>
      </w:r>
      <w:r w:rsidDel="00000000" w:rsidR="00000000" w:rsidRPr="00000000">
        <w:rPr>
          <w:rFonts w:ascii="Times New Roman" w:cs="Times New Roman" w:eastAsia="Times New Roman" w:hAnsi="Times New Roman"/>
          <w:b w:val="1"/>
          <w:rtl w:val="0"/>
        </w:rPr>
        <w:t xml:space="preserve">Software Engineering Department</w:t>
      </w:r>
      <w:r w:rsidDel="00000000" w:rsidR="00000000" w:rsidRPr="00000000">
        <w:rPr>
          <w:rFonts w:ascii="Times New Roman" w:cs="Times New Roman" w:eastAsia="Times New Roman" w:hAnsi="Times New Roman"/>
          <w:color w:val="2f5496"/>
          <w:rtl w:val="0"/>
        </w:rPr>
        <w:br w:type="textWrapping"/>
      </w:r>
      <w:r w:rsidDel="00000000" w:rsidR="00000000" w:rsidRPr="00000000">
        <w:rPr>
          <w:rFonts w:ascii="Times New Roman" w:cs="Times New Roman" w:eastAsia="Times New Roman" w:hAnsi="Times New Roman"/>
          <w:color w:val="000000"/>
          <w:rtl w:val="0"/>
        </w:rPr>
        <w:t xml:space="preserve">    </w:t>
        <w:tab/>
        <w:t xml:space="preserve"> </w:t>
      </w:r>
      <w:r w:rsidDel="00000000" w:rsidR="00000000" w:rsidRPr="00000000">
        <w:rPr>
          <w:rFonts w:ascii="Times New Roman" w:cs="Times New Roman" w:eastAsia="Times New Roman" w:hAnsi="Times New Roman"/>
          <w:b w:val="1"/>
          <w:color w:val="000000"/>
          <w:rtl w:val="0"/>
        </w:rPr>
        <w:t xml:space="preserve">This department is responsible for:</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Designing, developing, and maintaining all of Shaderl's software products</w:t>
        <w:br w:type="textWrapping"/>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Implementing AI and machine learning solutions for company offerings</w:t>
        <w:br w:type="textWrapping"/>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Ensuring software security, scalability, and optimal performance</w:t>
        <w:br w:type="textWrapping"/>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Collaborating with other departments to understand technical requirements</w:t>
        <w:br w:type="textWrapping"/>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Staying updated with emerging technologies and industry best practices</w:t>
      </w:r>
      <w:r w:rsidDel="00000000" w:rsidR="00000000" w:rsidRPr="00000000">
        <w:rPr>
          <w:rtl w:val="0"/>
        </w:rPr>
      </w:r>
    </w:p>
    <w:p w:rsidR="00000000" w:rsidDel="00000000" w:rsidP="00000000" w:rsidRDefault="00000000" w:rsidRPr="00000000" w14:paraId="00000051">
      <w:pPr>
        <w:spacing w:line="360" w:lineRule="auto"/>
        <w:ind w:left="9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color w:val="2f5496"/>
          <w:rtl w:val="0"/>
        </w:rPr>
        <w:t xml:space="preserve">c. </w:t>
      </w:r>
      <w:r w:rsidDel="00000000" w:rsidR="00000000" w:rsidRPr="00000000">
        <w:rPr>
          <w:rFonts w:ascii="Times New Roman" w:cs="Times New Roman" w:eastAsia="Times New Roman" w:hAnsi="Times New Roman"/>
          <w:b w:val="1"/>
          <w:rtl w:val="0"/>
        </w:rPr>
        <w:t xml:space="preserve">Human Resource Department</w:t>
      </w:r>
    </w:p>
    <w:p w:rsidR="00000000" w:rsidDel="00000000" w:rsidP="00000000" w:rsidRDefault="00000000" w:rsidRPr="00000000" w14:paraId="00000052">
      <w:pPr>
        <w:spacing w:line="360" w:lineRule="auto"/>
        <w:ind w:left="9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department is responsible for:</w:t>
      </w:r>
      <w:r w:rsidDel="00000000" w:rsidR="00000000" w:rsidRPr="00000000">
        <w:rPr>
          <w:rFonts w:ascii="Times New Roman" w:cs="Times New Roman" w:eastAsia="Times New Roman" w:hAnsi="Times New Roman"/>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Recruiting and onboarding top talent that aligns with Shaderl's values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Managing employee relations, welfare, and performance evaluations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Developing training programs to enhance staff skills and capabilities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Maintaining company culture and ensuring a positive work environment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Handling compensation, benefits, and conflict resolution</w:t>
      </w:r>
    </w:p>
    <w:p w:rsidR="00000000" w:rsidDel="00000000" w:rsidP="00000000" w:rsidRDefault="00000000" w:rsidRPr="00000000" w14:paraId="00000053">
      <w:pPr>
        <w:spacing w:line="360" w:lineRule="auto"/>
        <w:ind w:left="18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color w:val="2f5496"/>
          <w:rtl w:val="0"/>
        </w:rPr>
        <w:t xml:space="preserve">d </w:t>
      </w:r>
      <w:r w:rsidDel="00000000" w:rsidR="00000000" w:rsidRPr="00000000">
        <w:rPr>
          <w:rFonts w:ascii="Times New Roman" w:cs="Times New Roman" w:eastAsia="Times New Roman" w:hAnsi="Times New Roman"/>
          <w:b w:val="1"/>
          <w:rtl w:val="0"/>
        </w:rPr>
        <w:t xml:space="preserve">Communication Department</w:t>
      </w:r>
      <w:r w:rsidDel="00000000" w:rsidR="00000000" w:rsidRPr="00000000">
        <w:rPr>
          <w:rtl w:val="0"/>
        </w:rPr>
      </w:r>
    </w:p>
    <w:p w:rsidR="00000000" w:rsidDel="00000000" w:rsidP="00000000" w:rsidRDefault="00000000" w:rsidRPr="00000000" w14:paraId="00000054">
      <w:pPr>
        <w:ind w:firstLine="540"/>
        <w:rPr/>
      </w:pPr>
      <w:r w:rsidDel="00000000" w:rsidR="00000000" w:rsidRPr="00000000">
        <w:rPr>
          <w:b w:val="1"/>
          <w:rtl w:val="0"/>
        </w:rPr>
        <w:t xml:space="preserve">This department is responsible for:</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Managing Shaderl's public image and brand reputation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Developing and executing marketing and PR strategies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Handling all internal and external communications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Managing social media platforms and digital content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Organizing corporate events and press engagements</w:t>
      </w:r>
    </w:p>
    <w:p w:rsidR="00000000" w:rsidDel="00000000" w:rsidP="00000000" w:rsidRDefault="00000000" w:rsidRPr="00000000" w14:paraId="00000055">
      <w:pPr>
        <w:spacing w:line="360" w:lineRule="auto"/>
        <w:ind w:left="900" w:hanging="720"/>
        <w:rPr>
          <w:rFonts w:ascii="Times New Roman" w:cs="Times New Roman" w:eastAsia="Times New Roman" w:hAnsi="Times New Roman"/>
          <w:i w:val="0"/>
          <w:color w:val="2f5496"/>
        </w:rPr>
      </w:pPr>
      <w:r w:rsidDel="00000000" w:rsidR="00000000" w:rsidRPr="00000000">
        <w:rPr>
          <w:rtl w:val="0"/>
        </w:rPr>
      </w:r>
    </w:p>
    <w:p w:rsidR="00000000" w:rsidDel="00000000" w:rsidP="00000000" w:rsidRDefault="00000000" w:rsidRPr="00000000" w14:paraId="00000056">
      <w:pPr>
        <w:spacing w:line="360" w:lineRule="auto"/>
        <w:ind w:left="90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2f5496"/>
          <w:rtl w:val="0"/>
        </w:rPr>
        <w:t xml:space="preserve">e </w:t>
      </w:r>
      <w:r w:rsidDel="00000000" w:rsidR="00000000" w:rsidRPr="00000000">
        <w:rPr>
          <w:rFonts w:ascii="Times New Roman" w:cs="Times New Roman" w:eastAsia="Times New Roman" w:hAnsi="Times New Roman"/>
          <w:b w:val="1"/>
          <w:rtl w:val="0"/>
        </w:rPr>
        <w:t xml:space="preserve">Department of Financial Affairs</w:t>
      </w:r>
      <w:r w:rsidDel="00000000" w:rsidR="00000000" w:rsidRPr="00000000">
        <w:rPr>
          <w:rtl w:val="0"/>
        </w:rPr>
      </w:r>
    </w:p>
    <w:p w:rsidR="00000000" w:rsidDel="00000000" w:rsidP="00000000" w:rsidRDefault="00000000" w:rsidRPr="00000000" w14:paraId="00000058">
      <w:pPr>
        <w:ind w:firstLine="540"/>
        <w:rPr/>
      </w:pPr>
      <w:r w:rsidDel="00000000" w:rsidR="00000000" w:rsidRPr="00000000">
        <w:rPr>
          <w:b w:val="1"/>
          <w:rtl w:val="0"/>
        </w:rPr>
        <w:t xml:space="preserve">This department is responsible for:</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Managing all financial operations and accounting</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Preparing budgets and financial forecasts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Handling payroll, taxes, and financial reporting</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Ensuring compliance with financial regulations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Managing investments and financial partnerships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 Functional organisation </w:t>
      </w:r>
    </w:p>
    <w:p w:rsidR="00000000" w:rsidDel="00000000" w:rsidP="00000000" w:rsidRDefault="00000000" w:rsidRPr="00000000" w14:paraId="0000005C">
      <w:pPr>
        <w:rPr/>
      </w:pPr>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The functional branch of </w:t>
      </w:r>
      <w:r w:rsidDel="00000000" w:rsidR="00000000" w:rsidRPr="00000000">
        <w:rPr>
          <w:rFonts w:ascii="Times New Roman" w:cs="Times New Roman" w:eastAsia="Times New Roman" w:hAnsi="Times New Roman"/>
          <w:rtl w:val="0"/>
        </w:rPr>
        <w:t xml:space="preserve">shaderl </w:t>
      </w:r>
      <w:r w:rsidDel="00000000" w:rsidR="00000000" w:rsidRPr="00000000">
        <w:rPr>
          <w:rFonts w:ascii="Times New Roman" w:cs="Times New Roman" w:eastAsia="Times New Roman" w:hAnsi="Times New Roman"/>
          <w:color w:val="000000"/>
          <w:rtl w:val="0"/>
        </w:rPr>
        <w:t xml:space="preserve">is organized as follows: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5943600" cy="33432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IV- GEOGRAPHICAL LOCATION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tabs>
          <w:tab w:val="left" w:leader="none" w:pos="3870"/>
        </w:tabs>
        <w:rPr/>
      </w:pPr>
      <w:r w:rsidDel="00000000" w:rsidR="00000000" w:rsidRPr="00000000">
        <w:rPr>
          <w:rtl w:val="0"/>
        </w:rPr>
      </w:r>
    </w:p>
    <w:p w:rsidR="00000000" w:rsidDel="00000000" w:rsidP="00000000" w:rsidRDefault="00000000" w:rsidRPr="00000000" w14:paraId="00000066">
      <w:pPr>
        <w:tabs>
          <w:tab w:val="left" w:leader="none" w:pos="3870"/>
        </w:tabs>
        <w:rPr>
          <w:i w:val="1"/>
        </w:rPr>
      </w:pPr>
      <w:r w:rsidDel="00000000" w:rsidR="00000000" w:rsidRPr="00000000">
        <w:rPr>
          <w:i w:val="1"/>
          <w:rtl w:val="0"/>
        </w:rPr>
        <w:t xml:space="preserve">DRAW YOUR MAP HERE.</w:t>
      </w:r>
    </w:p>
    <w:p w:rsidR="00000000" w:rsidDel="00000000" w:rsidP="00000000" w:rsidRDefault="00000000" w:rsidRPr="00000000" w14:paraId="00000067">
      <w:pPr>
        <w:tabs>
          <w:tab w:val="left" w:leader="none" w:pos="3870"/>
        </w:tabs>
        <w:rPr/>
      </w:pPr>
      <w:r w:rsidDel="00000000" w:rsidR="00000000" w:rsidRPr="00000000">
        <w:rPr>
          <w:rtl w:val="0"/>
        </w:rPr>
      </w:r>
    </w:p>
    <w:p w:rsidR="00000000" w:rsidDel="00000000" w:rsidP="00000000" w:rsidRDefault="00000000" w:rsidRPr="00000000" w14:paraId="00000068">
      <w:pPr>
        <w:tabs>
          <w:tab w:val="left" w:leader="none" w:pos="3870"/>
        </w:tabs>
        <w:rPr/>
      </w:pPr>
      <w:r w:rsidDel="00000000" w:rsidR="00000000" w:rsidRPr="00000000">
        <w:rPr>
          <w:rtl w:val="0"/>
        </w:rPr>
      </w:r>
    </w:p>
    <w:p w:rsidR="00000000" w:rsidDel="00000000" w:rsidP="00000000" w:rsidRDefault="00000000" w:rsidRPr="00000000" w14:paraId="00000069">
      <w:pPr>
        <w:tabs>
          <w:tab w:val="left" w:leader="none" w:pos="3870"/>
        </w:tabs>
        <w:rPr/>
      </w:pPr>
      <w:r w:rsidDel="00000000" w:rsidR="00000000" w:rsidRPr="00000000">
        <w:rPr>
          <w:rtl w:val="0"/>
        </w:rPr>
      </w:r>
    </w:p>
    <w:p w:rsidR="00000000" w:rsidDel="00000000" w:rsidP="00000000" w:rsidRDefault="00000000" w:rsidRPr="00000000" w14:paraId="0000006A">
      <w:pPr>
        <w:tabs>
          <w:tab w:val="left" w:leader="none" w:pos="3870"/>
        </w:tabs>
        <w:rPr/>
      </w:pPr>
      <w:r w:rsidDel="00000000" w:rsidR="00000000" w:rsidRPr="00000000">
        <w:rPr>
          <w:rtl w:val="0"/>
        </w:rPr>
      </w:r>
    </w:p>
    <w:p w:rsidR="00000000" w:rsidDel="00000000" w:rsidP="00000000" w:rsidRDefault="00000000" w:rsidRPr="00000000" w14:paraId="0000006B">
      <w:pPr>
        <w:tabs>
          <w:tab w:val="left" w:leader="none" w:pos="3870"/>
        </w:tabs>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3870"/>
        </w:tabs>
        <w:rPr/>
      </w:pPr>
      <w:r w:rsidDel="00000000" w:rsidR="00000000" w:rsidRPr="00000000">
        <w:rPr>
          <w:rtl w:val="0"/>
        </w:rPr>
        <w:t xml:space="preserve">V- BRIEF PRESENTATION OF THE PROJECT THEME</w:t>
      </w:r>
    </w:p>
    <w:p w:rsidR="00000000" w:rsidDel="00000000" w:rsidP="00000000" w:rsidRDefault="00000000" w:rsidRPr="00000000" w14:paraId="0000006E">
      <w:pPr>
        <w:tabs>
          <w:tab w:val="left" w:leader="none" w:pos="3870"/>
        </w:tabs>
        <w:rPr/>
      </w:pPr>
      <w:r w:rsidDel="00000000" w:rsidR="00000000" w:rsidRPr="00000000">
        <w:rPr>
          <w:rtl w:val="0"/>
        </w:rPr>
      </w:r>
    </w:p>
    <w:p w:rsidR="00000000" w:rsidDel="00000000" w:rsidP="00000000" w:rsidRDefault="00000000" w:rsidRPr="00000000" w14:paraId="0000006F">
      <w:pPr>
        <w:tabs>
          <w:tab w:val="left" w:leader="none" w:pos="3870"/>
        </w:tabs>
        <w:rPr/>
      </w:pPr>
      <w:r w:rsidDel="00000000" w:rsidR="00000000" w:rsidRPr="00000000">
        <w:rPr>
          <w:rtl w:val="0"/>
        </w:rPr>
      </w:r>
    </w:p>
    <w:p w:rsidR="00000000" w:rsidDel="00000000" w:rsidP="00000000" w:rsidRDefault="00000000" w:rsidRPr="00000000" w14:paraId="00000070">
      <w:pPr>
        <w:tabs>
          <w:tab w:val="left" w:leader="none" w:pos="3870"/>
        </w:tabs>
        <w:rPr/>
      </w:pPr>
      <w:r w:rsidDel="00000000" w:rsidR="00000000" w:rsidRPr="00000000">
        <w:rPr>
          <w:rtl w:val="0"/>
        </w:rPr>
      </w:r>
    </w:p>
    <w:p w:rsidR="00000000" w:rsidDel="00000000" w:rsidP="00000000" w:rsidRDefault="00000000" w:rsidRPr="00000000" w14:paraId="00000071">
      <w:pPr>
        <w:tabs>
          <w:tab w:val="left" w:leader="none" w:pos="3870"/>
        </w:tabs>
        <w:rPr/>
      </w:pPr>
      <w:r w:rsidDel="00000000" w:rsidR="00000000" w:rsidRPr="00000000">
        <w:rPr>
          <w:rtl w:val="0"/>
        </w:rPr>
      </w:r>
    </w:p>
    <w:p w:rsidR="00000000" w:rsidDel="00000000" w:rsidP="00000000" w:rsidRDefault="00000000" w:rsidRPr="00000000" w14:paraId="00000072">
      <w:pPr>
        <w:tabs>
          <w:tab w:val="left" w:leader="none" w:pos="3870"/>
        </w:tabs>
        <w:rPr/>
      </w:pPr>
      <w:r w:rsidDel="00000000" w:rsidR="00000000" w:rsidRPr="00000000">
        <w:rPr>
          <w:rtl w:val="0"/>
        </w:rPr>
      </w:r>
    </w:p>
    <w:p w:rsidR="00000000" w:rsidDel="00000000" w:rsidP="00000000" w:rsidRDefault="00000000" w:rsidRPr="00000000" w14:paraId="00000073">
      <w:pPr>
        <w:tabs>
          <w:tab w:val="left" w:leader="none" w:pos="3870"/>
        </w:tabs>
        <w:rPr/>
      </w:pPr>
      <w:r w:rsidDel="00000000" w:rsidR="00000000" w:rsidRPr="00000000">
        <w:rPr>
          <w:rtl w:val="0"/>
        </w:rPr>
      </w:r>
    </w:p>
    <w:p w:rsidR="00000000" w:rsidDel="00000000" w:rsidP="00000000" w:rsidRDefault="00000000" w:rsidRPr="00000000" w14:paraId="00000074">
      <w:pPr>
        <w:tabs>
          <w:tab w:val="left" w:leader="none" w:pos="3870"/>
        </w:tabs>
        <w:rPr/>
      </w:pPr>
      <w:r w:rsidDel="00000000" w:rsidR="00000000" w:rsidRPr="00000000">
        <w:rPr>
          <w:rtl w:val="0"/>
        </w:rPr>
      </w:r>
    </w:p>
    <w:p w:rsidR="00000000" w:rsidDel="00000000" w:rsidP="00000000" w:rsidRDefault="00000000" w:rsidRPr="00000000" w14:paraId="00000075">
      <w:pPr>
        <w:tabs>
          <w:tab w:val="left" w:leader="none" w:pos="3870"/>
        </w:tabs>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tabs>
          <w:tab w:val="left" w:leader="none" w:pos="3870"/>
        </w:tabs>
        <w:rPr/>
      </w:pPr>
      <w:r w:rsidDel="00000000" w:rsidR="00000000" w:rsidRPr="00000000">
        <w:rPr>
          <w:rtl w:val="0"/>
        </w:rPr>
        <w:t xml:space="preserve">CONCLUSION</w:t>
      </w:r>
    </w:p>
    <w:p w:rsidR="00000000" w:rsidDel="00000000" w:rsidP="00000000" w:rsidRDefault="00000000" w:rsidRPr="00000000" w14:paraId="00000078">
      <w:pPr>
        <w:tabs>
          <w:tab w:val="left" w:leader="none" w:pos="3870"/>
        </w:tabs>
        <w:rPr/>
      </w:pPr>
      <w:r w:rsidDel="00000000" w:rsidR="00000000" w:rsidRPr="00000000">
        <w:rPr>
          <w:rtl w:val="0"/>
        </w:rPr>
      </w:r>
    </w:p>
    <w:p w:rsidR="00000000" w:rsidDel="00000000" w:rsidP="00000000" w:rsidRDefault="00000000" w:rsidRPr="00000000" w14:paraId="00000079">
      <w:pPr>
        <w:tabs>
          <w:tab w:val="left" w:leader="none" w:pos="3870"/>
        </w:tabs>
        <w:rPr/>
      </w:pPr>
      <w:r w:rsidDel="00000000" w:rsidR="00000000" w:rsidRPr="00000000">
        <w:rPr>
          <w:rtl w:val="0"/>
        </w:rPr>
      </w:r>
    </w:p>
    <w:p w:rsidR="00000000" w:rsidDel="00000000" w:rsidP="00000000" w:rsidRDefault="00000000" w:rsidRPr="00000000" w14:paraId="0000007A">
      <w:pPr>
        <w:tabs>
          <w:tab w:val="left" w:leader="none" w:pos="3870"/>
        </w:tabs>
        <w:rPr/>
      </w:pPr>
      <w:r w:rsidDel="00000000" w:rsidR="00000000" w:rsidRPr="00000000">
        <w:rPr>
          <w:rtl w:val="0"/>
        </w:rPr>
      </w:r>
    </w:p>
    <w:p w:rsidR="00000000" w:rsidDel="00000000" w:rsidP="00000000" w:rsidRDefault="00000000" w:rsidRPr="00000000" w14:paraId="0000007B">
      <w:pPr>
        <w:tabs>
          <w:tab w:val="left" w:leader="none" w:pos="3870"/>
        </w:tabs>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tabs>
          <w:tab w:val="left" w:leader="none" w:pos="3870"/>
        </w:tabs>
        <w:rPr>
          <w:i w:val="1"/>
        </w:rPr>
      </w:pPr>
      <w:r w:rsidDel="00000000" w:rsidR="00000000" w:rsidRPr="00000000">
        <w:rPr>
          <w:i w:val="1"/>
          <w:rtl w:val="0"/>
        </w:rPr>
        <w:t xml:space="preserve">That’s the insertion phase above, organise it well on your document,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