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DB" w:rsidRPr="009F176A" w:rsidRDefault="009F176A" w:rsidP="00194A93">
      <w:pPr>
        <w:pStyle w:val="Heading1"/>
        <w:rPr>
          <w:rFonts w:ascii="Century Gothic" w:hAnsi="Century Gothic"/>
        </w:rPr>
      </w:pPr>
      <w:proofErr w:type="spellStart"/>
      <w:proofErr w:type="gramStart"/>
      <w:r w:rsidRPr="009F176A">
        <w:rPr>
          <w:rFonts w:ascii="Century Gothic" w:hAnsi="Century Gothic"/>
        </w:rPr>
        <w:t>edō</w:t>
      </w:r>
      <w:proofErr w:type="spellEnd"/>
      <w:proofErr w:type="gramEnd"/>
      <w:r w:rsidRPr="009F176A">
        <w:rPr>
          <w:rFonts w:ascii="Century Gothic" w:hAnsi="Century Gothic"/>
        </w:rPr>
        <w:t xml:space="preserve"> Transaction</w:t>
      </w:r>
      <w:r w:rsidR="009549DB" w:rsidRPr="009F176A">
        <w:rPr>
          <w:rFonts w:ascii="Century Gothic" w:hAnsi="Century Gothic"/>
        </w:rPr>
        <w:t xml:space="preserve"> Validation Specification Language</w:t>
      </w:r>
    </w:p>
    <w:p w:rsidR="009549DB" w:rsidRPr="009F176A" w:rsidRDefault="009549DB" w:rsidP="009549DB">
      <w:pPr>
        <w:rPr>
          <w:rFonts w:ascii="Century Gothic" w:hAnsi="Century Gothic"/>
        </w:rPr>
      </w:pP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 xml:space="preserve">Below is the 'Complex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Example' (items 1 through 7) from </w:t>
      </w:r>
      <w:r w:rsidR="00194A93" w:rsidRPr="009F176A">
        <w:rPr>
          <w:rFonts w:ascii="Century Gothic" w:hAnsi="Century Gothic"/>
        </w:rPr>
        <w:t xml:space="preserve">earlier. </w:t>
      </w:r>
      <w:r w:rsidRPr="009F176A">
        <w:rPr>
          <w:rFonts w:ascii="Century Gothic" w:hAnsi="Century Gothic"/>
        </w:rPr>
        <w:t xml:space="preserve">The numbers have been omitted and statement variables (A through F) are introduced for truth-functional statements. The statements may be specified using the following form: </w:t>
      </w:r>
      <w:r w:rsidR="00194A93" w:rsidRPr="009F176A">
        <w:rPr>
          <w:rFonts w:ascii="Century Gothic" w:hAnsi="Century Gothic"/>
        </w:rPr>
        <w:t xml:space="preserve"> </w:t>
      </w:r>
      <w:r w:rsidRPr="009F176A">
        <w:rPr>
          <w:rFonts w:ascii="Century Gothic" w:hAnsi="Century Gothic"/>
          <w:b/>
          <w:bCs/>
          <w:color w:val="0000FF"/>
        </w:rPr>
        <w:t xml:space="preserve">property operator </w:t>
      </w:r>
      <w:r w:rsidRPr="009F176A">
        <w:rPr>
          <w:rFonts w:ascii="Century Gothic" w:hAnsi="Century Gothic"/>
          <w:b/>
          <w:bCs/>
          <w:i/>
          <w:iCs/>
          <w:color w:val="0000FF"/>
        </w:rPr>
        <w:t>argument(s)</w:t>
      </w:r>
      <w:r w:rsidRPr="009F176A">
        <w:rPr>
          <w:rFonts w:ascii="Century Gothic" w:hAnsi="Century Gothic"/>
        </w:rPr>
        <w:t xml:space="preserve">, (which is extended later) where </w:t>
      </w:r>
      <w:r w:rsidRPr="009F176A">
        <w:rPr>
          <w:rFonts w:ascii="Century Gothic" w:hAnsi="Century Gothic"/>
          <w:i/>
          <w:iCs/>
        </w:rPr>
        <w:t>property</w:t>
      </w:r>
      <w:r w:rsidRPr="009F176A">
        <w:rPr>
          <w:rFonts w:ascii="Century Gothic" w:hAnsi="Century Gothic"/>
        </w:rPr>
        <w:t xml:space="preserve"> is a transaction data element, </w:t>
      </w:r>
      <w:r w:rsidRPr="009F176A">
        <w:rPr>
          <w:rFonts w:ascii="Century Gothic" w:hAnsi="Century Gothic"/>
          <w:i/>
          <w:iCs/>
        </w:rPr>
        <w:t>operator</w:t>
      </w:r>
      <w:r w:rsidRPr="009F176A">
        <w:rPr>
          <w:rFonts w:ascii="Century Gothic" w:hAnsi="Century Gothic"/>
        </w:rPr>
        <w:t xml:space="preserve"> is a rule or criteria and the </w:t>
      </w:r>
      <w:r w:rsidRPr="009F176A">
        <w:rPr>
          <w:rFonts w:ascii="Century Gothic" w:hAnsi="Century Gothic"/>
          <w:i/>
          <w:iCs/>
        </w:rPr>
        <w:t>argument</w:t>
      </w:r>
      <w:r w:rsidRPr="009F176A">
        <w:rPr>
          <w:rFonts w:ascii="Century Gothic" w:hAnsi="Century Gothic"/>
        </w:rPr>
        <w:t xml:space="preserve"> is an array of one or more variables:</w:t>
      </w:r>
    </w:p>
    <w:p w:rsidR="005E0438" w:rsidRPr="009F176A" w:rsidRDefault="005E0438" w:rsidP="00FB739B">
      <w:pPr>
        <w:rPr>
          <w:rFonts w:ascii="Century Gothic" w:hAnsi="Century Gothic"/>
        </w:rPr>
      </w:pPr>
      <w:proofErr w:type="gramStart"/>
      <w:r w:rsidRPr="009F176A">
        <w:rPr>
          <w:rFonts w:ascii="Century Gothic" w:hAnsi="Century Gothic"/>
        </w:rPr>
        <w:t xml:space="preserve">$5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to Outback Steakhouse (</w:t>
      </w:r>
      <w:r w:rsidRPr="009F176A">
        <w:rPr>
          <w:rFonts w:ascii="Century Gothic" w:hAnsi="Century Gothic"/>
          <w:i/>
          <w:iCs/>
        </w:rPr>
        <w:t>Not truth-functional but rather a consequent.</w:t>
      </w:r>
      <w:r w:rsidRPr="009F176A">
        <w:rPr>
          <w:rFonts w:ascii="Century Gothic" w:hAnsi="Century Gothic"/>
        </w:rPr>
        <w:t>)</w:t>
      </w:r>
      <w:proofErr w:type="gramEnd"/>
    </w:p>
    <w:p w:rsidR="005E0438" w:rsidRPr="009F176A" w:rsidRDefault="005E0438" w:rsidP="00FB739B">
      <w:pPr>
        <w:rPr>
          <w:rStyle w:val="Strong"/>
          <w:rFonts w:ascii="Century Gothic" w:hAnsi="Century Gothic"/>
          <w:b w:val="0"/>
          <w:i/>
          <w:iCs/>
        </w:rPr>
      </w:pPr>
      <w:r w:rsidRPr="009F176A">
        <w:rPr>
          <w:rStyle w:val="Strong"/>
          <w:rFonts w:ascii="Century Gothic" w:hAnsi="Century Gothic"/>
          <w:color w:val="0000FF"/>
        </w:rPr>
        <w:t>A</w:t>
      </w:r>
      <w:r w:rsidRPr="009F176A">
        <w:rPr>
          <w:rFonts w:ascii="Century Gothic" w:hAnsi="Century Gothic"/>
        </w:rPr>
        <w:t xml:space="preserve"> 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only valid at the locations at 315 Maple Ave E Vienna, VA 22180-4717 and 3411 S Las Vegas Blvd. Las Vegas, NV 89109 (MID restriction) </w:t>
      </w:r>
      <w:r w:rsidRPr="009F176A">
        <w:rPr>
          <w:rStyle w:val="Strong"/>
          <w:rFonts w:ascii="Century Gothic" w:hAnsi="Century Gothic"/>
          <w:color w:val="0000FF"/>
        </w:rPr>
        <w:t xml:space="preserve">MID IN </w:t>
      </w:r>
      <w:r w:rsidRPr="009F176A">
        <w:rPr>
          <w:rStyle w:val="Strong"/>
          <w:rFonts w:ascii="Century Gothic" w:hAnsi="Century Gothic"/>
          <w:i/>
          <w:iCs/>
          <w:color w:val="0000FF"/>
        </w:rPr>
        <w:t>MID</w:t>
      </w:r>
      <w:r w:rsidRPr="009F176A">
        <w:rPr>
          <w:rStyle w:val="Strong"/>
          <w:rFonts w:ascii="Century Gothic" w:hAnsi="Century Gothic"/>
          <w:i/>
          <w:iCs/>
          <w:color w:val="0000FF"/>
          <w:vertAlign w:val="subscript"/>
        </w:rPr>
        <w:t>1</w:t>
      </w:r>
      <w:r w:rsidRPr="009F176A">
        <w:rPr>
          <w:rStyle w:val="Strong"/>
          <w:rFonts w:ascii="Century Gothic" w:hAnsi="Century Gothic"/>
          <w:i/>
          <w:iCs/>
          <w:color w:val="0000FF"/>
        </w:rPr>
        <w:t xml:space="preserve"> [, MID</w:t>
      </w:r>
      <w:r w:rsidRPr="009F176A">
        <w:rPr>
          <w:rStyle w:val="Strong"/>
          <w:rFonts w:ascii="Century Gothic" w:hAnsi="Century Gothic"/>
          <w:i/>
          <w:iCs/>
          <w:color w:val="0000FF"/>
          <w:vertAlign w:val="subscript"/>
        </w:rPr>
        <w:t>2</w:t>
      </w:r>
      <w:r w:rsidRPr="009F176A">
        <w:rPr>
          <w:rStyle w:val="Strong"/>
          <w:rFonts w:ascii="Century Gothic" w:hAnsi="Century Gothic"/>
          <w:i/>
          <w:iCs/>
          <w:color w:val="0000FF"/>
        </w:rPr>
        <w:t xml:space="preserve">, …, </w:t>
      </w:r>
      <w:proofErr w:type="spellStart"/>
      <w:r w:rsidRPr="009F176A">
        <w:rPr>
          <w:rStyle w:val="Strong"/>
          <w:rFonts w:ascii="Century Gothic" w:hAnsi="Century Gothic"/>
          <w:i/>
          <w:iCs/>
          <w:color w:val="0000FF"/>
        </w:rPr>
        <w:t>MID</w:t>
      </w:r>
      <w:r w:rsidRPr="009F176A">
        <w:rPr>
          <w:rStyle w:val="Strong"/>
          <w:rFonts w:ascii="Century Gothic" w:hAnsi="Century Gothic"/>
          <w:i/>
          <w:iCs/>
          <w:color w:val="0000FF"/>
          <w:vertAlign w:val="subscript"/>
        </w:rPr>
        <w:t>n</w:t>
      </w:r>
      <w:proofErr w:type="spellEnd"/>
      <w:r w:rsidRPr="009F176A">
        <w:rPr>
          <w:rStyle w:val="Strong"/>
          <w:rFonts w:ascii="Century Gothic" w:hAnsi="Century Gothic"/>
          <w:i/>
          <w:iCs/>
          <w:color w:val="0000FF"/>
        </w:rPr>
        <w:t xml:space="preserve">]   </w:t>
      </w:r>
      <w:r w:rsidRPr="009F176A">
        <w:rPr>
          <w:rStyle w:val="Strong"/>
          <w:rFonts w:ascii="Century Gothic" w:hAnsi="Century Gothic"/>
          <w:b w:val="0"/>
          <w:i/>
          <w:iCs/>
        </w:rPr>
        <w:t xml:space="preserve">Specified using the </w:t>
      </w:r>
      <w:r w:rsidRPr="009F176A">
        <w:rPr>
          <w:rStyle w:val="Strong"/>
          <w:rFonts w:ascii="Century Gothic" w:hAnsi="Century Gothic"/>
          <w:i/>
          <w:iCs/>
          <w:color w:val="0000FF"/>
        </w:rPr>
        <w:t>IN</w:t>
      </w:r>
      <w:r w:rsidRPr="009F176A">
        <w:rPr>
          <w:rStyle w:val="Strong"/>
          <w:rFonts w:ascii="Century Gothic" w:hAnsi="Century Gothic"/>
          <w:b w:val="0"/>
          <w:i/>
          <w:iCs/>
        </w:rPr>
        <w:t xml:space="preserve"> operator where property is contained within the specified list of values.</w:t>
      </w:r>
    </w:p>
    <w:p w:rsidR="005E0438" w:rsidRPr="009F176A" w:rsidRDefault="005E0438" w:rsidP="00FB739B">
      <w:pPr>
        <w:rPr>
          <w:rStyle w:val="Strong"/>
          <w:rFonts w:ascii="Century Gothic" w:hAnsi="Century Gothic"/>
          <w:b w:val="0"/>
          <w:i/>
          <w:iCs/>
        </w:rPr>
      </w:pPr>
      <w:proofErr w:type="gramStart"/>
      <w:r w:rsidRPr="009F176A">
        <w:rPr>
          <w:rFonts w:ascii="Century Gothic" w:hAnsi="Century Gothic"/>
          <w:b/>
          <w:bCs/>
          <w:color w:val="0000FF"/>
        </w:rPr>
        <w:t>B</w:t>
      </w:r>
      <w:r w:rsidRPr="009F176A">
        <w:rPr>
          <w:rFonts w:ascii="Century Gothic" w:hAnsi="Century Gothic"/>
        </w:rPr>
        <w:t xml:space="preserve"> 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only valid for at the take-out service (TID restriction) </w:t>
      </w:r>
      <w:r w:rsidRPr="009F176A">
        <w:rPr>
          <w:rStyle w:val="Strong"/>
          <w:rFonts w:ascii="Century Gothic" w:hAnsi="Century Gothic"/>
          <w:color w:val="0000FF"/>
        </w:rPr>
        <w:t xml:space="preserve">TID EQ </w:t>
      </w:r>
      <w:r w:rsidRPr="009F176A">
        <w:rPr>
          <w:rStyle w:val="Strong"/>
          <w:rFonts w:ascii="Century Gothic" w:hAnsi="Century Gothic"/>
          <w:i/>
          <w:iCs/>
          <w:color w:val="0000FF"/>
        </w:rPr>
        <w:t>TID</w:t>
      </w:r>
      <w:r w:rsidRPr="009F176A">
        <w:rPr>
          <w:rStyle w:val="Strong"/>
          <w:rFonts w:ascii="Century Gothic" w:hAnsi="Century Gothic"/>
          <w:i/>
          <w:iCs/>
          <w:color w:val="0000FF"/>
          <w:vertAlign w:val="subscript"/>
        </w:rPr>
        <w:t xml:space="preserve">1   </w:t>
      </w:r>
      <w:r w:rsidRPr="009F176A">
        <w:rPr>
          <w:rStyle w:val="Strong"/>
          <w:rFonts w:ascii="Century Gothic" w:hAnsi="Century Gothic"/>
          <w:b w:val="0"/>
          <w:i/>
          <w:iCs/>
        </w:rPr>
        <w:t>Specified using the EQ (equals) operator where property equals a particular value.</w:t>
      </w:r>
      <w:proofErr w:type="gramEnd"/>
    </w:p>
    <w:p w:rsidR="005E0438" w:rsidRPr="009F176A" w:rsidRDefault="005E0438" w:rsidP="00FB739B">
      <w:pPr>
        <w:rPr>
          <w:rFonts w:ascii="Century Gothic" w:hAnsi="Century Gothic"/>
          <w:b/>
          <w:bCs/>
          <w:i/>
          <w:iCs/>
          <w:color w:val="0000FF"/>
        </w:rPr>
      </w:pPr>
      <w:r w:rsidRPr="009F176A">
        <w:rPr>
          <w:rFonts w:ascii="Century Gothic" w:hAnsi="Century Gothic"/>
          <w:b/>
          <w:bCs/>
          <w:color w:val="0000FF"/>
        </w:rPr>
        <w:t>C</w:t>
      </w:r>
      <w:r w:rsidRPr="009F176A">
        <w:rPr>
          <w:rFonts w:ascii="Century Gothic" w:hAnsi="Century Gothic"/>
        </w:rPr>
        <w:t xml:space="preserve"> 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only valid on the first Tuesday and last Thursday of October, November and December (Date restriction) </w:t>
      </w:r>
      <w:r w:rsidRPr="009F176A">
        <w:rPr>
          <w:rFonts w:ascii="Century Gothic" w:hAnsi="Century Gothic"/>
          <w:b/>
          <w:bCs/>
          <w:color w:val="0000FF"/>
        </w:rPr>
        <w:t xml:space="preserve">DATE IN </w:t>
      </w:r>
      <w:r w:rsidRPr="009F176A">
        <w:rPr>
          <w:rFonts w:ascii="Century Gothic" w:hAnsi="Century Gothic"/>
          <w:b/>
          <w:bCs/>
          <w:i/>
          <w:iCs/>
          <w:color w:val="0000FF"/>
        </w:rPr>
        <w:t>DATE</w:t>
      </w:r>
      <w:r w:rsidRPr="009F176A">
        <w:rPr>
          <w:rFonts w:ascii="Century Gothic" w:hAnsi="Century Gothic"/>
          <w:b/>
          <w:bCs/>
          <w:i/>
          <w:iCs/>
          <w:color w:val="0000FF"/>
          <w:vertAlign w:val="subscript"/>
        </w:rPr>
        <w:t>1</w:t>
      </w:r>
      <w:r w:rsidRPr="009F176A">
        <w:rPr>
          <w:rFonts w:ascii="Century Gothic" w:hAnsi="Century Gothic"/>
          <w:b/>
          <w:bCs/>
          <w:i/>
          <w:iCs/>
          <w:color w:val="0000FF"/>
        </w:rPr>
        <w:t xml:space="preserve"> [, DATE</w:t>
      </w:r>
      <w:r w:rsidRPr="009F176A">
        <w:rPr>
          <w:rFonts w:ascii="Century Gothic" w:hAnsi="Century Gothic"/>
          <w:b/>
          <w:bCs/>
          <w:i/>
          <w:iCs/>
          <w:color w:val="0000FF"/>
          <w:vertAlign w:val="subscript"/>
        </w:rPr>
        <w:t>2</w:t>
      </w:r>
      <w:proofErr w:type="gramStart"/>
      <w:r w:rsidRPr="009F176A">
        <w:rPr>
          <w:rFonts w:ascii="Century Gothic" w:hAnsi="Century Gothic"/>
          <w:b/>
          <w:bCs/>
          <w:i/>
          <w:iCs/>
          <w:color w:val="0000FF"/>
        </w:rPr>
        <w:t>, …,</w:t>
      </w:r>
      <w:proofErr w:type="gramEnd"/>
      <w:r w:rsidRPr="009F176A">
        <w:rPr>
          <w:rFonts w:ascii="Century Gothic" w:hAnsi="Century Gothic"/>
          <w:b/>
          <w:bCs/>
          <w:i/>
          <w:iCs/>
          <w:color w:val="0000FF"/>
        </w:rPr>
        <w:t xml:space="preserve"> </w:t>
      </w:r>
      <w:proofErr w:type="spellStart"/>
      <w:r w:rsidRPr="009F176A">
        <w:rPr>
          <w:rFonts w:ascii="Century Gothic" w:hAnsi="Century Gothic"/>
          <w:b/>
          <w:bCs/>
          <w:i/>
          <w:iCs/>
          <w:color w:val="0000FF"/>
        </w:rPr>
        <w:t>DATE</w:t>
      </w:r>
      <w:r w:rsidRPr="009F176A">
        <w:rPr>
          <w:rFonts w:ascii="Century Gothic" w:hAnsi="Century Gothic"/>
          <w:b/>
          <w:bCs/>
          <w:i/>
          <w:iCs/>
          <w:color w:val="0000FF"/>
          <w:vertAlign w:val="subscript"/>
        </w:rPr>
        <w:t>n</w:t>
      </w:r>
      <w:proofErr w:type="spellEnd"/>
      <w:r w:rsidRPr="009F176A">
        <w:rPr>
          <w:rFonts w:ascii="Century Gothic" w:hAnsi="Century Gothic"/>
          <w:b/>
          <w:bCs/>
          <w:i/>
          <w:iCs/>
          <w:color w:val="0000FF"/>
        </w:rPr>
        <w:t>]</w:t>
      </w:r>
    </w:p>
    <w:p w:rsidR="005E0438" w:rsidRPr="009F176A" w:rsidRDefault="005E0438" w:rsidP="00FB739B">
      <w:pPr>
        <w:rPr>
          <w:rFonts w:ascii="Century Gothic" w:hAnsi="Century Gothic"/>
          <w:i/>
          <w:iCs/>
        </w:rPr>
      </w:pPr>
      <w:proofErr w:type="gramStart"/>
      <w:r w:rsidRPr="009F176A">
        <w:rPr>
          <w:rFonts w:ascii="Century Gothic" w:hAnsi="Century Gothic"/>
          <w:b/>
          <w:bCs/>
          <w:color w:val="0000FF"/>
        </w:rPr>
        <w:t>D</w:t>
      </w:r>
      <w:r w:rsidRPr="009F176A">
        <w:rPr>
          <w:rFonts w:ascii="Century Gothic" w:hAnsi="Century Gothic"/>
        </w:rPr>
        <w:t xml:space="preserve"> 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only valid between 4pm and 10pm (time restriction) </w:t>
      </w:r>
      <w:r w:rsidRPr="009F176A">
        <w:rPr>
          <w:rFonts w:ascii="Century Gothic" w:hAnsi="Century Gothic"/>
          <w:b/>
          <w:bCs/>
          <w:color w:val="0000FF"/>
        </w:rPr>
        <w:t xml:space="preserve">TIME BETWEEN </w:t>
      </w:r>
      <w:r w:rsidRPr="009F176A">
        <w:rPr>
          <w:rFonts w:ascii="Century Gothic" w:hAnsi="Century Gothic"/>
          <w:b/>
          <w:bCs/>
          <w:i/>
          <w:iCs/>
          <w:color w:val="0000FF"/>
        </w:rPr>
        <w:t>TIME</w:t>
      </w:r>
      <w:r w:rsidRPr="009F176A">
        <w:rPr>
          <w:rFonts w:ascii="Century Gothic" w:hAnsi="Century Gothic"/>
          <w:b/>
          <w:bCs/>
          <w:i/>
          <w:iCs/>
          <w:color w:val="0000FF"/>
          <w:vertAlign w:val="subscript"/>
        </w:rPr>
        <w:t>1</w:t>
      </w:r>
      <w:r w:rsidRPr="009F176A">
        <w:rPr>
          <w:rFonts w:ascii="Century Gothic" w:hAnsi="Century Gothic"/>
          <w:b/>
          <w:bCs/>
          <w:i/>
          <w:iCs/>
          <w:color w:val="0000FF"/>
        </w:rPr>
        <w:t>, TIME</w:t>
      </w:r>
      <w:r w:rsidRPr="009F176A">
        <w:rPr>
          <w:rFonts w:ascii="Century Gothic" w:hAnsi="Century Gothic"/>
          <w:b/>
          <w:bCs/>
          <w:i/>
          <w:iCs/>
          <w:color w:val="0000FF"/>
          <w:vertAlign w:val="subscript"/>
        </w:rPr>
        <w:t xml:space="preserve">2    </w:t>
      </w:r>
      <w:r w:rsidRPr="009F176A">
        <w:rPr>
          <w:rFonts w:ascii="Century Gothic" w:hAnsi="Century Gothic"/>
          <w:i/>
          <w:iCs/>
        </w:rPr>
        <w:t>Specified using the BETWEEN operator where property value is between two distinct values.</w:t>
      </w:r>
      <w:proofErr w:type="gramEnd"/>
    </w:p>
    <w:p w:rsidR="005E0438" w:rsidRPr="009F176A" w:rsidRDefault="005E0438" w:rsidP="00FB739B">
      <w:pPr>
        <w:rPr>
          <w:rFonts w:ascii="Century Gothic" w:hAnsi="Century Gothic"/>
          <w:i/>
          <w:iCs/>
        </w:rPr>
      </w:pPr>
      <w:r w:rsidRPr="009F176A">
        <w:rPr>
          <w:rFonts w:ascii="Century Gothic" w:hAnsi="Century Gothic"/>
          <w:b/>
          <w:bCs/>
          <w:color w:val="0000FF"/>
        </w:rPr>
        <w:t>E</w:t>
      </w:r>
      <w:r w:rsidRPr="009F176A">
        <w:rPr>
          <w:rFonts w:ascii="Century Gothic" w:hAnsi="Century Gothic"/>
        </w:rPr>
        <w:t xml:space="preserve">  Minimum spend is $20 (purchase filter) </w:t>
      </w:r>
      <w:r w:rsidRPr="009F176A">
        <w:rPr>
          <w:rFonts w:ascii="Century Gothic" w:hAnsi="Century Gothic"/>
          <w:b/>
          <w:bCs/>
          <w:color w:val="0000FF"/>
        </w:rPr>
        <w:t xml:space="preserve">AMOUNT GE </w:t>
      </w:r>
      <w:r w:rsidRPr="009F176A">
        <w:rPr>
          <w:rFonts w:ascii="Century Gothic" w:hAnsi="Century Gothic"/>
          <w:b/>
          <w:bCs/>
          <w:i/>
          <w:iCs/>
          <w:color w:val="0000FF"/>
        </w:rPr>
        <w:t>VALUE</w:t>
      </w:r>
      <w:r w:rsidRPr="009F176A">
        <w:rPr>
          <w:rFonts w:ascii="Century Gothic" w:hAnsi="Century Gothic"/>
          <w:b/>
          <w:bCs/>
          <w:i/>
          <w:iCs/>
          <w:color w:val="0000FF"/>
          <w:vertAlign w:val="subscript"/>
        </w:rPr>
        <w:t>1</w:t>
      </w:r>
      <w:r w:rsidRPr="009F176A">
        <w:rPr>
          <w:rFonts w:ascii="Century Gothic" w:hAnsi="Century Gothic"/>
        </w:rPr>
        <w:t xml:space="preserve">   </w:t>
      </w:r>
      <w:r w:rsidRPr="009F176A">
        <w:rPr>
          <w:rFonts w:ascii="Century Gothic" w:hAnsi="Century Gothic"/>
          <w:i/>
          <w:iCs/>
        </w:rPr>
        <w:t>Specified using the GE (greater than or equal to) operator where property is greater than or equal to a particular value.</w:t>
      </w:r>
    </w:p>
    <w:p w:rsidR="00194A93" w:rsidRPr="009F176A" w:rsidRDefault="005E0438" w:rsidP="00FB739B">
      <w:pPr>
        <w:rPr>
          <w:rFonts w:ascii="Century Gothic" w:hAnsi="Century Gothic"/>
          <w:i/>
          <w:iCs/>
        </w:rPr>
      </w:pPr>
      <w:r w:rsidRPr="009F176A">
        <w:rPr>
          <w:rFonts w:ascii="Century Gothic" w:hAnsi="Century Gothic"/>
          <w:b/>
          <w:bCs/>
          <w:color w:val="0000FF"/>
        </w:rPr>
        <w:t>F</w:t>
      </w:r>
      <w:r w:rsidRPr="009F176A">
        <w:rPr>
          <w:rFonts w:ascii="Century Gothic" w:hAnsi="Century Gothic"/>
        </w:rPr>
        <w:t xml:space="preserve"> But if </w:t>
      </w:r>
      <w:r w:rsidRPr="009F176A">
        <w:rPr>
          <w:rFonts w:ascii="Century Gothic" w:hAnsi="Century Gothic"/>
          <w:u w:val="single"/>
        </w:rPr>
        <w:t>you spend more than $50</w:t>
      </w:r>
      <w:r w:rsidRPr="009F176A">
        <w:rPr>
          <w:rFonts w:ascii="Century Gothic" w:hAnsi="Century Gothic"/>
        </w:rPr>
        <w:t xml:space="preserve">, the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value jumps to 20% off (tiered scenario, with percentage) </w:t>
      </w:r>
      <w:r w:rsidRPr="009F176A">
        <w:rPr>
          <w:rFonts w:ascii="Century Gothic" w:hAnsi="Century Gothic"/>
          <w:b/>
          <w:bCs/>
          <w:color w:val="0000FF"/>
        </w:rPr>
        <w:t xml:space="preserve">AMOUNT GT </w:t>
      </w:r>
      <w:proofErr w:type="gramStart"/>
      <w:r w:rsidRPr="009F176A">
        <w:rPr>
          <w:rFonts w:ascii="Century Gothic" w:hAnsi="Century Gothic"/>
          <w:b/>
          <w:bCs/>
          <w:color w:val="0000FF"/>
        </w:rPr>
        <w:t>VALUE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2</w:t>
      </w:r>
      <w:r w:rsidRPr="009F176A">
        <w:rPr>
          <w:rFonts w:ascii="Century Gothic" w:hAnsi="Century Gothic"/>
        </w:rPr>
        <w:t xml:space="preserve">  </w:t>
      </w:r>
      <w:r w:rsidRPr="009F176A">
        <w:rPr>
          <w:rFonts w:ascii="Century Gothic" w:hAnsi="Century Gothic"/>
          <w:i/>
          <w:iCs/>
        </w:rPr>
        <w:t>Specified</w:t>
      </w:r>
      <w:proofErr w:type="gramEnd"/>
      <w:r w:rsidRPr="009F176A">
        <w:rPr>
          <w:rFonts w:ascii="Century Gothic" w:hAnsi="Century Gothic"/>
          <w:i/>
          <w:iCs/>
        </w:rPr>
        <w:t xml:space="preserve"> using the GT (greater than) operator where property is greater than a particular value.</w:t>
      </w:r>
    </w:p>
    <w:p w:rsidR="00194A93" w:rsidRPr="009F176A" w:rsidRDefault="00194A93" w:rsidP="00FB739B">
      <w:pPr>
        <w:rPr>
          <w:rFonts w:ascii="Century Gothic" w:hAnsi="Century Gothic"/>
          <w:i/>
          <w:iCs/>
        </w:rPr>
      </w:pPr>
    </w:p>
    <w:p w:rsidR="005E0438" w:rsidRPr="009F176A" w:rsidRDefault="005E0438" w:rsidP="00FB739B">
      <w:pPr>
        <w:pStyle w:val="Heading2"/>
        <w:rPr>
          <w:rFonts w:ascii="Century Gothic" w:hAnsi="Century Gothic"/>
        </w:rPr>
      </w:pPr>
      <w:r w:rsidRPr="009F176A">
        <w:rPr>
          <w:rFonts w:ascii="Century Gothic" w:hAnsi="Century Gothic"/>
        </w:rPr>
        <w:t>The Simple Case – Considering Statements A through E</w:t>
      </w: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>The specification of the above rules (A through E) can be arranged in a table structure:</w:t>
      </w: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>(All of the fields are string values that are parsed at runtime and converted to objects or variables in our Validation System.)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324"/>
        <w:gridCol w:w="3324"/>
        <w:gridCol w:w="3324"/>
      </w:tblGrid>
      <w:tr w:rsidR="005E0438" w:rsidRPr="009F176A">
        <w:trPr>
          <w:trHeight w:val="430"/>
        </w:trPr>
        <w:tc>
          <w:tcPr>
            <w:tcW w:w="3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Style w:val="Strong"/>
                <w:rFonts w:ascii="Century Gothic" w:hAnsi="Century Gothic"/>
                <w:bCs w:val="0"/>
                <w:color w:val="0000FF"/>
              </w:rPr>
            </w:pPr>
            <w:r w:rsidRPr="009F176A">
              <w:rPr>
                <w:rStyle w:val="Strong"/>
                <w:rFonts w:ascii="Century Gothic" w:hAnsi="Century Gothic"/>
                <w:color w:val="0000FF"/>
              </w:rPr>
              <w:t>MID</w:t>
            </w:r>
          </w:p>
        </w:tc>
        <w:tc>
          <w:tcPr>
            <w:tcW w:w="3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Style w:val="Strong"/>
                <w:rFonts w:ascii="Century Gothic" w:hAnsi="Century Gothic"/>
                <w:bCs w:val="0"/>
                <w:color w:val="0000FF"/>
              </w:rPr>
            </w:pPr>
            <w:r w:rsidRPr="009F176A">
              <w:rPr>
                <w:rStyle w:val="Strong"/>
                <w:rFonts w:ascii="Century Gothic" w:hAnsi="Century Gothic"/>
                <w:color w:val="0000FF"/>
              </w:rPr>
              <w:t>IN</w:t>
            </w:r>
          </w:p>
        </w:tc>
        <w:tc>
          <w:tcPr>
            <w:tcW w:w="3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Style w:val="Strong"/>
                <w:rFonts w:ascii="Century Gothic" w:hAnsi="Century Gothic"/>
                <w:bCs w:val="0"/>
                <w:i/>
                <w:iCs/>
                <w:color w:val="0000FF"/>
              </w:rPr>
            </w:pPr>
            <w:r w:rsidRPr="009F176A">
              <w:rPr>
                <w:rStyle w:val="Strong"/>
                <w:rFonts w:ascii="Century Gothic" w:hAnsi="Century Gothic"/>
                <w:i/>
                <w:iCs/>
                <w:color w:val="0000FF"/>
              </w:rPr>
              <w:t>MID</w:t>
            </w:r>
            <w:r w:rsidRPr="009F176A">
              <w:rPr>
                <w:rStyle w:val="Strong"/>
                <w:rFonts w:ascii="Century Gothic" w:hAnsi="Century Gothic"/>
                <w:i/>
                <w:iCs/>
                <w:color w:val="0000FF"/>
                <w:vertAlign w:val="subscript"/>
              </w:rPr>
              <w:t>1</w:t>
            </w:r>
            <w:r w:rsidRPr="009F176A">
              <w:rPr>
                <w:rStyle w:val="Strong"/>
                <w:rFonts w:ascii="Century Gothic" w:hAnsi="Century Gothic"/>
                <w:i/>
                <w:iCs/>
                <w:color w:val="0000FF"/>
              </w:rPr>
              <w:t xml:space="preserve"> [, MID</w:t>
            </w:r>
            <w:r w:rsidRPr="009F176A">
              <w:rPr>
                <w:rStyle w:val="Strong"/>
                <w:rFonts w:ascii="Century Gothic" w:hAnsi="Century Gothic"/>
                <w:i/>
                <w:iCs/>
                <w:color w:val="0000FF"/>
                <w:vertAlign w:val="subscript"/>
              </w:rPr>
              <w:t>2</w:t>
            </w:r>
            <w:r w:rsidRPr="009F176A">
              <w:rPr>
                <w:rStyle w:val="Strong"/>
                <w:rFonts w:ascii="Century Gothic" w:hAnsi="Century Gothic"/>
                <w:i/>
                <w:iCs/>
                <w:color w:val="0000FF"/>
              </w:rPr>
              <w:t xml:space="preserve">, …, </w:t>
            </w:r>
            <w:proofErr w:type="spellStart"/>
            <w:r w:rsidRPr="009F176A">
              <w:rPr>
                <w:rStyle w:val="Strong"/>
                <w:rFonts w:ascii="Century Gothic" w:hAnsi="Century Gothic"/>
                <w:i/>
                <w:iCs/>
                <w:color w:val="0000FF"/>
              </w:rPr>
              <w:t>MID</w:t>
            </w:r>
            <w:r w:rsidRPr="009F176A">
              <w:rPr>
                <w:rStyle w:val="Strong"/>
                <w:rFonts w:ascii="Century Gothic" w:hAnsi="Century Gothic"/>
                <w:i/>
                <w:iCs/>
                <w:color w:val="0000FF"/>
                <w:vertAlign w:val="subscript"/>
              </w:rPr>
              <w:t>n</w:t>
            </w:r>
            <w:proofErr w:type="spellEnd"/>
            <w:r w:rsidRPr="009F176A">
              <w:rPr>
                <w:rStyle w:val="Strong"/>
                <w:rFonts w:ascii="Century Gothic" w:hAnsi="Century Gothic"/>
                <w:i/>
                <w:iCs/>
                <w:color w:val="0000FF"/>
              </w:rPr>
              <w:t xml:space="preserve">]  </w:t>
            </w:r>
          </w:p>
        </w:tc>
      </w:tr>
      <w:tr w:rsidR="005E0438" w:rsidRPr="009F176A">
        <w:trPr>
          <w:trHeight w:val="430"/>
        </w:trPr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Style w:val="Strong"/>
                <w:rFonts w:ascii="Century Gothic" w:hAnsi="Century Gothic"/>
                <w:bCs w:val="0"/>
                <w:color w:val="0000FF"/>
              </w:rPr>
            </w:pPr>
            <w:r w:rsidRPr="009F176A">
              <w:rPr>
                <w:rStyle w:val="Strong"/>
                <w:rFonts w:ascii="Century Gothic" w:hAnsi="Century Gothic"/>
                <w:color w:val="0000FF"/>
              </w:rPr>
              <w:lastRenderedPageBreak/>
              <w:t>TID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Style w:val="Strong"/>
                <w:rFonts w:ascii="Century Gothic" w:hAnsi="Century Gothic"/>
                <w:bCs w:val="0"/>
                <w:color w:val="0000FF"/>
              </w:rPr>
            </w:pPr>
            <w:r w:rsidRPr="009F176A">
              <w:rPr>
                <w:rStyle w:val="Strong"/>
                <w:rFonts w:ascii="Century Gothic" w:hAnsi="Century Gothic"/>
                <w:color w:val="0000FF"/>
              </w:rPr>
              <w:t>EQ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Style w:val="Strong"/>
                <w:rFonts w:ascii="Century Gothic" w:hAnsi="Century Gothic"/>
                <w:bCs w:val="0"/>
                <w:i/>
                <w:iCs/>
                <w:color w:val="0000FF"/>
                <w:vertAlign w:val="subscript"/>
              </w:rPr>
            </w:pPr>
            <w:r w:rsidRPr="009F176A">
              <w:rPr>
                <w:rStyle w:val="Strong"/>
                <w:rFonts w:ascii="Century Gothic" w:hAnsi="Century Gothic"/>
                <w:i/>
                <w:iCs/>
                <w:color w:val="0000FF"/>
              </w:rPr>
              <w:t>TID</w:t>
            </w:r>
            <w:r w:rsidRPr="009F176A">
              <w:rPr>
                <w:rStyle w:val="Strong"/>
                <w:rFonts w:ascii="Century Gothic" w:hAnsi="Century Gothic"/>
                <w:i/>
                <w:iCs/>
                <w:color w:val="0000FF"/>
                <w:vertAlign w:val="subscript"/>
              </w:rPr>
              <w:t xml:space="preserve">1 </w:t>
            </w:r>
          </w:p>
        </w:tc>
      </w:tr>
      <w:tr w:rsidR="005E0438" w:rsidRPr="009F176A">
        <w:trPr>
          <w:trHeight w:val="430"/>
        </w:trPr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Fonts w:ascii="Century Gothic" w:hAnsi="Century Gothic"/>
                <w:b/>
                <w:bCs/>
                <w:color w:val="0000FF"/>
              </w:rPr>
            </w:pPr>
            <w:r w:rsidRPr="009F176A">
              <w:rPr>
                <w:rFonts w:ascii="Century Gothic" w:hAnsi="Century Gothic"/>
                <w:b/>
                <w:bCs/>
                <w:color w:val="0000FF"/>
              </w:rPr>
              <w:t xml:space="preserve">DATE 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Fonts w:ascii="Century Gothic" w:hAnsi="Century Gothic"/>
                <w:b/>
                <w:bCs/>
                <w:color w:val="0000FF"/>
              </w:rPr>
            </w:pPr>
            <w:r w:rsidRPr="009F176A">
              <w:rPr>
                <w:rFonts w:ascii="Century Gothic" w:hAnsi="Century Gothic"/>
                <w:b/>
                <w:bCs/>
                <w:color w:val="0000FF"/>
              </w:rPr>
              <w:t>IN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Fonts w:ascii="Century Gothic" w:hAnsi="Century Gothic"/>
                <w:b/>
                <w:bCs/>
                <w:i/>
                <w:iCs/>
                <w:color w:val="0000FF"/>
              </w:rPr>
            </w:pP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</w:rPr>
              <w:t>DATE</w:t>
            </w: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  <w:vertAlign w:val="subscript"/>
              </w:rPr>
              <w:t>1</w:t>
            </w: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</w:rPr>
              <w:t xml:space="preserve"> [, DATE</w:t>
            </w: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  <w:vertAlign w:val="subscript"/>
              </w:rPr>
              <w:t>2</w:t>
            </w: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</w:rPr>
              <w:t xml:space="preserve">, …, </w:t>
            </w:r>
            <w:proofErr w:type="spellStart"/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</w:rPr>
              <w:t>DATE</w:t>
            </w: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  <w:vertAlign w:val="subscript"/>
              </w:rPr>
              <w:t>n</w:t>
            </w:r>
            <w:proofErr w:type="spellEnd"/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</w:rPr>
              <w:t>]</w:t>
            </w:r>
          </w:p>
        </w:tc>
      </w:tr>
      <w:tr w:rsidR="005E0438" w:rsidRPr="009F176A">
        <w:trPr>
          <w:trHeight w:val="430"/>
        </w:trPr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Fonts w:ascii="Century Gothic" w:hAnsi="Century Gothic"/>
                <w:b/>
                <w:bCs/>
                <w:color w:val="0000FF"/>
              </w:rPr>
            </w:pPr>
            <w:r w:rsidRPr="009F176A">
              <w:rPr>
                <w:rFonts w:ascii="Century Gothic" w:hAnsi="Century Gothic"/>
                <w:b/>
                <w:bCs/>
                <w:color w:val="0000FF"/>
              </w:rPr>
              <w:t>TIME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Fonts w:ascii="Century Gothic" w:hAnsi="Century Gothic"/>
                <w:b/>
                <w:bCs/>
                <w:color w:val="0000FF"/>
              </w:rPr>
            </w:pPr>
            <w:r w:rsidRPr="009F176A">
              <w:rPr>
                <w:rFonts w:ascii="Century Gothic" w:hAnsi="Century Gothic"/>
                <w:b/>
                <w:bCs/>
                <w:color w:val="0000FF"/>
              </w:rPr>
              <w:t>BETWEEN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Fonts w:ascii="Century Gothic" w:hAnsi="Century Gothic"/>
                <w:b/>
                <w:bCs/>
                <w:i/>
                <w:iCs/>
                <w:color w:val="0000FF"/>
                <w:vertAlign w:val="subscript"/>
              </w:rPr>
            </w:pP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</w:rPr>
              <w:t>TIME</w:t>
            </w: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  <w:vertAlign w:val="subscript"/>
              </w:rPr>
              <w:t>1</w:t>
            </w: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</w:rPr>
              <w:t>, TIME</w:t>
            </w: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  <w:vertAlign w:val="subscript"/>
              </w:rPr>
              <w:t xml:space="preserve">2 </w:t>
            </w:r>
          </w:p>
        </w:tc>
      </w:tr>
      <w:tr w:rsidR="005E0438" w:rsidRPr="009F176A">
        <w:trPr>
          <w:trHeight w:val="430"/>
        </w:trPr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Fonts w:ascii="Century Gothic" w:hAnsi="Century Gothic"/>
                <w:b/>
                <w:bCs/>
                <w:color w:val="0000FF"/>
              </w:rPr>
            </w:pPr>
            <w:r w:rsidRPr="009F176A">
              <w:rPr>
                <w:rFonts w:ascii="Century Gothic" w:hAnsi="Century Gothic"/>
                <w:b/>
                <w:bCs/>
                <w:color w:val="0000FF"/>
              </w:rPr>
              <w:t xml:space="preserve">AMOUNT 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Fonts w:ascii="Century Gothic" w:hAnsi="Century Gothic"/>
                <w:b/>
                <w:bCs/>
                <w:color w:val="0000FF"/>
              </w:rPr>
            </w:pPr>
            <w:r w:rsidRPr="009F176A">
              <w:rPr>
                <w:rFonts w:ascii="Century Gothic" w:hAnsi="Century Gothic"/>
                <w:b/>
                <w:bCs/>
                <w:color w:val="0000FF"/>
              </w:rPr>
              <w:t>GE</w:t>
            </w:r>
          </w:p>
        </w:tc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>
            <w:pPr>
              <w:pStyle w:val="BodyText"/>
              <w:rPr>
                <w:rFonts w:ascii="Century Gothic" w:hAnsi="Century Gothic"/>
              </w:rPr>
            </w:pP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</w:rPr>
              <w:t>VALUE</w:t>
            </w:r>
            <w:r w:rsidRPr="009F176A">
              <w:rPr>
                <w:rFonts w:ascii="Century Gothic" w:hAnsi="Century Gothic"/>
                <w:b/>
                <w:bCs/>
                <w:i/>
                <w:iCs/>
                <w:color w:val="0000FF"/>
                <w:vertAlign w:val="subscript"/>
              </w:rPr>
              <w:t>1</w:t>
            </w:r>
            <w:r w:rsidRPr="009F176A">
              <w:rPr>
                <w:rFonts w:ascii="Century Gothic" w:hAnsi="Century Gothic"/>
              </w:rPr>
              <w:t xml:space="preserve"> </w:t>
            </w:r>
          </w:p>
        </w:tc>
      </w:tr>
    </w:tbl>
    <w:p w:rsidR="005E0438" w:rsidRPr="009F176A" w:rsidRDefault="005E0438">
      <w:pPr>
        <w:pStyle w:val="BodyText"/>
        <w:rPr>
          <w:rFonts w:ascii="Century Gothic" w:hAnsi="Century Gothic"/>
        </w:rPr>
      </w:pP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 xml:space="preserve">Where the final statement, </w:t>
      </w: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</w:rPr>
        <w:t xml:space="preserve"> (to be evaluated by the system), is understood to be the conjunction of all of the above rows: </w:t>
      </w:r>
      <w:r w:rsidRPr="009F176A">
        <w:rPr>
          <w:rFonts w:ascii="Century Gothic" w:hAnsi="Century Gothic"/>
          <w:b/>
          <w:bCs/>
          <w:color w:val="0000FF"/>
        </w:rPr>
        <w:t xml:space="preserve">S </w:t>
      </w:r>
      <w:r w:rsidR="005A1FAC" w:rsidRPr="009F176A">
        <w:rPr>
          <w:rFonts w:ascii="Century Gothic" w:hAnsi="Century Gothic"/>
          <w:b/>
          <w:bCs/>
          <w:color w:val="0000FF"/>
        </w:rPr>
        <w:t>= A</w:t>
      </w:r>
      <w:r w:rsidRPr="009F176A">
        <w:rPr>
          <w:rFonts w:ascii="Century Gothic" w:hAnsi="Century Gothic"/>
          <w:b/>
          <w:bCs/>
          <w:color w:val="0000FF"/>
        </w:rPr>
        <w:t xml:space="preserve"> Λ B Λ C Λ D Λ E</w:t>
      </w:r>
      <w:r w:rsidRPr="009F176A">
        <w:rPr>
          <w:rFonts w:ascii="Century Gothic" w:hAnsi="Century Gothic"/>
        </w:rPr>
        <w:t xml:space="preserve">.  (Negated operators, </w:t>
      </w:r>
      <w:r w:rsidRPr="009F176A">
        <w:rPr>
          <w:rFonts w:ascii="Century Gothic" w:hAnsi="Century Gothic"/>
          <w:b/>
          <w:bCs/>
          <w:color w:val="0000FF"/>
        </w:rPr>
        <w:t>¬IN</w:t>
      </w:r>
      <w:r w:rsidRPr="009F176A">
        <w:rPr>
          <w:rFonts w:ascii="Century Gothic" w:hAnsi="Century Gothic"/>
        </w:rPr>
        <w:t xml:space="preserve">, </w:t>
      </w:r>
      <w:r w:rsidRPr="009F176A">
        <w:rPr>
          <w:rFonts w:ascii="Century Gothic" w:hAnsi="Century Gothic"/>
          <w:b/>
          <w:bCs/>
          <w:color w:val="0000FF"/>
        </w:rPr>
        <w:t>¬EQ</w:t>
      </w:r>
      <w:r w:rsidRPr="009F176A">
        <w:rPr>
          <w:rFonts w:ascii="Century Gothic" w:hAnsi="Century Gothic"/>
        </w:rPr>
        <w:t>, etc. are possible in this sch</w:t>
      </w:r>
      <w:r w:rsidR="006378FE" w:rsidRPr="009F176A">
        <w:rPr>
          <w:rFonts w:ascii="Century Gothic" w:hAnsi="Century Gothic"/>
        </w:rPr>
        <w:t xml:space="preserve">eme as well.) To establish the </w:t>
      </w:r>
      <w:proofErr w:type="spellStart"/>
      <w:r w:rsidR="006378FE" w:rsidRPr="009F176A">
        <w:rPr>
          <w:rFonts w:ascii="Century Gothic" w:hAnsi="Century Gothic"/>
        </w:rPr>
        <w:t>P</w:t>
      </w:r>
      <w:r w:rsidRPr="009F176A">
        <w:rPr>
          <w:rFonts w:ascii="Century Gothic" w:hAnsi="Century Gothic"/>
        </w:rPr>
        <w:t>reward</w:t>
      </w:r>
      <w:proofErr w:type="spellEnd"/>
      <w:r w:rsidRPr="009F176A">
        <w:rPr>
          <w:rFonts w:ascii="Century Gothic" w:hAnsi="Century Gothic"/>
        </w:rPr>
        <w:t>, the system simply determines</w:t>
      </w:r>
      <w:r w:rsidRPr="009F176A">
        <w:rPr>
          <w:rFonts w:ascii="Century Gothic" w:hAnsi="Century Gothic"/>
          <w:b/>
          <w:bCs/>
        </w:rPr>
        <w:t xml:space="preserve"> IF </w:t>
      </w: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  <w:b/>
          <w:bCs/>
        </w:rPr>
        <w:t xml:space="preserve"> THEN</w:t>
      </w:r>
      <w:r w:rsidRPr="009F176A">
        <w:rPr>
          <w:rFonts w:ascii="Century Gothic" w:hAnsi="Century Gothic"/>
        </w:rPr>
        <w:t xml:space="preserve"> $5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to Outback Steakhouse. All of the statement variables are evaluated in our systolic-array. If any one of the variables A, B, C, etc. evaluate to False before the others then the system can determine that the whole statement, </w:t>
      </w: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</w:rPr>
        <w:t>, is False.</w:t>
      </w:r>
    </w:p>
    <w:p w:rsidR="00194A93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 xml:space="preserve">Note too that disjunctions are possible by virtue of the argument array. Thus statement </w:t>
      </w:r>
      <w:r w:rsidRPr="009F176A">
        <w:rPr>
          <w:rFonts w:ascii="Century Gothic" w:hAnsi="Century Gothic"/>
          <w:b/>
          <w:bCs/>
          <w:color w:val="0000FF"/>
        </w:rPr>
        <w:t>A</w:t>
      </w:r>
      <w:r w:rsidRPr="009F176A">
        <w:rPr>
          <w:rFonts w:ascii="Century Gothic" w:hAnsi="Century Gothic"/>
        </w:rPr>
        <w:t xml:space="preserve">, is really a disjunction of smaller </w:t>
      </w:r>
      <w:r w:rsidR="004513FD" w:rsidRPr="009F176A">
        <w:rPr>
          <w:rFonts w:ascii="Century Gothic" w:hAnsi="Century Gothic"/>
        </w:rPr>
        <w:t xml:space="preserve">statements </w:t>
      </w:r>
      <w:r w:rsidR="004513FD" w:rsidRPr="009F176A">
        <w:rPr>
          <w:rFonts w:ascii="Century Gothic" w:hAnsi="Century Gothic"/>
          <w:b/>
          <w:color w:val="0070C0"/>
        </w:rPr>
        <w:t>A</w:t>
      </w:r>
      <w:r w:rsidRPr="009F176A">
        <w:rPr>
          <w:rFonts w:ascii="Century Gothic" w:hAnsi="Century Gothic"/>
          <w:b/>
          <w:bCs/>
          <w:color w:val="0000FF"/>
        </w:rPr>
        <w:t xml:space="preserve"> = (a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1</w:t>
      </w:r>
      <w:r w:rsidRPr="009F176A">
        <w:rPr>
          <w:rFonts w:ascii="Century Gothic" w:hAnsi="Century Gothic"/>
          <w:b/>
          <w:bCs/>
          <w:color w:val="0000FF"/>
        </w:rPr>
        <w:t xml:space="preserve"> V a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2</w:t>
      </w:r>
      <w:r w:rsidRPr="009F176A">
        <w:rPr>
          <w:rFonts w:ascii="Century Gothic" w:hAnsi="Century Gothic"/>
          <w:b/>
          <w:bCs/>
          <w:color w:val="0000FF"/>
        </w:rPr>
        <w:t xml:space="preserve"> V a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3</w:t>
      </w:r>
      <w:r w:rsidRPr="009F176A">
        <w:rPr>
          <w:rFonts w:ascii="Century Gothic" w:hAnsi="Century Gothic"/>
          <w:b/>
          <w:bCs/>
          <w:color w:val="0000FF"/>
        </w:rPr>
        <w:t xml:space="preserve"> … V a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n</w:t>
      </w:r>
      <w:r w:rsidRPr="009F176A">
        <w:rPr>
          <w:rFonts w:ascii="Century Gothic" w:hAnsi="Century Gothic"/>
          <w:b/>
          <w:bCs/>
          <w:color w:val="0000FF"/>
        </w:rPr>
        <w:t>)</w:t>
      </w:r>
      <w:r w:rsidRPr="009F176A">
        <w:rPr>
          <w:rFonts w:ascii="Century Gothic" w:hAnsi="Century Gothic"/>
        </w:rPr>
        <w:t xml:space="preserve"> where if any of its variables are true then the whole statement, </w:t>
      </w:r>
      <w:r w:rsidRPr="009F176A">
        <w:rPr>
          <w:rFonts w:ascii="Century Gothic" w:hAnsi="Century Gothic"/>
          <w:b/>
          <w:bCs/>
          <w:color w:val="0000FF"/>
        </w:rPr>
        <w:t>A</w:t>
      </w:r>
      <w:r w:rsidRPr="009F176A">
        <w:rPr>
          <w:rFonts w:ascii="Century Gothic" w:hAnsi="Century Gothic"/>
        </w:rPr>
        <w:t xml:space="preserve"> is true.</w:t>
      </w:r>
    </w:p>
    <w:p w:rsidR="00194A93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>The More Complex Case – Statements A through F</w:t>
      </w: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 xml:space="preserve">The multiple consequents ($5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to Outback or the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value jumps to 20% off) make the matter more complex. So what we really have now is two statements:</w:t>
      </w:r>
    </w:p>
    <w:p w:rsidR="005E0438" w:rsidRPr="009F176A" w:rsidRDefault="005E0438" w:rsidP="00FB739B">
      <w:pPr>
        <w:rPr>
          <w:rFonts w:ascii="Century Gothic" w:hAnsi="Century Gothic"/>
          <w:b/>
          <w:bCs/>
          <w:color w:val="0000FF"/>
        </w:rPr>
      </w:pP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1</w:t>
      </w:r>
      <w:r w:rsidRPr="009F176A">
        <w:rPr>
          <w:rFonts w:ascii="Century Gothic" w:hAnsi="Century Gothic"/>
          <w:b/>
          <w:bCs/>
          <w:color w:val="0000FF"/>
        </w:rPr>
        <w:t xml:space="preserve"> </w:t>
      </w:r>
      <w:r w:rsidR="005A1FAC" w:rsidRPr="009F176A">
        <w:rPr>
          <w:rFonts w:ascii="Century Gothic" w:hAnsi="Century Gothic"/>
          <w:b/>
          <w:bCs/>
          <w:color w:val="0000FF"/>
        </w:rPr>
        <w:t>= A</w:t>
      </w:r>
      <w:r w:rsidRPr="009F176A">
        <w:rPr>
          <w:rFonts w:ascii="Century Gothic" w:hAnsi="Century Gothic"/>
          <w:b/>
          <w:bCs/>
          <w:color w:val="0000FF"/>
        </w:rPr>
        <w:t xml:space="preserve"> Λ B Λ C Λ D Λ E</w:t>
      </w:r>
    </w:p>
    <w:p w:rsidR="005E0438" w:rsidRPr="009F176A" w:rsidRDefault="005E0438" w:rsidP="00FB739B">
      <w:pPr>
        <w:rPr>
          <w:rFonts w:ascii="Century Gothic" w:hAnsi="Century Gothic"/>
          <w:b/>
          <w:bCs/>
          <w:color w:val="0000FF"/>
        </w:rPr>
      </w:pP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2</w:t>
      </w:r>
      <w:r w:rsidRPr="009F176A">
        <w:rPr>
          <w:rFonts w:ascii="Century Gothic" w:hAnsi="Century Gothic"/>
          <w:b/>
          <w:bCs/>
          <w:color w:val="0000FF"/>
        </w:rPr>
        <w:t xml:space="preserve"> </w:t>
      </w:r>
      <w:r w:rsidR="005A1FAC" w:rsidRPr="009F176A">
        <w:rPr>
          <w:rFonts w:ascii="Century Gothic" w:hAnsi="Century Gothic"/>
          <w:b/>
          <w:bCs/>
          <w:color w:val="0000FF"/>
        </w:rPr>
        <w:t>= A</w:t>
      </w:r>
      <w:r w:rsidRPr="009F176A">
        <w:rPr>
          <w:rFonts w:ascii="Century Gothic" w:hAnsi="Century Gothic"/>
          <w:b/>
          <w:bCs/>
          <w:color w:val="0000FF"/>
        </w:rPr>
        <w:t xml:space="preserve"> Λ B Λ C Λ D Λ E Λ F</w:t>
      </w: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>And so the system must determine...</w:t>
      </w: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  <w:b/>
          <w:bCs/>
        </w:rPr>
        <w:t xml:space="preserve">IF </w:t>
      </w: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1</w:t>
      </w:r>
      <w:r w:rsidRPr="009F176A">
        <w:rPr>
          <w:rFonts w:ascii="Century Gothic" w:hAnsi="Century Gothic"/>
          <w:b/>
          <w:bCs/>
        </w:rPr>
        <w:t xml:space="preserve"> THEN</w:t>
      </w:r>
      <w:r w:rsidRPr="009F176A">
        <w:rPr>
          <w:rFonts w:ascii="Century Gothic" w:hAnsi="Century Gothic"/>
        </w:rPr>
        <w:t xml:space="preserve"> $5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to Outback</w:t>
      </w: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  <w:b/>
          <w:bCs/>
        </w:rPr>
        <w:t xml:space="preserve">IF </w:t>
      </w: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2</w:t>
      </w:r>
      <w:r w:rsidRPr="009F176A">
        <w:rPr>
          <w:rFonts w:ascii="Century Gothic" w:hAnsi="Century Gothic"/>
          <w:b/>
          <w:bCs/>
        </w:rPr>
        <w:t xml:space="preserve"> THEN</w:t>
      </w:r>
      <w:r w:rsidRPr="009F176A">
        <w:rPr>
          <w:rFonts w:ascii="Century Gothic" w:hAnsi="Century Gothic"/>
        </w:rPr>
        <w:t xml:space="preserve"> 20% off </w:t>
      </w:r>
      <w:proofErr w:type="spellStart"/>
      <w:r w:rsidRPr="009F176A">
        <w:rPr>
          <w:rFonts w:ascii="Century Gothic" w:hAnsi="Century Gothic"/>
        </w:rPr>
        <w:t>Preward</w:t>
      </w:r>
      <w:proofErr w:type="spellEnd"/>
      <w:r w:rsidRPr="009F176A">
        <w:rPr>
          <w:rFonts w:ascii="Century Gothic" w:hAnsi="Century Gothic"/>
        </w:rPr>
        <w:t xml:space="preserve"> to Outback</w:t>
      </w: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 xml:space="preserve">Meaning that if </w:t>
      </w:r>
      <w:r w:rsidRPr="009F176A">
        <w:rPr>
          <w:rFonts w:ascii="Century Gothic" w:hAnsi="Century Gothic"/>
          <w:b/>
          <w:bCs/>
          <w:color w:val="0000FF"/>
        </w:rPr>
        <w:t>F</w:t>
      </w:r>
      <w:r w:rsidRPr="009F176A">
        <w:rPr>
          <w:rFonts w:ascii="Century Gothic" w:hAnsi="Century Gothic"/>
        </w:rPr>
        <w:t xml:space="preserve"> evaluates to False, </w:t>
      </w: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2</w:t>
      </w:r>
      <w:r w:rsidRPr="009F176A">
        <w:rPr>
          <w:rFonts w:ascii="Century Gothic" w:hAnsi="Century Gothic"/>
        </w:rPr>
        <w:t xml:space="preserve"> is False but it's still possible that </w:t>
      </w: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1</w:t>
      </w:r>
      <w:r w:rsidRPr="009F176A">
        <w:rPr>
          <w:rFonts w:ascii="Century Gothic" w:hAnsi="Century Gothic"/>
        </w:rPr>
        <w:t xml:space="preserve"> may be </w:t>
      </w:r>
      <w:proofErr w:type="gramStart"/>
      <w:r w:rsidRPr="009F176A">
        <w:rPr>
          <w:rFonts w:ascii="Century Gothic" w:hAnsi="Century Gothic"/>
        </w:rPr>
        <w:t>True</w:t>
      </w:r>
      <w:proofErr w:type="gramEnd"/>
      <w:r w:rsidRPr="009F176A">
        <w:rPr>
          <w:rFonts w:ascii="Century Gothic" w:hAnsi="Century Gothic"/>
        </w:rPr>
        <w:t xml:space="preserve">. On the other hand, if </w:t>
      </w:r>
      <w:r w:rsidRPr="009F176A">
        <w:rPr>
          <w:rFonts w:ascii="Century Gothic" w:hAnsi="Century Gothic"/>
          <w:b/>
          <w:bCs/>
          <w:color w:val="0000FF"/>
        </w:rPr>
        <w:t>E</w:t>
      </w:r>
      <w:r w:rsidRPr="009F176A">
        <w:rPr>
          <w:rFonts w:ascii="Century Gothic" w:hAnsi="Century Gothic"/>
        </w:rPr>
        <w:t xml:space="preserve"> evaluates to False, then both </w:t>
      </w: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1</w:t>
      </w:r>
      <w:r w:rsidRPr="009F176A">
        <w:rPr>
          <w:rFonts w:ascii="Century Gothic" w:hAnsi="Century Gothic"/>
        </w:rPr>
        <w:t xml:space="preserve"> and </w:t>
      </w:r>
      <w:r w:rsidRPr="009F176A">
        <w:rPr>
          <w:rFonts w:ascii="Century Gothic" w:hAnsi="Century Gothic"/>
          <w:b/>
          <w:bCs/>
          <w:color w:val="0000FF"/>
        </w:rPr>
        <w:t>S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2</w:t>
      </w:r>
      <w:r w:rsidRPr="009F176A">
        <w:rPr>
          <w:rFonts w:ascii="Century Gothic" w:hAnsi="Century Gothic"/>
        </w:rPr>
        <w:t xml:space="preserve"> are False.</w:t>
      </w: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>To specify the above we really need to specify multiple contexts, where a context is a r</w:t>
      </w:r>
      <w:r w:rsidR="006378FE" w:rsidRPr="009F176A">
        <w:rPr>
          <w:rFonts w:ascii="Century Gothic" w:hAnsi="Century Gothic"/>
        </w:rPr>
        <w:t xml:space="preserve">elation on a set of rules to a </w:t>
      </w:r>
      <w:proofErr w:type="spellStart"/>
      <w:r w:rsidR="006378FE" w:rsidRPr="009F176A">
        <w:rPr>
          <w:rFonts w:ascii="Century Gothic" w:hAnsi="Century Gothic"/>
        </w:rPr>
        <w:t>P</w:t>
      </w:r>
      <w:r w:rsidRPr="009F176A">
        <w:rPr>
          <w:rFonts w:ascii="Century Gothic" w:hAnsi="Century Gothic"/>
        </w:rPr>
        <w:t>reward</w:t>
      </w:r>
      <w:proofErr w:type="spellEnd"/>
      <w:r w:rsidRPr="009F176A">
        <w:rPr>
          <w:rFonts w:ascii="Century Gothic" w:hAnsi="Century Gothic"/>
        </w:rPr>
        <w:t xml:space="preserve">: </w:t>
      </w:r>
    </w:p>
    <w:p w:rsidR="005E0438" w:rsidRPr="009F176A" w:rsidRDefault="005E0438" w:rsidP="00FB739B">
      <w:pPr>
        <w:rPr>
          <w:rFonts w:ascii="Century Gothic" w:hAnsi="Century Gothic"/>
          <w:color w:val="0000FF"/>
        </w:rPr>
      </w:pPr>
      <w:r w:rsidRPr="009F176A">
        <w:rPr>
          <w:rFonts w:ascii="Century Gothic" w:hAnsi="Century Gothic"/>
          <w:b/>
          <w:bCs/>
          <w:color w:val="0000FF"/>
        </w:rPr>
        <w:t>C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1</w:t>
      </w:r>
      <w:r w:rsidRPr="009F176A">
        <w:rPr>
          <w:rFonts w:ascii="Century Gothic" w:hAnsi="Century Gothic"/>
        </w:rPr>
        <w:t xml:space="preserve">: </w:t>
      </w:r>
      <w:r w:rsidRPr="009F176A">
        <w:rPr>
          <w:rFonts w:ascii="Century Gothic" w:hAnsi="Century Gothic"/>
          <w:b/>
          <w:bCs/>
          <w:color w:val="0000FF"/>
        </w:rPr>
        <w:t>{A, B, C, D, E}</w:t>
      </w:r>
      <w:r w:rsidRPr="009F176A">
        <w:rPr>
          <w:rFonts w:ascii="Century Gothic" w:hAnsi="Century Gothic"/>
        </w:rPr>
        <w:t xml:space="preserve">, </w:t>
      </w:r>
      <w:r w:rsidRPr="009F176A">
        <w:rPr>
          <w:rFonts w:ascii="Century Gothic" w:hAnsi="Century Gothic"/>
          <w:color w:val="0000FF"/>
        </w:rPr>
        <w:t xml:space="preserve">$5 </w:t>
      </w:r>
      <w:proofErr w:type="spellStart"/>
      <w:r w:rsidRPr="009F176A">
        <w:rPr>
          <w:rFonts w:ascii="Century Gothic" w:hAnsi="Century Gothic"/>
          <w:color w:val="0000FF"/>
        </w:rPr>
        <w:t>Preward</w:t>
      </w:r>
      <w:proofErr w:type="spellEnd"/>
      <w:r w:rsidRPr="009F176A">
        <w:rPr>
          <w:rFonts w:ascii="Century Gothic" w:hAnsi="Century Gothic"/>
          <w:color w:val="0000FF"/>
        </w:rPr>
        <w:t xml:space="preserve"> to Outback</w:t>
      </w:r>
    </w:p>
    <w:p w:rsidR="006378FE" w:rsidRPr="009F176A" w:rsidRDefault="005E0438" w:rsidP="00FB739B">
      <w:pPr>
        <w:rPr>
          <w:rFonts w:ascii="Century Gothic" w:hAnsi="Century Gothic"/>
          <w:color w:val="0000FF"/>
        </w:rPr>
      </w:pPr>
      <w:r w:rsidRPr="009F176A">
        <w:rPr>
          <w:rFonts w:ascii="Century Gothic" w:hAnsi="Century Gothic"/>
          <w:b/>
          <w:bCs/>
          <w:color w:val="0000FF"/>
        </w:rPr>
        <w:t>C</w:t>
      </w:r>
      <w:r w:rsidRPr="009F176A">
        <w:rPr>
          <w:rFonts w:ascii="Century Gothic" w:hAnsi="Century Gothic"/>
          <w:b/>
          <w:bCs/>
          <w:color w:val="0000FF"/>
          <w:vertAlign w:val="subscript"/>
        </w:rPr>
        <w:t>2</w:t>
      </w:r>
      <w:r w:rsidRPr="009F176A">
        <w:rPr>
          <w:rFonts w:ascii="Century Gothic" w:hAnsi="Century Gothic"/>
        </w:rPr>
        <w:t xml:space="preserve">: </w:t>
      </w:r>
      <w:r w:rsidRPr="009F176A">
        <w:rPr>
          <w:rFonts w:ascii="Century Gothic" w:hAnsi="Century Gothic"/>
          <w:b/>
          <w:bCs/>
          <w:color w:val="0000FF"/>
        </w:rPr>
        <w:t>{A, B, C, D, E, F}</w:t>
      </w:r>
      <w:r w:rsidRPr="009F176A">
        <w:rPr>
          <w:rFonts w:ascii="Century Gothic" w:hAnsi="Century Gothic"/>
        </w:rPr>
        <w:t xml:space="preserve">, </w:t>
      </w:r>
      <w:r w:rsidRPr="009F176A">
        <w:rPr>
          <w:rFonts w:ascii="Century Gothic" w:hAnsi="Century Gothic"/>
          <w:color w:val="0000FF"/>
        </w:rPr>
        <w:t xml:space="preserve">20% off </w:t>
      </w:r>
      <w:proofErr w:type="spellStart"/>
      <w:r w:rsidRPr="009F176A">
        <w:rPr>
          <w:rFonts w:ascii="Century Gothic" w:hAnsi="Century Gothic"/>
          <w:color w:val="0000FF"/>
        </w:rPr>
        <w:t>Preward</w:t>
      </w:r>
      <w:proofErr w:type="spellEnd"/>
      <w:r w:rsidRPr="009F176A">
        <w:rPr>
          <w:rFonts w:ascii="Century Gothic" w:hAnsi="Century Gothic"/>
          <w:color w:val="0000FF"/>
        </w:rPr>
        <w:t xml:space="preserve"> to Outback</w:t>
      </w:r>
    </w:p>
    <w:p w:rsidR="005E0438" w:rsidRPr="009F176A" w:rsidRDefault="005E0438" w:rsidP="00FB739B">
      <w:pPr>
        <w:rPr>
          <w:rFonts w:ascii="Century Gothic" w:hAnsi="Century Gothic"/>
        </w:rPr>
      </w:pPr>
      <w:r w:rsidRPr="009F176A">
        <w:rPr>
          <w:rFonts w:ascii="Century Gothic" w:hAnsi="Century Gothic"/>
        </w:rPr>
        <w:t>The specification of the above rules might look lik</w:t>
      </w:r>
      <w:r w:rsidR="00D64705">
        <w:rPr>
          <w:rFonts w:ascii="Century Gothic" w:hAnsi="Century Gothic"/>
        </w:rPr>
        <w:t xml:space="preserve">e </w:t>
      </w:r>
      <w:proofErr w:type="gramStart"/>
      <w:r w:rsidR="00D64705">
        <w:rPr>
          <w:rFonts w:ascii="Century Gothic" w:hAnsi="Century Gothic"/>
        </w:rPr>
        <w:t xml:space="preserve">this </w:t>
      </w:r>
      <w:r w:rsidRPr="009F176A">
        <w:rPr>
          <w:rFonts w:ascii="Century Gothic" w:hAnsi="Century Gothic"/>
        </w:rPr>
        <w:t>:</w:t>
      </w:r>
      <w:proofErr w:type="gram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3"/>
        <w:gridCol w:w="2493"/>
        <w:gridCol w:w="2493"/>
        <w:gridCol w:w="2493"/>
      </w:tblGrid>
      <w:tr w:rsidR="005E0438" w:rsidRPr="009F176A">
        <w:trPr>
          <w:trHeight w:val="510"/>
        </w:trPr>
        <w:tc>
          <w:tcPr>
            <w:tcW w:w="2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</w:rPr>
            </w:pPr>
            <w:r w:rsidRPr="009F176A">
              <w:rPr>
                <w:rFonts w:ascii="Century Gothic" w:hAnsi="Century Gothic"/>
              </w:rPr>
              <w:lastRenderedPageBreak/>
              <w:t>Property</w:t>
            </w:r>
          </w:p>
        </w:tc>
        <w:tc>
          <w:tcPr>
            <w:tcW w:w="2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</w:rPr>
            </w:pPr>
            <w:r w:rsidRPr="009F176A">
              <w:rPr>
                <w:rFonts w:ascii="Century Gothic" w:hAnsi="Century Gothic"/>
              </w:rPr>
              <w:t>Operator</w:t>
            </w:r>
          </w:p>
        </w:tc>
        <w:tc>
          <w:tcPr>
            <w:tcW w:w="2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</w:rPr>
            </w:pPr>
            <w:proofErr w:type="spellStart"/>
            <w:r w:rsidRPr="009F176A">
              <w:rPr>
                <w:rFonts w:ascii="Century Gothic" w:hAnsi="Century Gothic"/>
              </w:rPr>
              <w:t>Args</w:t>
            </w:r>
            <w:proofErr w:type="spellEnd"/>
          </w:p>
        </w:tc>
        <w:tc>
          <w:tcPr>
            <w:tcW w:w="2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</w:rPr>
            </w:pPr>
            <w:r w:rsidRPr="009F176A">
              <w:rPr>
                <w:rFonts w:ascii="Century Gothic" w:hAnsi="Century Gothic"/>
              </w:rPr>
              <w:t>Contexts</w:t>
            </w:r>
          </w:p>
        </w:tc>
      </w:tr>
      <w:tr w:rsidR="005E0438" w:rsidRPr="009F176A">
        <w:trPr>
          <w:trHeight w:val="51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Style w:val="Strong"/>
                <w:rFonts w:ascii="Century Gothic" w:hAnsi="Century Gothic"/>
                <w:bCs w:val="0"/>
              </w:rPr>
            </w:pPr>
            <w:r w:rsidRPr="009F176A">
              <w:rPr>
                <w:rStyle w:val="Strong"/>
                <w:rFonts w:ascii="Century Gothic" w:hAnsi="Century Gothic"/>
              </w:rPr>
              <w:t>MID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8167A8" w:rsidRDefault="005E0438" w:rsidP="00FB739B">
            <w:pPr>
              <w:rPr>
                <w:rStyle w:val="Strong"/>
                <w:rFonts w:ascii="Century Gothic" w:hAnsi="Century Gothic"/>
                <w:bCs w:val="0"/>
                <w:color w:val="527D55" w:themeColor="accent1" w:themeShade="BF"/>
              </w:rPr>
            </w:pPr>
            <w:r w:rsidRPr="008167A8">
              <w:rPr>
                <w:rStyle w:val="Strong"/>
                <w:rFonts w:ascii="Century Gothic" w:hAnsi="Century Gothic"/>
                <w:color w:val="527D55" w:themeColor="accent1" w:themeShade="BF"/>
              </w:rPr>
              <w:t>IN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Style w:val="Strong"/>
                <w:rFonts w:ascii="Century Gothic" w:hAnsi="Century Gothic"/>
                <w:bCs w:val="0"/>
                <w:i/>
                <w:iCs/>
              </w:rPr>
            </w:pPr>
            <w:r w:rsidRPr="009F176A">
              <w:rPr>
                <w:rStyle w:val="Strong"/>
                <w:rFonts w:ascii="Century Gothic" w:hAnsi="Century Gothic"/>
                <w:i/>
                <w:iCs/>
              </w:rPr>
              <w:t>MID</w:t>
            </w:r>
            <w:r w:rsidRPr="009F176A">
              <w:rPr>
                <w:rStyle w:val="Strong"/>
                <w:rFonts w:ascii="Century Gothic" w:hAnsi="Century Gothic"/>
                <w:i/>
                <w:iCs/>
                <w:vertAlign w:val="subscript"/>
              </w:rPr>
              <w:t>1</w:t>
            </w:r>
            <w:r w:rsidRPr="009F176A">
              <w:rPr>
                <w:rStyle w:val="Strong"/>
                <w:rFonts w:ascii="Century Gothic" w:hAnsi="Century Gothic"/>
                <w:i/>
                <w:iCs/>
              </w:rPr>
              <w:t xml:space="preserve"> [, MID</w:t>
            </w:r>
            <w:r w:rsidRPr="009F176A">
              <w:rPr>
                <w:rStyle w:val="Strong"/>
                <w:rFonts w:ascii="Century Gothic" w:hAnsi="Century Gothic"/>
                <w:i/>
                <w:iCs/>
                <w:vertAlign w:val="subscript"/>
              </w:rPr>
              <w:t>2</w:t>
            </w:r>
            <w:r w:rsidRPr="009F176A">
              <w:rPr>
                <w:rStyle w:val="Strong"/>
                <w:rFonts w:ascii="Century Gothic" w:hAnsi="Century Gothic"/>
                <w:i/>
                <w:iCs/>
              </w:rPr>
              <w:t xml:space="preserve">, …, </w:t>
            </w:r>
            <w:proofErr w:type="spellStart"/>
            <w:r w:rsidRPr="009F176A">
              <w:rPr>
                <w:rStyle w:val="Strong"/>
                <w:rFonts w:ascii="Century Gothic" w:hAnsi="Century Gothic"/>
                <w:i/>
                <w:iCs/>
              </w:rPr>
              <w:t>MID</w:t>
            </w:r>
            <w:r w:rsidRPr="009F176A">
              <w:rPr>
                <w:rStyle w:val="Strong"/>
                <w:rFonts w:ascii="Century Gothic" w:hAnsi="Century Gothic"/>
                <w:i/>
                <w:iCs/>
                <w:vertAlign w:val="subscript"/>
              </w:rPr>
              <w:t>n</w:t>
            </w:r>
            <w:proofErr w:type="spellEnd"/>
            <w:r w:rsidRPr="009F176A">
              <w:rPr>
                <w:rStyle w:val="Strong"/>
                <w:rFonts w:ascii="Century Gothic" w:hAnsi="Century Gothic"/>
                <w:i/>
                <w:iCs/>
              </w:rPr>
              <w:t xml:space="preserve">]  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vertAlign w:val="subscript"/>
              </w:rPr>
            </w:pPr>
            <w:r w:rsidRPr="009F176A">
              <w:rPr>
                <w:rFonts w:ascii="Century Gothic" w:hAnsi="Century Gothic"/>
              </w:rPr>
              <w:t>C</w:t>
            </w:r>
            <w:r w:rsidRPr="009F176A">
              <w:rPr>
                <w:rFonts w:ascii="Century Gothic" w:hAnsi="Century Gothic"/>
                <w:vertAlign w:val="subscript"/>
              </w:rPr>
              <w:t>1</w:t>
            </w:r>
            <w:r w:rsidRPr="009F176A">
              <w:rPr>
                <w:rFonts w:ascii="Century Gothic" w:hAnsi="Century Gothic"/>
              </w:rPr>
              <w:t>, C</w:t>
            </w:r>
            <w:r w:rsidRPr="009F176A">
              <w:rPr>
                <w:rFonts w:ascii="Century Gothic" w:hAnsi="Century Gothic"/>
                <w:vertAlign w:val="subscript"/>
              </w:rPr>
              <w:t>2</w:t>
            </w:r>
          </w:p>
        </w:tc>
      </w:tr>
      <w:tr w:rsidR="005E0438" w:rsidRPr="009F176A">
        <w:trPr>
          <w:trHeight w:val="51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Style w:val="Strong"/>
                <w:rFonts w:ascii="Century Gothic" w:hAnsi="Century Gothic"/>
                <w:bCs w:val="0"/>
              </w:rPr>
            </w:pPr>
            <w:r w:rsidRPr="009F176A">
              <w:rPr>
                <w:rStyle w:val="Strong"/>
                <w:rFonts w:ascii="Century Gothic" w:hAnsi="Century Gothic"/>
              </w:rPr>
              <w:t>TID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8167A8" w:rsidRDefault="005E0438" w:rsidP="00FB739B">
            <w:pPr>
              <w:rPr>
                <w:rStyle w:val="Strong"/>
                <w:rFonts w:ascii="Century Gothic" w:hAnsi="Century Gothic"/>
                <w:bCs w:val="0"/>
                <w:color w:val="527D55" w:themeColor="accent1" w:themeShade="BF"/>
              </w:rPr>
            </w:pPr>
            <w:r w:rsidRPr="008167A8">
              <w:rPr>
                <w:rStyle w:val="Strong"/>
                <w:rFonts w:ascii="Century Gothic" w:hAnsi="Century Gothic"/>
                <w:color w:val="527D55" w:themeColor="accent1" w:themeShade="BF"/>
              </w:rPr>
              <w:t>EQ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Style w:val="Strong"/>
                <w:rFonts w:ascii="Century Gothic" w:hAnsi="Century Gothic"/>
                <w:bCs w:val="0"/>
                <w:i/>
                <w:iCs/>
                <w:vertAlign w:val="subscript"/>
              </w:rPr>
            </w:pPr>
            <w:r w:rsidRPr="009F176A">
              <w:rPr>
                <w:rStyle w:val="Strong"/>
                <w:rFonts w:ascii="Century Gothic" w:hAnsi="Century Gothic"/>
                <w:i/>
                <w:iCs/>
              </w:rPr>
              <w:t>TID</w:t>
            </w:r>
            <w:r w:rsidRPr="009F176A">
              <w:rPr>
                <w:rStyle w:val="Strong"/>
                <w:rFonts w:ascii="Century Gothic" w:hAnsi="Century Gothic"/>
                <w:i/>
                <w:iCs/>
                <w:vertAlign w:val="subscript"/>
              </w:rPr>
              <w:t xml:space="preserve">1 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vertAlign w:val="subscript"/>
              </w:rPr>
            </w:pPr>
            <w:r w:rsidRPr="009F176A">
              <w:rPr>
                <w:rFonts w:ascii="Century Gothic" w:hAnsi="Century Gothic"/>
              </w:rPr>
              <w:t>C</w:t>
            </w:r>
            <w:r w:rsidRPr="009F176A">
              <w:rPr>
                <w:rFonts w:ascii="Century Gothic" w:hAnsi="Century Gothic"/>
                <w:vertAlign w:val="subscript"/>
              </w:rPr>
              <w:t>1</w:t>
            </w:r>
            <w:r w:rsidRPr="009F176A">
              <w:rPr>
                <w:rFonts w:ascii="Century Gothic" w:hAnsi="Century Gothic"/>
              </w:rPr>
              <w:t>, C</w:t>
            </w:r>
            <w:r w:rsidRPr="009F176A">
              <w:rPr>
                <w:rFonts w:ascii="Century Gothic" w:hAnsi="Century Gothic"/>
                <w:vertAlign w:val="subscript"/>
              </w:rPr>
              <w:t>2</w:t>
            </w:r>
          </w:p>
        </w:tc>
      </w:tr>
      <w:tr w:rsidR="005E0438" w:rsidRPr="009F176A">
        <w:trPr>
          <w:trHeight w:val="51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</w:rPr>
            </w:pPr>
            <w:r w:rsidRPr="009F176A">
              <w:rPr>
                <w:rFonts w:ascii="Century Gothic" w:hAnsi="Century Gothic"/>
                <w:b/>
              </w:rPr>
              <w:t xml:space="preserve">DATE 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8167A8" w:rsidRDefault="005E0438" w:rsidP="00FB739B">
            <w:pPr>
              <w:rPr>
                <w:rFonts w:ascii="Century Gothic" w:hAnsi="Century Gothic"/>
                <w:b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color w:val="527D55" w:themeColor="accent1" w:themeShade="BF"/>
              </w:rPr>
              <w:t>IN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  <w:i/>
                <w:iCs/>
              </w:rPr>
            </w:pPr>
            <w:r w:rsidRPr="009F176A">
              <w:rPr>
                <w:rFonts w:ascii="Century Gothic" w:hAnsi="Century Gothic"/>
                <w:b/>
                <w:i/>
                <w:iCs/>
              </w:rPr>
              <w:t>DATE</w:t>
            </w:r>
            <w:r w:rsidRPr="009F176A">
              <w:rPr>
                <w:rFonts w:ascii="Century Gothic" w:hAnsi="Century Gothic"/>
                <w:b/>
                <w:i/>
                <w:iCs/>
                <w:vertAlign w:val="subscript"/>
              </w:rPr>
              <w:t>1</w:t>
            </w:r>
            <w:r w:rsidRPr="009F176A">
              <w:rPr>
                <w:rFonts w:ascii="Century Gothic" w:hAnsi="Century Gothic"/>
                <w:b/>
                <w:i/>
                <w:iCs/>
              </w:rPr>
              <w:t xml:space="preserve"> [, DATE</w:t>
            </w:r>
            <w:r w:rsidRPr="009F176A">
              <w:rPr>
                <w:rFonts w:ascii="Century Gothic" w:hAnsi="Century Gothic"/>
                <w:b/>
                <w:i/>
                <w:iCs/>
                <w:vertAlign w:val="subscript"/>
              </w:rPr>
              <w:t>2</w:t>
            </w:r>
            <w:r w:rsidRPr="009F176A">
              <w:rPr>
                <w:rFonts w:ascii="Century Gothic" w:hAnsi="Century Gothic"/>
                <w:b/>
                <w:i/>
                <w:iCs/>
              </w:rPr>
              <w:t xml:space="preserve">, …, </w:t>
            </w:r>
            <w:proofErr w:type="spellStart"/>
            <w:r w:rsidRPr="009F176A">
              <w:rPr>
                <w:rFonts w:ascii="Century Gothic" w:hAnsi="Century Gothic"/>
                <w:b/>
                <w:i/>
                <w:iCs/>
              </w:rPr>
              <w:t>DATE</w:t>
            </w:r>
            <w:r w:rsidRPr="009F176A">
              <w:rPr>
                <w:rFonts w:ascii="Century Gothic" w:hAnsi="Century Gothic"/>
                <w:b/>
                <w:i/>
                <w:iCs/>
                <w:vertAlign w:val="subscript"/>
              </w:rPr>
              <w:t>n</w:t>
            </w:r>
            <w:proofErr w:type="spellEnd"/>
            <w:r w:rsidRPr="009F176A">
              <w:rPr>
                <w:rFonts w:ascii="Century Gothic" w:hAnsi="Century Gothic"/>
                <w:b/>
                <w:i/>
                <w:iCs/>
              </w:rPr>
              <w:t>]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  <w:vertAlign w:val="subscript"/>
              </w:rPr>
            </w:pPr>
            <w:r w:rsidRPr="009F176A">
              <w:rPr>
                <w:rFonts w:ascii="Century Gothic" w:hAnsi="Century Gothic"/>
                <w:b/>
              </w:rPr>
              <w:t>C</w:t>
            </w:r>
            <w:r w:rsidRPr="009F176A">
              <w:rPr>
                <w:rFonts w:ascii="Century Gothic" w:hAnsi="Century Gothic"/>
                <w:b/>
                <w:vertAlign w:val="subscript"/>
              </w:rPr>
              <w:t>1</w:t>
            </w:r>
            <w:r w:rsidRPr="009F176A">
              <w:rPr>
                <w:rFonts w:ascii="Century Gothic" w:hAnsi="Century Gothic"/>
                <w:b/>
              </w:rPr>
              <w:t>, C</w:t>
            </w:r>
            <w:r w:rsidRPr="009F176A">
              <w:rPr>
                <w:rFonts w:ascii="Century Gothic" w:hAnsi="Century Gothic"/>
                <w:b/>
                <w:vertAlign w:val="subscript"/>
              </w:rPr>
              <w:t>2</w:t>
            </w:r>
          </w:p>
        </w:tc>
      </w:tr>
      <w:tr w:rsidR="005E0438" w:rsidRPr="009F176A">
        <w:trPr>
          <w:trHeight w:val="51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</w:rPr>
            </w:pPr>
            <w:r w:rsidRPr="009F176A">
              <w:rPr>
                <w:rFonts w:ascii="Century Gothic" w:hAnsi="Century Gothic"/>
                <w:b/>
              </w:rPr>
              <w:t>TIME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8167A8" w:rsidRDefault="005E0438" w:rsidP="00FB739B">
            <w:pPr>
              <w:rPr>
                <w:rFonts w:ascii="Century Gothic" w:hAnsi="Century Gothic"/>
                <w:b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color w:val="527D55" w:themeColor="accent1" w:themeShade="BF"/>
              </w:rPr>
              <w:t>BETWEEN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  <w:i/>
                <w:iCs/>
                <w:vertAlign w:val="subscript"/>
              </w:rPr>
            </w:pPr>
            <w:r w:rsidRPr="009F176A">
              <w:rPr>
                <w:rFonts w:ascii="Century Gothic" w:hAnsi="Century Gothic"/>
                <w:b/>
                <w:i/>
                <w:iCs/>
              </w:rPr>
              <w:t>TIME</w:t>
            </w:r>
            <w:r w:rsidRPr="009F176A">
              <w:rPr>
                <w:rFonts w:ascii="Century Gothic" w:hAnsi="Century Gothic"/>
                <w:b/>
                <w:i/>
                <w:iCs/>
                <w:vertAlign w:val="subscript"/>
              </w:rPr>
              <w:t>1</w:t>
            </w:r>
            <w:r w:rsidRPr="009F176A">
              <w:rPr>
                <w:rFonts w:ascii="Century Gothic" w:hAnsi="Century Gothic"/>
                <w:b/>
                <w:i/>
                <w:iCs/>
              </w:rPr>
              <w:t>, TIME</w:t>
            </w:r>
            <w:r w:rsidRPr="009F176A">
              <w:rPr>
                <w:rFonts w:ascii="Century Gothic" w:hAnsi="Century Gothic"/>
                <w:b/>
                <w:i/>
                <w:iCs/>
                <w:vertAlign w:val="subscript"/>
              </w:rPr>
              <w:t xml:space="preserve">2 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  <w:vertAlign w:val="subscript"/>
              </w:rPr>
            </w:pPr>
            <w:r w:rsidRPr="009F176A">
              <w:rPr>
                <w:rFonts w:ascii="Century Gothic" w:hAnsi="Century Gothic"/>
                <w:b/>
              </w:rPr>
              <w:t>C</w:t>
            </w:r>
            <w:r w:rsidRPr="009F176A">
              <w:rPr>
                <w:rFonts w:ascii="Century Gothic" w:hAnsi="Century Gothic"/>
                <w:b/>
                <w:vertAlign w:val="subscript"/>
              </w:rPr>
              <w:t>1</w:t>
            </w:r>
            <w:r w:rsidRPr="009F176A">
              <w:rPr>
                <w:rFonts w:ascii="Century Gothic" w:hAnsi="Century Gothic"/>
                <w:b/>
              </w:rPr>
              <w:t>, C</w:t>
            </w:r>
            <w:r w:rsidRPr="009F176A">
              <w:rPr>
                <w:rFonts w:ascii="Century Gothic" w:hAnsi="Century Gothic"/>
                <w:b/>
                <w:vertAlign w:val="subscript"/>
              </w:rPr>
              <w:t>2</w:t>
            </w:r>
          </w:p>
        </w:tc>
      </w:tr>
      <w:tr w:rsidR="005E0438" w:rsidRPr="009F176A">
        <w:trPr>
          <w:trHeight w:val="510"/>
        </w:trPr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</w:rPr>
            </w:pPr>
            <w:r w:rsidRPr="009F176A">
              <w:rPr>
                <w:rFonts w:ascii="Century Gothic" w:hAnsi="Century Gothic"/>
                <w:b/>
              </w:rPr>
              <w:t xml:space="preserve">AMOUNT 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8167A8" w:rsidRDefault="005E0438" w:rsidP="00FB739B">
            <w:pPr>
              <w:rPr>
                <w:rFonts w:ascii="Century Gothic" w:hAnsi="Century Gothic"/>
                <w:b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color w:val="527D55" w:themeColor="accent1" w:themeShade="BF"/>
              </w:rPr>
              <w:t>GE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</w:rPr>
            </w:pPr>
            <w:r w:rsidRPr="009F176A">
              <w:rPr>
                <w:rFonts w:ascii="Century Gothic" w:hAnsi="Century Gothic"/>
                <w:b/>
                <w:i/>
                <w:iCs/>
              </w:rPr>
              <w:t>VALUE</w:t>
            </w:r>
            <w:r w:rsidRPr="009F176A">
              <w:rPr>
                <w:rFonts w:ascii="Century Gothic" w:hAnsi="Century Gothic"/>
                <w:b/>
                <w:i/>
                <w:iCs/>
                <w:vertAlign w:val="subscript"/>
              </w:rPr>
              <w:t>1</w:t>
            </w:r>
            <w:r w:rsidRPr="009F176A">
              <w:rPr>
                <w:rFonts w:ascii="Century Gothic" w:hAnsi="Century Gothic"/>
                <w:b/>
              </w:rPr>
              <w:t xml:space="preserve"> </w:t>
            </w:r>
          </w:p>
        </w:tc>
        <w:tc>
          <w:tcPr>
            <w:tcW w:w="249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  <w:vertAlign w:val="subscript"/>
              </w:rPr>
            </w:pPr>
            <w:r w:rsidRPr="009F176A">
              <w:rPr>
                <w:rFonts w:ascii="Century Gothic" w:hAnsi="Century Gothic"/>
                <w:b/>
              </w:rPr>
              <w:t>C</w:t>
            </w:r>
            <w:r w:rsidRPr="009F176A">
              <w:rPr>
                <w:rFonts w:ascii="Century Gothic" w:hAnsi="Century Gothic"/>
                <w:b/>
                <w:vertAlign w:val="subscript"/>
              </w:rPr>
              <w:t>1</w:t>
            </w:r>
            <w:r w:rsidRPr="009F176A">
              <w:rPr>
                <w:rFonts w:ascii="Century Gothic" w:hAnsi="Century Gothic"/>
                <w:b/>
              </w:rPr>
              <w:t>, C</w:t>
            </w:r>
            <w:r w:rsidRPr="009F176A">
              <w:rPr>
                <w:rFonts w:ascii="Century Gothic" w:hAnsi="Century Gothic"/>
                <w:b/>
                <w:vertAlign w:val="subscript"/>
              </w:rPr>
              <w:t>2</w:t>
            </w:r>
          </w:p>
        </w:tc>
      </w:tr>
      <w:tr w:rsidR="005E0438" w:rsidRPr="009F176A">
        <w:trPr>
          <w:trHeight w:val="51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</w:rPr>
            </w:pPr>
            <w:r w:rsidRPr="009F176A">
              <w:rPr>
                <w:rFonts w:ascii="Century Gothic" w:hAnsi="Century Gothic"/>
                <w:b/>
              </w:rPr>
              <w:t>AMOUNT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8167A8" w:rsidRDefault="005E0438" w:rsidP="00FB739B">
            <w:pPr>
              <w:rPr>
                <w:rFonts w:ascii="Century Gothic" w:hAnsi="Century Gothic"/>
                <w:b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color w:val="527D55" w:themeColor="accent1" w:themeShade="BF"/>
              </w:rPr>
              <w:t>GT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</w:rPr>
            </w:pPr>
            <w:r w:rsidRPr="009F176A">
              <w:rPr>
                <w:rFonts w:ascii="Century Gothic" w:hAnsi="Century Gothic"/>
                <w:b/>
              </w:rPr>
              <w:t>VALUE</w:t>
            </w:r>
            <w:r w:rsidRPr="009F176A">
              <w:rPr>
                <w:rFonts w:ascii="Century Gothic" w:hAnsi="Century Gothic"/>
                <w:b/>
                <w:vertAlign w:val="subscript"/>
              </w:rPr>
              <w:t>2</w:t>
            </w:r>
            <w:r w:rsidRPr="009F176A">
              <w:rPr>
                <w:rFonts w:ascii="Century Gothic" w:hAnsi="Century Gothic"/>
                <w:b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0438" w:rsidRPr="009F176A" w:rsidRDefault="005E0438" w:rsidP="00FB739B">
            <w:pPr>
              <w:rPr>
                <w:rFonts w:ascii="Century Gothic" w:hAnsi="Century Gothic"/>
                <w:b/>
                <w:vertAlign w:val="subscript"/>
              </w:rPr>
            </w:pPr>
            <w:r w:rsidRPr="009F176A">
              <w:rPr>
                <w:rFonts w:ascii="Century Gothic" w:hAnsi="Century Gothic"/>
                <w:b/>
              </w:rPr>
              <w:t>C</w:t>
            </w:r>
            <w:r w:rsidRPr="009F176A">
              <w:rPr>
                <w:rFonts w:ascii="Century Gothic" w:hAnsi="Century Gothic"/>
                <w:b/>
                <w:vertAlign w:val="subscript"/>
              </w:rPr>
              <w:t>2</w:t>
            </w:r>
          </w:p>
        </w:tc>
      </w:tr>
    </w:tbl>
    <w:tbl>
      <w:tblPr>
        <w:tblpPr w:leftFromText="180" w:rightFromText="180" w:vertAnchor="page" w:horzAnchor="margin" w:tblpY="9181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3"/>
        <w:gridCol w:w="7552"/>
      </w:tblGrid>
      <w:tr w:rsidR="00FB739B" w:rsidRPr="009F176A" w:rsidTr="009F176A">
        <w:trPr>
          <w:trHeight w:val="327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B739B" w:rsidRPr="009F176A" w:rsidRDefault="00FB739B" w:rsidP="00FB739B">
            <w:pPr>
              <w:rPr>
                <w:rFonts w:ascii="Century Gothic" w:hAnsi="Century Gothic"/>
                <w:b/>
                <w:i/>
                <w:iCs/>
              </w:rPr>
            </w:pPr>
            <w:r w:rsidRPr="009F176A">
              <w:rPr>
                <w:rFonts w:ascii="Century Gothic" w:hAnsi="Century Gothic"/>
                <w:b/>
                <w:i/>
                <w:iCs/>
              </w:rPr>
              <w:t>Operators</w:t>
            </w:r>
          </w:p>
        </w:tc>
        <w:tc>
          <w:tcPr>
            <w:tcW w:w="7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B739B" w:rsidRPr="009F176A" w:rsidRDefault="00FB739B" w:rsidP="00FB739B">
            <w:pPr>
              <w:rPr>
                <w:rFonts w:ascii="Century Gothic" w:hAnsi="Century Gothic"/>
                <w:b/>
                <w:i/>
                <w:iCs/>
              </w:rPr>
            </w:pPr>
            <w:r w:rsidRPr="009F176A">
              <w:rPr>
                <w:rFonts w:ascii="Century Gothic" w:hAnsi="Century Gothic"/>
                <w:b/>
                <w:i/>
                <w:iCs/>
              </w:rPr>
              <w:t>Description</w:t>
            </w:r>
          </w:p>
        </w:tc>
      </w:tr>
      <w:tr w:rsidR="00FB739B" w:rsidRPr="009F176A" w:rsidTr="009F176A">
        <w:trPr>
          <w:trHeight w:val="361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8167A8" w:rsidRDefault="00FB739B" w:rsidP="00FB739B">
            <w:pPr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  <w:t>MATCH</w:t>
            </w:r>
          </w:p>
        </w:tc>
        <w:tc>
          <w:tcPr>
            <w:tcW w:w="7552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6E4945" w:rsidRDefault="009F176A" w:rsidP="00FB739B">
            <w:pPr>
              <w:rPr>
                <w:rFonts w:ascii="Century Gothic" w:hAnsi="Century Gothic"/>
                <w:i/>
                <w:iCs/>
              </w:rPr>
            </w:pPr>
            <w:r w:rsidRPr="006E4945">
              <w:rPr>
                <w:rFonts w:ascii="Century Gothic" w:hAnsi="Century Gothic"/>
                <w:i/>
                <w:iCs/>
              </w:rPr>
              <w:t>A regular expression match. Argument is a regular expression</w:t>
            </w:r>
          </w:p>
        </w:tc>
      </w:tr>
      <w:tr w:rsidR="00FB739B" w:rsidRPr="009F176A" w:rsidTr="009F176A">
        <w:trPr>
          <w:trHeight w:val="361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8167A8" w:rsidRDefault="00FB739B" w:rsidP="00FB739B">
            <w:pPr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  <w:t>LIKE</w:t>
            </w:r>
          </w:p>
        </w:tc>
        <w:tc>
          <w:tcPr>
            <w:tcW w:w="7552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6E4945" w:rsidRDefault="009F176A" w:rsidP="00FB739B">
            <w:pPr>
              <w:rPr>
                <w:rFonts w:ascii="Century Gothic" w:hAnsi="Century Gothic"/>
                <w:i/>
                <w:iCs/>
              </w:rPr>
            </w:pPr>
            <w:r w:rsidRPr="006E4945">
              <w:rPr>
                <w:rFonts w:ascii="Century Gothic" w:hAnsi="Century Gothic"/>
                <w:i/>
                <w:iCs/>
              </w:rPr>
              <w:t>Simple match case-insensitive but no anomalies in the argument</w:t>
            </w:r>
          </w:p>
        </w:tc>
      </w:tr>
      <w:tr w:rsidR="00FB739B" w:rsidRPr="009F176A" w:rsidTr="009F176A">
        <w:trPr>
          <w:trHeight w:val="361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8167A8" w:rsidRDefault="00FB739B" w:rsidP="00FB739B">
            <w:pPr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  <w:t>IN</w:t>
            </w:r>
          </w:p>
        </w:tc>
        <w:tc>
          <w:tcPr>
            <w:tcW w:w="7552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6E4945" w:rsidRDefault="009F176A" w:rsidP="00FB739B">
            <w:pPr>
              <w:rPr>
                <w:rFonts w:ascii="Century Gothic" w:hAnsi="Century Gothic"/>
                <w:i/>
                <w:iCs/>
              </w:rPr>
            </w:pPr>
            <w:r w:rsidRPr="006E4945">
              <w:rPr>
                <w:rFonts w:ascii="Century Gothic" w:hAnsi="Century Gothic"/>
                <w:i/>
                <w:iCs/>
              </w:rPr>
              <w:t xml:space="preserve">Is value in a given </w:t>
            </w:r>
            <w:r w:rsidR="00E9546D" w:rsidRPr="006E4945">
              <w:rPr>
                <w:rFonts w:ascii="Century Gothic" w:hAnsi="Century Gothic"/>
                <w:i/>
                <w:iCs/>
              </w:rPr>
              <w:t>list?</w:t>
            </w:r>
            <w:r w:rsidRPr="006E4945">
              <w:rPr>
                <w:rFonts w:ascii="Century Gothic" w:hAnsi="Century Gothic"/>
                <w:i/>
                <w:iCs/>
              </w:rPr>
              <w:t xml:space="preserve"> Is x in y where y=[34,56,78,95]</w:t>
            </w:r>
          </w:p>
        </w:tc>
      </w:tr>
      <w:tr w:rsidR="00FB739B" w:rsidRPr="009F176A" w:rsidTr="009F176A">
        <w:trPr>
          <w:trHeight w:val="361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8167A8" w:rsidRDefault="00FB739B" w:rsidP="00FB739B">
            <w:pPr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  <w:t>BETWEEN</w:t>
            </w:r>
          </w:p>
        </w:tc>
        <w:tc>
          <w:tcPr>
            <w:tcW w:w="7552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6E4945" w:rsidRDefault="009F176A" w:rsidP="00FB739B">
            <w:pPr>
              <w:rPr>
                <w:rFonts w:ascii="Century Gothic" w:hAnsi="Century Gothic"/>
                <w:i/>
                <w:iCs/>
              </w:rPr>
            </w:pPr>
            <w:r w:rsidRPr="006E4945">
              <w:rPr>
                <w:rFonts w:ascii="Century Gothic" w:hAnsi="Century Gothic"/>
                <w:i/>
                <w:iCs/>
              </w:rPr>
              <w:t>Is value between 2 numbers</w:t>
            </w:r>
          </w:p>
        </w:tc>
      </w:tr>
      <w:tr w:rsidR="00FB739B" w:rsidRPr="009F176A" w:rsidTr="009F176A">
        <w:trPr>
          <w:trHeight w:val="361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8167A8" w:rsidRDefault="00FB739B" w:rsidP="00FB739B">
            <w:pPr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  <w:t>EQ</w:t>
            </w:r>
          </w:p>
        </w:tc>
        <w:tc>
          <w:tcPr>
            <w:tcW w:w="7552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6E4945" w:rsidRDefault="009F176A" w:rsidP="00FB739B">
            <w:pPr>
              <w:rPr>
                <w:rFonts w:ascii="Century Gothic" w:hAnsi="Century Gothic"/>
                <w:i/>
                <w:iCs/>
              </w:rPr>
            </w:pPr>
            <w:r w:rsidRPr="006E4945">
              <w:rPr>
                <w:rFonts w:ascii="Century Gothic" w:hAnsi="Century Gothic"/>
                <w:i/>
                <w:iCs/>
              </w:rPr>
              <w:t>Is value equal to</w:t>
            </w:r>
          </w:p>
        </w:tc>
      </w:tr>
      <w:tr w:rsidR="00FB739B" w:rsidRPr="009F176A" w:rsidTr="009F176A">
        <w:trPr>
          <w:trHeight w:val="361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8167A8" w:rsidRDefault="00FB739B" w:rsidP="00FB739B">
            <w:pPr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  <w:t>LE</w:t>
            </w:r>
          </w:p>
        </w:tc>
        <w:tc>
          <w:tcPr>
            <w:tcW w:w="7552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6E4945" w:rsidRDefault="009F176A" w:rsidP="00FB739B">
            <w:pPr>
              <w:rPr>
                <w:rFonts w:ascii="Century Gothic" w:hAnsi="Century Gothic"/>
                <w:i/>
                <w:iCs/>
              </w:rPr>
            </w:pPr>
            <w:r w:rsidRPr="006E4945">
              <w:rPr>
                <w:rFonts w:ascii="Century Gothic" w:hAnsi="Century Gothic"/>
                <w:i/>
                <w:iCs/>
              </w:rPr>
              <w:t>Is value less than or equal to</w:t>
            </w:r>
          </w:p>
        </w:tc>
      </w:tr>
      <w:tr w:rsidR="00FB739B" w:rsidRPr="009F176A" w:rsidTr="009F176A">
        <w:trPr>
          <w:trHeight w:val="361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8167A8" w:rsidRDefault="00FB739B" w:rsidP="00FB739B">
            <w:pPr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  <w:t>LT</w:t>
            </w:r>
          </w:p>
        </w:tc>
        <w:tc>
          <w:tcPr>
            <w:tcW w:w="7552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6E4945" w:rsidRDefault="009F176A" w:rsidP="00FB739B">
            <w:pPr>
              <w:rPr>
                <w:rFonts w:ascii="Century Gothic" w:hAnsi="Century Gothic"/>
                <w:i/>
                <w:iCs/>
              </w:rPr>
            </w:pPr>
            <w:r w:rsidRPr="006E4945">
              <w:rPr>
                <w:rFonts w:ascii="Century Gothic" w:hAnsi="Century Gothic"/>
                <w:i/>
                <w:iCs/>
              </w:rPr>
              <w:t>Is value less than</w:t>
            </w:r>
          </w:p>
        </w:tc>
      </w:tr>
      <w:tr w:rsidR="00FB739B" w:rsidRPr="009F176A" w:rsidTr="009F176A">
        <w:trPr>
          <w:trHeight w:val="361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8167A8" w:rsidRDefault="00FB739B" w:rsidP="00FB739B">
            <w:pPr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  <w:t>GE</w:t>
            </w:r>
          </w:p>
        </w:tc>
        <w:tc>
          <w:tcPr>
            <w:tcW w:w="7552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6E4945" w:rsidRDefault="009F176A" w:rsidP="00FB739B">
            <w:pPr>
              <w:rPr>
                <w:rFonts w:ascii="Century Gothic" w:hAnsi="Century Gothic"/>
                <w:i/>
                <w:iCs/>
              </w:rPr>
            </w:pPr>
            <w:r w:rsidRPr="006E4945">
              <w:rPr>
                <w:rFonts w:ascii="Century Gothic" w:hAnsi="Century Gothic"/>
                <w:i/>
                <w:iCs/>
              </w:rPr>
              <w:t>Is value greater than or equal to</w:t>
            </w:r>
          </w:p>
        </w:tc>
      </w:tr>
      <w:tr w:rsidR="00FB739B" w:rsidRPr="009F176A" w:rsidTr="009F176A">
        <w:trPr>
          <w:trHeight w:val="361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8167A8" w:rsidRDefault="00FB739B" w:rsidP="00FB739B">
            <w:pPr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</w:pPr>
            <w:r w:rsidRPr="008167A8">
              <w:rPr>
                <w:rFonts w:ascii="Century Gothic" w:hAnsi="Century Gothic"/>
                <w:b/>
                <w:i/>
                <w:iCs/>
                <w:color w:val="527D55" w:themeColor="accent1" w:themeShade="BF"/>
              </w:rPr>
              <w:t>GT</w:t>
            </w:r>
          </w:p>
        </w:tc>
        <w:tc>
          <w:tcPr>
            <w:tcW w:w="7552" w:type="dxa"/>
            <w:tcBorders>
              <w:left w:val="single" w:sz="2" w:space="0" w:color="000000"/>
              <w:bottom w:val="single" w:sz="2" w:space="0" w:color="000000"/>
            </w:tcBorders>
          </w:tcPr>
          <w:p w:rsidR="00FB739B" w:rsidRPr="006E4945" w:rsidRDefault="009F176A" w:rsidP="00FB739B">
            <w:pPr>
              <w:rPr>
                <w:rFonts w:ascii="Century Gothic" w:hAnsi="Century Gothic"/>
                <w:i/>
                <w:iCs/>
              </w:rPr>
            </w:pPr>
            <w:r w:rsidRPr="006E4945">
              <w:rPr>
                <w:rFonts w:ascii="Century Gothic" w:hAnsi="Century Gothic"/>
                <w:i/>
                <w:iCs/>
              </w:rPr>
              <w:t>Is val</w:t>
            </w:r>
            <w:r w:rsidR="006E4945">
              <w:rPr>
                <w:rFonts w:ascii="Century Gothic" w:hAnsi="Century Gothic"/>
                <w:i/>
                <w:iCs/>
              </w:rPr>
              <w:t>u</w:t>
            </w:r>
            <w:r w:rsidRPr="006E4945">
              <w:rPr>
                <w:rFonts w:ascii="Century Gothic" w:hAnsi="Century Gothic"/>
                <w:i/>
                <w:iCs/>
              </w:rPr>
              <w:t>e greater than</w:t>
            </w:r>
          </w:p>
        </w:tc>
      </w:tr>
    </w:tbl>
    <w:p w:rsidR="00194A93" w:rsidRPr="009F176A" w:rsidRDefault="00194A93" w:rsidP="00D64705">
      <w:pPr>
        <w:rPr>
          <w:rFonts w:ascii="Century Gothic" w:hAnsi="Century Gothic"/>
        </w:rPr>
      </w:pPr>
    </w:p>
    <w:sectPr w:rsidR="00194A93" w:rsidRPr="009F176A" w:rsidSect="005E0438">
      <w:footnotePr>
        <w:pos w:val="beneathText"/>
      </w:footnotePr>
      <w:pgSz w:w="12240" w:h="15840"/>
      <w:pgMar w:top="1979" w:right="1134" w:bottom="1134" w:left="1134" w:header="113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033" w:rsidRDefault="00B91033">
      <w:r>
        <w:separator/>
      </w:r>
    </w:p>
  </w:endnote>
  <w:endnote w:type="continuationSeparator" w:id="0">
    <w:p w:rsidR="00B91033" w:rsidRDefault="00B91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033" w:rsidRDefault="00B91033">
      <w:r>
        <w:separator/>
      </w:r>
    </w:p>
  </w:footnote>
  <w:footnote w:type="continuationSeparator" w:id="0">
    <w:p w:rsidR="00B91033" w:rsidRDefault="00B910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15906E6D"/>
    <w:multiLevelType w:val="hybridMultilevel"/>
    <w:tmpl w:val="48BE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64E"/>
    <w:rsid w:val="00071F70"/>
    <w:rsid w:val="001561C3"/>
    <w:rsid w:val="00156DD0"/>
    <w:rsid w:val="00194A93"/>
    <w:rsid w:val="001C7F7C"/>
    <w:rsid w:val="003077D2"/>
    <w:rsid w:val="00315FB4"/>
    <w:rsid w:val="004513FD"/>
    <w:rsid w:val="005A1FAC"/>
    <w:rsid w:val="005E0438"/>
    <w:rsid w:val="006378FE"/>
    <w:rsid w:val="006B5C77"/>
    <w:rsid w:val="006E4945"/>
    <w:rsid w:val="006F38AA"/>
    <w:rsid w:val="008167A8"/>
    <w:rsid w:val="0083788F"/>
    <w:rsid w:val="00914DA2"/>
    <w:rsid w:val="009549DB"/>
    <w:rsid w:val="009B6CB8"/>
    <w:rsid w:val="009F176A"/>
    <w:rsid w:val="00A93847"/>
    <w:rsid w:val="00B657F6"/>
    <w:rsid w:val="00B91033"/>
    <w:rsid w:val="00BB79D0"/>
    <w:rsid w:val="00CC529C"/>
    <w:rsid w:val="00D64705"/>
    <w:rsid w:val="00D9664E"/>
    <w:rsid w:val="00E9546D"/>
    <w:rsid w:val="00F1008A"/>
    <w:rsid w:val="00FB739B"/>
    <w:rsid w:val="00FE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9DB"/>
  </w:style>
  <w:style w:type="paragraph" w:styleId="Heading1">
    <w:name w:val="heading 1"/>
    <w:basedOn w:val="Normal"/>
    <w:next w:val="Normal"/>
    <w:link w:val="Heading1Char"/>
    <w:uiPriority w:val="9"/>
    <w:qFormat/>
    <w:rsid w:val="00954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9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9DB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549DB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Example">
    <w:name w:val="Example"/>
    <w:uiPriority w:val="99"/>
    <w:rsid w:val="00CC529C"/>
    <w:rPr>
      <w:rFonts w:ascii="Courier New" w:eastAsia="Times New Roman" w:hAnsi="Courier New"/>
    </w:rPr>
  </w:style>
  <w:style w:type="character" w:customStyle="1" w:styleId="SourceText">
    <w:name w:val="Source Text"/>
    <w:uiPriority w:val="99"/>
    <w:rsid w:val="00CC529C"/>
    <w:rPr>
      <w:rFonts w:ascii="Courier New" w:eastAsia="Times New Roman" w:hAnsi="Courier New"/>
    </w:rPr>
  </w:style>
  <w:style w:type="character" w:styleId="Emphasis">
    <w:name w:val="Emphasis"/>
    <w:basedOn w:val="DefaultParagraphFont"/>
    <w:uiPriority w:val="20"/>
    <w:qFormat/>
    <w:rsid w:val="009549DB"/>
    <w:rPr>
      <w:i/>
      <w:iCs/>
    </w:rPr>
  </w:style>
  <w:style w:type="character" w:styleId="Hyperlink">
    <w:name w:val="Hyperlink"/>
    <w:basedOn w:val="DefaultParagraphFont"/>
    <w:uiPriority w:val="99"/>
    <w:rsid w:val="00CC529C"/>
    <w:rPr>
      <w:color w:val="000080"/>
      <w:u w:val="single"/>
    </w:rPr>
  </w:style>
  <w:style w:type="character" w:customStyle="1" w:styleId="NumberingSymbols">
    <w:name w:val="Numbering Symbols"/>
    <w:uiPriority w:val="99"/>
    <w:rsid w:val="00CC529C"/>
  </w:style>
  <w:style w:type="character" w:customStyle="1" w:styleId="Quotation">
    <w:name w:val="Quotation"/>
    <w:uiPriority w:val="99"/>
    <w:rsid w:val="00CC529C"/>
    <w:rPr>
      <w:i/>
    </w:rPr>
  </w:style>
  <w:style w:type="character" w:styleId="Strong">
    <w:name w:val="Strong"/>
    <w:basedOn w:val="DefaultParagraphFont"/>
    <w:uiPriority w:val="22"/>
    <w:qFormat/>
    <w:rsid w:val="009549DB"/>
    <w:rPr>
      <w:b/>
      <w:bCs/>
    </w:rPr>
  </w:style>
  <w:style w:type="paragraph" w:customStyle="1" w:styleId="Heading">
    <w:name w:val="Heading"/>
    <w:basedOn w:val="Normal"/>
    <w:next w:val="BodyText"/>
    <w:uiPriority w:val="99"/>
    <w:rsid w:val="00CC529C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C52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0923"/>
    <w:rPr>
      <w:rFonts w:ascii="Arial" w:eastAsia="Arial Unicode MS" w:hAnsi="Arial"/>
      <w:kern w:val="1"/>
      <w:sz w:val="21"/>
      <w:szCs w:val="24"/>
    </w:rPr>
  </w:style>
  <w:style w:type="paragraph" w:styleId="List">
    <w:name w:val="List"/>
    <w:basedOn w:val="BodyText"/>
    <w:uiPriority w:val="99"/>
    <w:rsid w:val="00CC529C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9549DB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customStyle="1" w:styleId="Index">
    <w:name w:val="Index"/>
    <w:basedOn w:val="Normal"/>
    <w:uiPriority w:val="99"/>
    <w:rsid w:val="00CC529C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uiPriority w:val="99"/>
    <w:rsid w:val="00CC529C"/>
    <w:pPr>
      <w:suppressLineNumbers/>
    </w:pPr>
  </w:style>
  <w:style w:type="paragraph" w:styleId="Header">
    <w:name w:val="header"/>
    <w:basedOn w:val="Normal"/>
    <w:link w:val="HeaderChar"/>
    <w:uiPriority w:val="99"/>
    <w:rsid w:val="00CC529C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923"/>
    <w:rPr>
      <w:rFonts w:ascii="Arial" w:eastAsia="Arial Unicode MS" w:hAnsi="Arial"/>
      <w:kern w:val="1"/>
      <w:sz w:val="21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549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9DB"/>
    <w:rPr>
      <w:rFonts w:ascii="Arial" w:eastAsia="Arial Unicode MS" w:hAnsi="Arial"/>
      <w:kern w:val="1"/>
      <w:sz w:val="2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49DB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49DB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49DB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49DB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549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49DB"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49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49DB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9DB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DB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49DB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549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49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9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49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DB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DB"/>
    <w:rPr>
      <w:b/>
      <w:bCs/>
      <w:i/>
      <w:iCs/>
      <w:color w:val="72A376" w:themeColor="accent1"/>
    </w:rPr>
  </w:style>
  <w:style w:type="character" w:styleId="SubtleEmphasis">
    <w:name w:val="Subtle Emphasis"/>
    <w:basedOn w:val="DefaultParagraphFont"/>
    <w:uiPriority w:val="19"/>
    <w:qFormat/>
    <w:rsid w:val="009549D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49DB"/>
    <w:rPr>
      <w:b/>
      <w:bCs/>
      <w:i/>
      <w:iCs/>
      <w:color w:val="72A376" w:themeColor="accent1"/>
    </w:rPr>
  </w:style>
  <w:style w:type="character" w:styleId="SubtleReference">
    <w:name w:val="Subtle Reference"/>
    <w:basedOn w:val="DefaultParagraphFont"/>
    <w:uiPriority w:val="31"/>
    <w:qFormat/>
    <w:rsid w:val="009549DB"/>
    <w:rPr>
      <w:smallCaps/>
      <w:color w:val="B0CCB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49DB"/>
    <w:rPr>
      <w:b/>
      <w:bCs/>
      <w:smallCaps/>
      <w:color w:val="B0CCB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49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9D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Below is the 'Complex Preward Example' (items 1 through 7) from page 2 of the Validation System Demo</vt:lpstr>
    </vt:vector>
  </TitlesOfParts>
  <Company>edo Interactive, Inc.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Below is the 'Complex Preward Example' (items 1 through 7) from page 2 of the Validation System Demo</dc:title>
  <dc:creator>Craig Earley</dc:creator>
  <cp:lastModifiedBy>Eric</cp:lastModifiedBy>
  <cp:revision>2</cp:revision>
  <dcterms:created xsi:type="dcterms:W3CDTF">2012-06-14T13:17:00Z</dcterms:created>
  <dcterms:modified xsi:type="dcterms:W3CDTF">2012-06-14T13:17:00Z</dcterms:modified>
</cp:coreProperties>
</file>