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1"/>
        <w:jc w:val="center"/>
        <w:rPr>
          <w:lang w:val="bg-BG"/>
        </w:rPr>
      </w:pPr>
      <w:r w:rsidRPr="001E02A8">
        <w:t>Lab: Inheritance</w:t>
      </w:r>
    </w:p>
    <w:p w14:paraId="176D553C" w14:textId="05B29AF6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a9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a9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0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ac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ac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47EE" w14:textId="77777777" w:rsidR="002011EB" w:rsidRDefault="002011EB" w:rsidP="008068A2">
      <w:pPr>
        <w:spacing w:after="0" w:line="240" w:lineRule="auto"/>
      </w:pPr>
      <w:r>
        <w:separator/>
      </w:r>
    </w:p>
  </w:endnote>
  <w:endnote w:type="continuationSeparator" w:id="0">
    <w:p w14:paraId="31109236" w14:textId="77777777" w:rsidR="002011EB" w:rsidRDefault="002011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CA06" w14:textId="77777777" w:rsidR="002011EB" w:rsidRDefault="002011EB" w:rsidP="008068A2">
      <w:pPr>
        <w:spacing w:after="0" w:line="240" w:lineRule="auto"/>
      </w:pPr>
      <w:r>
        <w:separator/>
      </w:r>
    </w:p>
  </w:footnote>
  <w:footnote w:type="continuationSeparator" w:id="0">
    <w:p w14:paraId="56D20231" w14:textId="77777777" w:rsidR="002011EB" w:rsidRDefault="002011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03932">
    <w:abstractNumId w:val="0"/>
  </w:num>
  <w:num w:numId="2" w16cid:durableId="1302691307">
    <w:abstractNumId w:val="43"/>
  </w:num>
  <w:num w:numId="3" w16cid:durableId="967467437">
    <w:abstractNumId w:val="10"/>
  </w:num>
  <w:num w:numId="4" w16cid:durableId="1454834223">
    <w:abstractNumId w:val="27"/>
  </w:num>
  <w:num w:numId="5" w16cid:durableId="1858929937">
    <w:abstractNumId w:val="28"/>
  </w:num>
  <w:num w:numId="6" w16cid:durableId="479613457">
    <w:abstractNumId w:val="32"/>
  </w:num>
  <w:num w:numId="7" w16cid:durableId="1203009222">
    <w:abstractNumId w:val="5"/>
  </w:num>
  <w:num w:numId="8" w16cid:durableId="1605726913">
    <w:abstractNumId w:val="9"/>
  </w:num>
  <w:num w:numId="9" w16cid:durableId="1361975691">
    <w:abstractNumId w:val="25"/>
  </w:num>
  <w:num w:numId="10" w16cid:durableId="19651158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9557672">
    <w:abstractNumId w:val="6"/>
  </w:num>
  <w:num w:numId="12" w16cid:durableId="1886480521">
    <w:abstractNumId w:val="21"/>
  </w:num>
  <w:num w:numId="13" w16cid:durableId="1806773064">
    <w:abstractNumId w:val="3"/>
  </w:num>
  <w:num w:numId="14" w16cid:durableId="626814955">
    <w:abstractNumId w:val="31"/>
  </w:num>
  <w:num w:numId="15" w16cid:durableId="641010161">
    <w:abstractNumId w:val="11"/>
  </w:num>
  <w:num w:numId="16" w16cid:durableId="458645596">
    <w:abstractNumId w:val="37"/>
  </w:num>
  <w:num w:numId="17" w16cid:durableId="842086681">
    <w:abstractNumId w:val="26"/>
  </w:num>
  <w:num w:numId="18" w16cid:durableId="2049990912">
    <w:abstractNumId w:val="42"/>
  </w:num>
  <w:num w:numId="19" w16cid:durableId="544148580">
    <w:abstractNumId w:val="33"/>
  </w:num>
  <w:num w:numId="20" w16cid:durableId="459497826">
    <w:abstractNumId w:val="20"/>
  </w:num>
  <w:num w:numId="21" w16cid:durableId="8066875">
    <w:abstractNumId w:val="30"/>
  </w:num>
  <w:num w:numId="22" w16cid:durableId="1240290864">
    <w:abstractNumId w:val="13"/>
  </w:num>
  <w:num w:numId="23" w16cid:durableId="529075031">
    <w:abstractNumId w:val="16"/>
  </w:num>
  <w:num w:numId="24" w16cid:durableId="866600002">
    <w:abstractNumId w:val="4"/>
  </w:num>
  <w:num w:numId="25" w16cid:durableId="936209241">
    <w:abstractNumId w:val="8"/>
  </w:num>
  <w:num w:numId="26" w16cid:durableId="725682473">
    <w:abstractNumId w:val="17"/>
  </w:num>
  <w:num w:numId="27" w16cid:durableId="1485927919">
    <w:abstractNumId w:val="35"/>
  </w:num>
  <w:num w:numId="28" w16cid:durableId="679743756">
    <w:abstractNumId w:val="19"/>
  </w:num>
  <w:num w:numId="29" w16cid:durableId="673385024">
    <w:abstractNumId w:val="40"/>
  </w:num>
  <w:num w:numId="30" w16cid:durableId="216863856">
    <w:abstractNumId w:val="22"/>
  </w:num>
  <w:num w:numId="31" w16cid:durableId="121314468">
    <w:abstractNumId w:val="12"/>
  </w:num>
  <w:num w:numId="32" w16cid:durableId="1622297272">
    <w:abstractNumId w:val="34"/>
  </w:num>
  <w:num w:numId="33" w16cid:durableId="1097363626">
    <w:abstractNumId w:val="38"/>
  </w:num>
  <w:num w:numId="34" w16cid:durableId="2110158191">
    <w:abstractNumId w:val="24"/>
  </w:num>
  <w:num w:numId="35" w16cid:durableId="2008632858">
    <w:abstractNumId w:val="39"/>
  </w:num>
  <w:num w:numId="36" w16cid:durableId="2088724749">
    <w:abstractNumId w:val="7"/>
  </w:num>
  <w:num w:numId="37" w16cid:durableId="878594801">
    <w:abstractNumId w:val="23"/>
  </w:num>
  <w:num w:numId="38" w16cid:durableId="1497108476">
    <w:abstractNumId w:val="15"/>
  </w:num>
  <w:num w:numId="39" w16cid:durableId="1266033047">
    <w:abstractNumId w:val="29"/>
  </w:num>
  <w:num w:numId="40" w16cid:durableId="1428427963">
    <w:abstractNumId w:val="41"/>
  </w:num>
  <w:num w:numId="41" w16cid:durableId="247421756">
    <w:abstractNumId w:val="18"/>
  </w:num>
  <w:num w:numId="42" w16cid:durableId="1756710414">
    <w:abstractNumId w:val="36"/>
  </w:num>
  <w:num w:numId="43" w16cid:durableId="1517159470">
    <w:abstractNumId w:val="2"/>
  </w:num>
  <w:num w:numId="44" w16cid:durableId="169819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1E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A29F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0993"/>
    <w:rPr>
      <w:rFonts w:ascii="Consolas" w:hAnsi="Consolas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2022-10-26T17:50:00Z</dcterms:created>
  <dcterms:modified xsi:type="dcterms:W3CDTF">2022-10-26T17:50:00Z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