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A086D" w14:textId="77777777" w:rsidR="000B1BB2" w:rsidRPr="000B1BB2" w:rsidRDefault="000B1BB2" w:rsidP="000B1BB2">
      <w:pPr>
        <w:rPr>
          <w:b/>
          <w:bCs/>
        </w:rPr>
      </w:pPr>
      <w:r w:rsidRPr="000B1BB2">
        <w:rPr>
          <w:b/>
          <w:bCs/>
        </w:rPr>
        <w:t xml:space="preserve">Evaluation and Reflection – </w:t>
      </w:r>
      <w:proofErr w:type="spellStart"/>
      <w:r w:rsidRPr="000B1BB2">
        <w:rPr>
          <w:b/>
          <w:bCs/>
        </w:rPr>
        <w:t>LifeBudget</w:t>
      </w:r>
      <w:proofErr w:type="spellEnd"/>
      <w:r w:rsidRPr="000B1BB2">
        <w:rPr>
          <w:b/>
          <w:bCs/>
        </w:rPr>
        <w:t xml:space="preserve"> Micro</w:t>
      </w:r>
    </w:p>
    <w:p w14:paraId="24F1FA97" w14:textId="77777777" w:rsidR="000B1BB2" w:rsidRPr="000B1BB2" w:rsidRDefault="000B1BB2" w:rsidP="000B1BB2">
      <w:pPr>
        <w:rPr>
          <w:b/>
          <w:bCs/>
        </w:rPr>
      </w:pPr>
      <w:r w:rsidRPr="000B1BB2">
        <w:rPr>
          <w:b/>
          <w:bCs/>
        </w:rPr>
        <w:t>1. Evaluation Overview</w:t>
      </w:r>
    </w:p>
    <w:p w14:paraId="72274726" w14:textId="77777777" w:rsidR="000B1BB2" w:rsidRPr="000B1BB2" w:rsidRDefault="000B1BB2" w:rsidP="000B1BB2">
      <w:r w:rsidRPr="000B1BB2">
        <w:t xml:space="preserve">This section evaluates the implemented </w:t>
      </w:r>
      <w:proofErr w:type="spellStart"/>
      <w:r w:rsidRPr="000B1BB2">
        <w:rPr>
          <w:b/>
          <w:bCs/>
        </w:rPr>
        <w:t>LifeBudget</w:t>
      </w:r>
      <w:proofErr w:type="spellEnd"/>
      <w:r w:rsidRPr="000B1BB2">
        <w:rPr>
          <w:b/>
          <w:bCs/>
        </w:rPr>
        <w:t xml:space="preserve"> Micro</w:t>
      </w:r>
      <w:r w:rsidRPr="000B1BB2">
        <w:t xml:space="preserve"> system in terms of functionality, design decisions, technical constraints, and learning outcomes. The evaluation focuses not only on whether the system works, but on how and why specific implementation choices were made, what trade-offs were accepted, and how the development process contributed to technical and conceptual learning.</w:t>
      </w:r>
    </w:p>
    <w:p w14:paraId="67E163E7" w14:textId="77777777" w:rsidR="000B1BB2" w:rsidRDefault="000B1BB2" w:rsidP="000B1BB2">
      <w:proofErr w:type="spellStart"/>
      <w:r w:rsidRPr="000B1BB2">
        <w:t>LifeBudget</w:t>
      </w:r>
      <w:proofErr w:type="spellEnd"/>
      <w:r w:rsidRPr="000B1BB2">
        <w:t xml:space="preserve"> Micro was intentionally designed as a </w:t>
      </w:r>
      <w:r w:rsidRPr="000B1BB2">
        <w:rPr>
          <w:b/>
          <w:bCs/>
        </w:rPr>
        <w:t>short-term, educational MVP</w:t>
      </w:r>
      <w:r w:rsidRPr="000B1BB2">
        <w:t xml:space="preserve"> rather than a full-scale financial management platform. The evaluation therefore considers the system within its defined scope: providing clarity, scenario exploration, and behavioural insight for early-stage financial planning.</w:t>
      </w:r>
    </w:p>
    <w:p w14:paraId="411F50D7" w14:textId="14058A26" w:rsidR="00EE1A9E" w:rsidRPr="000B1BB2" w:rsidRDefault="00EE1A9E" w:rsidP="000B1BB2">
      <w:r w:rsidRPr="00EE1A9E">
        <w:t>More broadly, the system can be understood as a lightweight decision-support tool: it does not aim to optimise finances, but to support informed reasoning under uncertainty. This framing aligns with decision-support principles, where the goal is to improve understanding and judgement rather than provide “perfect” predictions.</w:t>
      </w:r>
    </w:p>
    <w:p w14:paraId="44445365" w14:textId="77777777" w:rsidR="00233BC3" w:rsidRDefault="00233BC3" w:rsidP="000B1BB2"/>
    <w:p w14:paraId="5F839C12" w14:textId="614F8F96" w:rsidR="000B1BB2" w:rsidRPr="000B1BB2" w:rsidRDefault="000B1BB2" w:rsidP="000B1BB2">
      <w:pPr>
        <w:rPr>
          <w:b/>
          <w:bCs/>
        </w:rPr>
      </w:pPr>
      <w:r w:rsidRPr="000B1BB2">
        <w:rPr>
          <w:b/>
          <w:bCs/>
        </w:rPr>
        <w:t>2. What Works Well</w:t>
      </w:r>
    </w:p>
    <w:p w14:paraId="570748B6" w14:textId="77777777" w:rsidR="000B1BB2" w:rsidRPr="000B1BB2" w:rsidRDefault="000B1BB2" w:rsidP="000B1BB2">
      <w:r w:rsidRPr="000B1BB2">
        <w:t>Several aspects of the implemented system perform effectively and align strongly with the original design intent.</w:t>
      </w:r>
    </w:p>
    <w:p w14:paraId="4D7D56B7" w14:textId="77777777" w:rsidR="000B1BB2" w:rsidRPr="000B1BB2" w:rsidRDefault="000B1BB2" w:rsidP="000B1BB2">
      <w:pPr>
        <w:rPr>
          <w:b/>
          <w:bCs/>
        </w:rPr>
      </w:pPr>
      <w:r w:rsidRPr="000B1BB2">
        <w:rPr>
          <w:b/>
          <w:bCs/>
        </w:rPr>
        <w:t>2.1 Baseline Projection (</w:t>
      </w:r>
      <w:proofErr w:type="spellStart"/>
      <w:r w:rsidRPr="000B1BB2">
        <w:rPr>
          <w:b/>
          <w:bCs/>
        </w:rPr>
        <w:t>BudgetMind</w:t>
      </w:r>
      <w:proofErr w:type="spellEnd"/>
      <w:r w:rsidRPr="000B1BB2">
        <w:rPr>
          <w:b/>
          <w:bCs/>
        </w:rPr>
        <w:t>)</w:t>
      </w:r>
    </w:p>
    <w:p w14:paraId="525E0438" w14:textId="0E9BCC7F" w:rsidR="00CA2F1D" w:rsidRDefault="00CA2F1D" w:rsidP="00CA2F1D">
      <w:r>
        <w:t>The deterministic baseline projection provides immediate clarity on the user’s financial situation. By keeping the model simple (weekly income minus fixed and variable expenses), the system avoids cognitive overload and allows users to understand their finances without requiring prior expertise. This supports the educational goal of the project and enables informed reasoning before engaging with more complex simulations.</w:t>
      </w:r>
    </w:p>
    <w:p w14:paraId="2D09011D" w14:textId="0A00E328" w:rsidR="00CA2F1D" w:rsidRDefault="00CA2F1D" w:rsidP="00CA2F1D">
      <w:r>
        <w:t>Early iterations focused on projecting balance over time, where line chart visualisations helped make abstract values tangible and allowed users to identify trends such as persistent deficits or narrow surplus margins.</w:t>
      </w:r>
    </w:p>
    <w:p w14:paraId="3D087965" w14:textId="5F171FCA" w:rsidR="00CA2F1D" w:rsidRDefault="00CA2F1D" w:rsidP="00CA2F1D">
      <w:r>
        <w:t>In later iterations, the baseline step was refined into a purely diagnostic view. Rather than immediately projecting future balances, Step 1 now presents a static representation of the current weekly allocation, encouraging users to first understand their financial structure before exploring temporal or behavioural change.</w:t>
      </w:r>
    </w:p>
    <w:p w14:paraId="70DC9AAE" w14:textId="0925EA57" w:rsidR="00CA2F1D" w:rsidRDefault="00CA2F1D" w:rsidP="00CA2F1D">
      <w:r>
        <w:t>To support this shift, a horizontal stacked bar visualisation was introduced to represent weekly spending proportions across categories. This design prioritises proportional reasoning over absolute forecasting and helps users quickly identify structural imbalances. Instead of duplicating the same information at monthly and yearly levels, a concise scale note communicates equivalent values at different time scales, reducing visual clutter while preserving interpretability.</w:t>
      </w:r>
      <w:r>
        <w:br w:type="page"/>
      </w:r>
    </w:p>
    <w:p w14:paraId="0E7FC355" w14:textId="77777777" w:rsidR="000B1BB2" w:rsidRPr="000B1BB2" w:rsidRDefault="000B1BB2" w:rsidP="000B1BB2">
      <w:pPr>
        <w:rPr>
          <w:b/>
          <w:bCs/>
        </w:rPr>
      </w:pPr>
      <w:r w:rsidRPr="000B1BB2">
        <w:rPr>
          <w:b/>
          <w:bCs/>
        </w:rPr>
        <w:lastRenderedPageBreak/>
        <w:t>2.2 Scenario Simulation (Compounder+)</w:t>
      </w:r>
    </w:p>
    <w:p w14:paraId="56755C69" w14:textId="77777777" w:rsidR="000B1BB2" w:rsidRPr="000B1BB2" w:rsidRDefault="000B1BB2" w:rsidP="000B1BB2">
      <w:r w:rsidRPr="000B1BB2">
        <w:t>The Compounder+ component successfully extends the baseline model by introducing controlled variability and “what-if” analysis. The use of Monte Carlo–style simulation allows the system to represent uncertainty in variable spending without relying on complex machine learning models.</w:t>
      </w:r>
    </w:p>
    <w:p w14:paraId="6F6709C1" w14:textId="77777777" w:rsidR="000B1BB2" w:rsidRPr="000B1BB2" w:rsidRDefault="000B1BB2" w:rsidP="000B1BB2">
      <w:r w:rsidRPr="000B1BB2">
        <w:t xml:space="preserve">The additional savings parameter provides a clear behavioural lever that users can understand and manipulate. This aligns strongly with the project’s focus on </w:t>
      </w:r>
      <w:r w:rsidRPr="000B1BB2">
        <w:rPr>
          <w:b/>
          <w:bCs/>
        </w:rPr>
        <w:t>small, realistic behavioural changes</w:t>
      </w:r>
      <w:r w:rsidRPr="000B1BB2">
        <w:t xml:space="preserve"> rather than unrealistic financial optimisation.</w:t>
      </w:r>
    </w:p>
    <w:p w14:paraId="3E62DFEA" w14:textId="1448234C" w:rsidR="00891537" w:rsidRPr="00891537" w:rsidRDefault="00891537" w:rsidP="00891537">
      <w:r w:rsidRPr="00891537">
        <w:t>The system allows users to control simulation behaviour primarily through high-level conceptual controls, such as expense predictability and result detail, which are designed to be intuitive and non-technical. For transparency and reproducibility, these controls are internally mapped to technical parameters, including iteration count, spending variability, and random seed, preserving interpretability for non-technical users while maintaining explicit control and traceability at the system level.</w:t>
      </w:r>
    </w:p>
    <w:p w14:paraId="723A49EE" w14:textId="74A39A72" w:rsidR="000B1BB2" w:rsidRPr="000B1BB2" w:rsidRDefault="000B1BB2" w:rsidP="000B1BB2">
      <w:pPr>
        <w:rPr>
          <w:b/>
          <w:bCs/>
          <w:lang w:val="es-ES"/>
        </w:rPr>
      </w:pPr>
      <w:r w:rsidRPr="000B1BB2">
        <w:rPr>
          <w:b/>
          <w:bCs/>
          <w:lang w:val="es-ES"/>
        </w:rPr>
        <w:t xml:space="preserve">2.3 </w:t>
      </w:r>
      <w:proofErr w:type="spellStart"/>
      <w:r w:rsidRPr="000B1BB2">
        <w:rPr>
          <w:b/>
          <w:bCs/>
          <w:lang w:val="es-ES"/>
        </w:rPr>
        <w:t>Scenario</w:t>
      </w:r>
      <w:proofErr w:type="spellEnd"/>
      <w:r w:rsidRPr="000B1BB2">
        <w:rPr>
          <w:b/>
          <w:bCs/>
          <w:lang w:val="es-ES"/>
        </w:rPr>
        <w:t xml:space="preserve"> </w:t>
      </w:r>
      <w:proofErr w:type="spellStart"/>
      <w:r w:rsidRPr="000B1BB2">
        <w:rPr>
          <w:b/>
          <w:bCs/>
          <w:lang w:val="es-ES"/>
        </w:rPr>
        <w:t>Comparison</w:t>
      </w:r>
      <w:proofErr w:type="spellEnd"/>
      <w:r w:rsidRPr="000B1BB2">
        <w:rPr>
          <w:b/>
          <w:bCs/>
          <w:lang w:val="es-ES"/>
        </w:rPr>
        <w:t xml:space="preserve"> (A vs B)</w:t>
      </w:r>
    </w:p>
    <w:p w14:paraId="413320E7" w14:textId="77777777" w:rsidR="000B1BB2" w:rsidRPr="000B1BB2" w:rsidRDefault="000B1BB2" w:rsidP="000B1BB2">
      <w:r w:rsidRPr="000B1BB2">
        <w:t>The A/B comparison view is one of the strongest aspects of the system. Displaying Baseline, Scenario A, and Scenario B on the same chart allows users to visually reason about trade-offs. The inclusion of uncertainty bands further reinforces the idea that financial outcomes are not fixed, but probabilistic.</w:t>
      </w:r>
    </w:p>
    <w:p w14:paraId="6182180E" w14:textId="77777777" w:rsidR="000B1BB2" w:rsidRPr="000B1BB2" w:rsidRDefault="000B1BB2" w:rsidP="000B1BB2">
      <w:r w:rsidRPr="000B1BB2">
        <w:t>The summary table that aggregates final balances and ranges was particularly valuable in reducing cognitive load. Instead of forcing the user to interpret the entire chart, the system highlights key outcomes directly.</w:t>
      </w:r>
    </w:p>
    <w:p w14:paraId="56E1BEA1" w14:textId="77777777" w:rsidR="000B1BB2" w:rsidRPr="000B1BB2" w:rsidRDefault="000B1BB2" w:rsidP="000B1BB2">
      <w:pPr>
        <w:rPr>
          <w:b/>
          <w:bCs/>
        </w:rPr>
      </w:pPr>
      <w:r w:rsidRPr="000B1BB2">
        <w:rPr>
          <w:b/>
          <w:bCs/>
        </w:rPr>
        <w:t>2.4 Explainability Layer</w:t>
      </w:r>
    </w:p>
    <w:p w14:paraId="2D5B15C2" w14:textId="77777777" w:rsidR="000B1BB2" w:rsidRPr="000B1BB2" w:rsidRDefault="000B1BB2" w:rsidP="000B1BB2">
      <w:r w:rsidRPr="000B1BB2">
        <w:t xml:space="preserve">The explainability layer adds meaningful interpretability without over-engineering. By generating rule-based, human-readable explanations, the system helps users understand </w:t>
      </w:r>
      <w:r w:rsidRPr="000B1BB2">
        <w:rPr>
          <w:i/>
          <w:iCs/>
        </w:rPr>
        <w:t>why</w:t>
      </w:r>
      <w:r w:rsidRPr="000B1BB2">
        <w:t xml:space="preserve"> a scenario performs better, not just </w:t>
      </w:r>
      <w:r w:rsidRPr="000B1BB2">
        <w:rPr>
          <w:i/>
          <w:iCs/>
        </w:rPr>
        <w:t>that</w:t>
      </w:r>
      <w:r w:rsidRPr="000B1BB2">
        <w:t xml:space="preserve"> it does.</w:t>
      </w:r>
    </w:p>
    <w:p w14:paraId="1A5E8334" w14:textId="77777777" w:rsidR="000B1BB2" w:rsidRDefault="000B1BB2" w:rsidP="000B1BB2">
      <w:r w:rsidRPr="000B1BB2">
        <w:t>This supports the project’s goal of promoting financial literacy and behavioural awareness, rather than simply providing numerical outputs.</w:t>
      </w:r>
    </w:p>
    <w:p w14:paraId="0CE4E677" w14:textId="2995ADF5" w:rsidR="00EE1A9E" w:rsidRPr="000B1BB2" w:rsidRDefault="00EE1A9E" w:rsidP="000B1BB2">
      <w:r w:rsidRPr="00EE1A9E">
        <w:t>This approach supports financial literacy by prioritising interpretability: the system provides reasons and trade-offs in plain language, enabling users to form mental models of cause and effect.</w:t>
      </w:r>
    </w:p>
    <w:p w14:paraId="14D8EED8" w14:textId="77777777" w:rsidR="00233BC3" w:rsidRDefault="00233BC3" w:rsidP="000B1BB2"/>
    <w:p w14:paraId="35B3773C" w14:textId="2F02ADF9" w:rsidR="000B1BB2" w:rsidRPr="000B1BB2" w:rsidRDefault="000B1BB2" w:rsidP="000B1BB2">
      <w:pPr>
        <w:rPr>
          <w:b/>
          <w:bCs/>
        </w:rPr>
      </w:pPr>
      <w:r w:rsidRPr="000B1BB2">
        <w:rPr>
          <w:b/>
          <w:bCs/>
        </w:rPr>
        <w:t>3. Limitations and Trade-offs</w:t>
      </w:r>
    </w:p>
    <w:p w14:paraId="40F1FACF" w14:textId="77777777" w:rsidR="000B1BB2" w:rsidRPr="000B1BB2" w:rsidRDefault="000B1BB2" w:rsidP="000B1BB2">
      <w:r w:rsidRPr="000B1BB2">
        <w:t>Several limitations exist in the current implementation. However, these are the result of deliberate trade-offs aligned with the MVP scope.</w:t>
      </w:r>
    </w:p>
    <w:p w14:paraId="1E2FB204" w14:textId="77777777" w:rsidR="000B1BB2" w:rsidRPr="000B1BB2" w:rsidRDefault="000B1BB2" w:rsidP="000B1BB2">
      <w:pPr>
        <w:rPr>
          <w:b/>
          <w:bCs/>
        </w:rPr>
      </w:pPr>
      <w:r w:rsidRPr="000B1BB2">
        <w:rPr>
          <w:b/>
          <w:bCs/>
        </w:rPr>
        <w:t>3.1 Simplified Financial Model</w:t>
      </w:r>
    </w:p>
    <w:p w14:paraId="26CCFCA0" w14:textId="77777777" w:rsidR="000B1BB2" w:rsidRPr="000B1BB2" w:rsidRDefault="000B1BB2" w:rsidP="000B1BB2">
      <w:r w:rsidRPr="000B1BB2">
        <w:t>The model assumes:</w:t>
      </w:r>
    </w:p>
    <w:p w14:paraId="2104504E" w14:textId="77777777" w:rsidR="000B1BB2" w:rsidRPr="000B1BB2" w:rsidRDefault="000B1BB2" w:rsidP="00233BC3">
      <w:pPr>
        <w:pStyle w:val="ListParagraph"/>
        <w:numPr>
          <w:ilvl w:val="0"/>
          <w:numId w:val="23"/>
        </w:numPr>
        <w:ind w:left="709"/>
      </w:pPr>
      <w:r w:rsidRPr="000B1BB2">
        <w:t>a single income stream,</w:t>
      </w:r>
    </w:p>
    <w:p w14:paraId="3D89936F" w14:textId="77777777" w:rsidR="000B1BB2" w:rsidRPr="000B1BB2" w:rsidRDefault="000B1BB2" w:rsidP="00233BC3">
      <w:pPr>
        <w:pStyle w:val="ListParagraph"/>
        <w:numPr>
          <w:ilvl w:val="0"/>
          <w:numId w:val="23"/>
        </w:numPr>
        <w:ind w:left="709"/>
      </w:pPr>
      <w:r w:rsidRPr="000B1BB2">
        <w:t>fixed expenses that remain constant,</w:t>
      </w:r>
    </w:p>
    <w:p w14:paraId="61E9CDA8" w14:textId="77777777" w:rsidR="000B1BB2" w:rsidRPr="000B1BB2" w:rsidRDefault="000B1BB2" w:rsidP="00233BC3">
      <w:pPr>
        <w:pStyle w:val="ListParagraph"/>
        <w:numPr>
          <w:ilvl w:val="0"/>
          <w:numId w:val="23"/>
        </w:numPr>
        <w:ind w:left="709"/>
      </w:pPr>
      <w:r w:rsidRPr="000B1BB2">
        <w:t>and variable expenses represented through a simple stochastic process.</w:t>
      </w:r>
    </w:p>
    <w:p w14:paraId="511C7477" w14:textId="77777777" w:rsidR="000C73ED" w:rsidRDefault="000C73ED">
      <w:r>
        <w:br w:type="page"/>
      </w:r>
    </w:p>
    <w:p w14:paraId="6183990B" w14:textId="25FC0A1B" w:rsidR="000B1BB2" w:rsidRPr="000B1BB2" w:rsidRDefault="000B1BB2" w:rsidP="000B1BB2">
      <w:r w:rsidRPr="000B1BB2">
        <w:lastRenderedPageBreak/>
        <w:t>This excludes real-world complexity such as:</w:t>
      </w:r>
    </w:p>
    <w:p w14:paraId="1093343C" w14:textId="77777777" w:rsidR="000B1BB2" w:rsidRPr="000B1BB2" w:rsidRDefault="000B1BB2" w:rsidP="00233BC3">
      <w:pPr>
        <w:pStyle w:val="ListParagraph"/>
        <w:numPr>
          <w:ilvl w:val="0"/>
          <w:numId w:val="24"/>
        </w:numPr>
        <w:ind w:left="709"/>
      </w:pPr>
      <w:r w:rsidRPr="000B1BB2">
        <w:t>irregular income,</w:t>
      </w:r>
    </w:p>
    <w:p w14:paraId="7A479139" w14:textId="77777777" w:rsidR="000B1BB2" w:rsidRPr="000B1BB2" w:rsidRDefault="000B1BB2" w:rsidP="00233BC3">
      <w:pPr>
        <w:pStyle w:val="ListParagraph"/>
        <w:numPr>
          <w:ilvl w:val="0"/>
          <w:numId w:val="24"/>
        </w:numPr>
        <w:ind w:left="709"/>
      </w:pPr>
      <w:r w:rsidRPr="000B1BB2">
        <w:t>seasonal spending,</w:t>
      </w:r>
    </w:p>
    <w:p w14:paraId="269B3716" w14:textId="77777777" w:rsidR="000B1BB2" w:rsidRPr="000B1BB2" w:rsidRDefault="000B1BB2" w:rsidP="00233BC3">
      <w:pPr>
        <w:pStyle w:val="ListParagraph"/>
        <w:numPr>
          <w:ilvl w:val="0"/>
          <w:numId w:val="24"/>
        </w:numPr>
        <w:ind w:left="709"/>
      </w:pPr>
      <w:r w:rsidRPr="000B1BB2">
        <w:t>debt interest,</w:t>
      </w:r>
    </w:p>
    <w:p w14:paraId="2B9D18BE" w14:textId="77777777" w:rsidR="000B1BB2" w:rsidRPr="000B1BB2" w:rsidRDefault="000B1BB2" w:rsidP="00233BC3">
      <w:pPr>
        <w:pStyle w:val="ListParagraph"/>
        <w:numPr>
          <w:ilvl w:val="0"/>
          <w:numId w:val="24"/>
        </w:numPr>
        <w:ind w:left="709"/>
      </w:pPr>
      <w:r w:rsidRPr="000B1BB2">
        <w:t>and long-term financial instruments.</w:t>
      </w:r>
    </w:p>
    <w:p w14:paraId="399E2E21" w14:textId="4AE45FD6" w:rsidR="00CA2F1D" w:rsidRDefault="00CA2F1D" w:rsidP="00CA2F1D">
      <w:r>
        <w:t>Additionally, the stochastic component assumes Gaussian variability in weekly spending, which may under-represent rare but high-impact events (i.e. heavy-tailed behaviour). A more realistic formulation could explore alternative distributions or explicit event-based shocks.</w:t>
      </w:r>
    </w:p>
    <w:p w14:paraId="69E24B39" w14:textId="363D7B9F" w:rsidR="00CA2F1D" w:rsidRDefault="00CA2F1D" w:rsidP="00CA2F1D">
      <w:r>
        <w:t>These simplifications were intentional. The objective was to avoid false precision and preserve conceptual clarity. Introducing additional financial mechanisms at this stage would increase complexity without necessarily improving interpretability, which would conflict with the project’s educational focus.</w:t>
      </w:r>
    </w:p>
    <w:p w14:paraId="00243E5E" w14:textId="42724FDE" w:rsidR="00CA2F1D" w:rsidRPr="000B1BB2" w:rsidRDefault="00CA2F1D" w:rsidP="000B1BB2">
      <w:r>
        <w:t>At the baseline level, the model does not explicitly represent one-off or shock expenses (e.g. unexpected repairs or unplanned social spending). These events were deliberately excluded from the baseline representation to keep the diagnostic view focused on structural allocation rather than exceptional cases.</w:t>
      </w:r>
    </w:p>
    <w:p w14:paraId="37A6E8EC" w14:textId="2182507B" w:rsidR="000B1BB2" w:rsidRPr="000B1BB2" w:rsidRDefault="000B1BB2" w:rsidP="000B1BB2">
      <w:pPr>
        <w:rPr>
          <w:b/>
          <w:bCs/>
        </w:rPr>
      </w:pPr>
      <w:r w:rsidRPr="000B1BB2">
        <w:rPr>
          <w:b/>
          <w:bCs/>
        </w:rPr>
        <w:t>3.2 No Persistence Layer</w:t>
      </w:r>
    </w:p>
    <w:p w14:paraId="194271DD" w14:textId="77777777" w:rsidR="000B1BB2" w:rsidRPr="000B1BB2" w:rsidRDefault="000B1BB2" w:rsidP="000B1BB2">
      <w:r w:rsidRPr="000B1BB2">
        <w:t>The system does not include a database or persistent storage. All data exists in session state and is lost when the application is restarted.</w:t>
      </w:r>
    </w:p>
    <w:p w14:paraId="2516F3BE" w14:textId="77777777" w:rsidR="000B1BB2" w:rsidRPr="000B1BB2" w:rsidRDefault="000B1BB2" w:rsidP="000B1BB2">
      <w:r w:rsidRPr="000B1BB2">
        <w:t>This decision was taken to:</w:t>
      </w:r>
    </w:p>
    <w:p w14:paraId="7C918C4C" w14:textId="77777777" w:rsidR="000B1BB2" w:rsidRPr="000B1BB2" w:rsidRDefault="000B1BB2" w:rsidP="00233BC3">
      <w:pPr>
        <w:pStyle w:val="ListParagraph"/>
        <w:numPr>
          <w:ilvl w:val="0"/>
          <w:numId w:val="25"/>
        </w:numPr>
        <w:ind w:left="709"/>
      </w:pPr>
      <w:r w:rsidRPr="000B1BB2">
        <w:t>reduce architectural complexity,</w:t>
      </w:r>
    </w:p>
    <w:p w14:paraId="76C03C5D" w14:textId="77777777" w:rsidR="000B1BB2" w:rsidRPr="000B1BB2" w:rsidRDefault="000B1BB2" w:rsidP="00233BC3">
      <w:pPr>
        <w:pStyle w:val="ListParagraph"/>
        <w:numPr>
          <w:ilvl w:val="0"/>
          <w:numId w:val="25"/>
        </w:numPr>
        <w:ind w:left="709"/>
      </w:pPr>
      <w:r w:rsidRPr="000B1BB2">
        <w:t>avoid premature optimisation,</w:t>
      </w:r>
    </w:p>
    <w:p w14:paraId="47D8A642" w14:textId="77777777" w:rsidR="000B1BB2" w:rsidRPr="000B1BB2" w:rsidRDefault="000B1BB2" w:rsidP="00233BC3">
      <w:pPr>
        <w:pStyle w:val="ListParagraph"/>
        <w:numPr>
          <w:ilvl w:val="0"/>
          <w:numId w:val="25"/>
        </w:numPr>
        <w:ind w:left="709"/>
      </w:pPr>
      <w:r w:rsidRPr="000B1BB2">
        <w:t>and keep the focus on reasoning and simulation rather than data management.</w:t>
      </w:r>
    </w:p>
    <w:p w14:paraId="5D6F1029" w14:textId="77777777" w:rsidR="000B1BB2" w:rsidRPr="000B1BB2" w:rsidRDefault="000B1BB2" w:rsidP="000B1BB2">
      <w:pPr>
        <w:rPr>
          <w:b/>
          <w:bCs/>
        </w:rPr>
      </w:pPr>
      <w:r w:rsidRPr="000B1BB2">
        <w:rPr>
          <w:b/>
          <w:bCs/>
        </w:rPr>
        <w:t>3.3 Short-Term Horizon Only</w:t>
      </w:r>
    </w:p>
    <w:p w14:paraId="44E6D254" w14:textId="77777777" w:rsidR="009F675C" w:rsidRDefault="009F675C" w:rsidP="000B1BB2">
      <w:proofErr w:type="spellStart"/>
      <w:r w:rsidRPr="009F675C">
        <w:t>LifeBudget</w:t>
      </w:r>
      <w:proofErr w:type="spellEnd"/>
      <w:r w:rsidRPr="009F675C">
        <w:t xml:space="preserve"> Micro is limited to short-term </w:t>
      </w:r>
      <w:r w:rsidRPr="009F675C">
        <w:rPr>
          <w:b/>
          <w:bCs/>
        </w:rPr>
        <w:t>weekly projections</w:t>
      </w:r>
      <w:r w:rsidR="000B1BB2" w:rsidRPr="000B1BB2">
        <w:t xml:space="preserve">. Long-term forecasting was deliberately excluded to avoid overpromising accuracy and to stay aligned with the original problem framing: </w:t>
      </w:r>
      <w:r w:rsidR="000B1BB2" w:rsidRPr="000B1BB2">
        <w:rPr>
          <w:b/>
          <w:bCs/>
        </w:rPr>
        <w:t>clarity in everyday financial decisions</w:t>
      </w:r>
      <w:r w:rsidR="000B1BB2" w:rsidRPr="000B1BB2">
        <w:t>, not retirement planning.</w:t>
      </w:r>
      <w:r>
        <w:t xml:space="preserve"> </w:t>
      </w:r>
    </w:p>
    <w:p w14:paraId="08CBDB1A" w14:textId="0444225C" w:rsidR="000B1BB2" w:rsidRPr="000B1BB2" w:rsidRDefault="009F675C" w:rsidP="000B1BB2">
      <w:r w:rsidRPr="009F675C">
        <w:t xml:space="preserve">During implementation, the temporal granularity was refined from monthly to weekly projections. This change improved short-term interpretability and aligned the system more closely with how </w:t>
      </w:r>
      <w:proofErr w:type="gramStart"/>
      <w:r w:rsidRPr="009F675C">
        <w:t>users</w:t>
      </w:r>
      <w:proofErr w:type="gramEnd"/>
      <w:r w:rsidRPr="009F675C">
        <w:t xml:space="preserve"> reason about everyday financial decisions, while preserving the original MVP scope and educational intent.</w:t>
      </w:r>
    </w:p>
    <w:p w14:paraId="0FA11EA2" w14:textId="77777777" w:rsidR="000B1BB2" w:rsidRPr="000B1BB2" w:rsidRDefault="000B1BB2" w:rsidP="000B1BB2">
      <w:pPr>
        <w:rPr>
          <w:b/>
          <w:bCs/>
        </w:rPr>
      </w:pPr>
      <w:r w:rsidRPr="000B1BB2">
        <w:rPr>
          <w:b/>
          <w:bCs/>
        </w:rPr>
        <w:t>3.4 No Machine Learning Models</w:t>
      </w:r>
    </w:p>
    <w:p w14:paraId="3320EA72" w14:textId="77777777" w:rsidR="000B1BB2" w:rsidRPr="000B1BB2" w:rsidRDefault="000B1BB2" w:rsidP="000B1BB2">
      <w:r w:rsidRPr="000B1BB2">
        <w:t>No predictive ML models are used. All simulations are rule-based and stochastic. This limits the system’s ability to learn from data but avoids issues of opacity, training bias, and data dependency.</w:t>
      </w:r>
    </w:p>
    <w:p w14:paraId="10CED6BB" w14:textId="77777777" w:rsidR="000B1BB2" w:rsidRPr="000B1BB2" w:rsidRDefault="000B1BB2" w:rsidP="000B1BB2">
      <w:r w:rsidRPr="000B1BB2">
        <w:t>Given the project’s scope and the absence of real user data, this was considered an appropriate and responsible design choice.</w:t>
      </w:r>
    </w:p>
    <w:p w14:paraId="31957DAE" w14:textId="77777777" w:rsidR="00233BC3" w:rsidRDefault="00233BC3" w:rsidP="000B1BB2"/>
    <w:p w14:paraId="41D0B833" w14:textId="77777777" w:rsidR="000C73ED" w:rsidRDefault="000C73ED">
      <w:pPr>
        <w:rPr>
          <w:b/>
          <w:bCs/>
        </w:rPr>
      </w:pPr>
      <w:r>
        <w:rPr>
          <w:b/>
          <w:bCs/>
        </w:rPr>
        <w:br w:type="page"/>
      </w:r>
    </w:p>
    <w:p w14:paraId="178D889E" w14:textId="4BACDE15" w:rsidR="000B1BB2" w:rsidRPr="000B1BB2" w:rsidRDefault="000B1BB2" w:rsidP="000B1BB2">
      <w:pPr>
        <w:rPr>
          <w:b/>
          <w:bCs/>
        </w:rPr>
      </w:pPr>
      <w:r w:rsidRPr="000B1BB2">
        <w:rPr>
          <w:b/>
          <w:bCs/>
        </w:rPr>
        <w:lastRenderedPageBreak/>
        <w:t>4. Design and Implementation Decisions</w:t>
      </w:r>
    </w:p>
    <w:p w14:paraId="2BBED218" w14:textId="77777777" w:rsidR="000B1BB2" w:rsidRPr="000B1BB2" w:rsidRDefault="000B1BB2" w:rsidP="000B1BB2">
      <w:r w:rsidRPr="000B1BB2">
        <w:t>Several key technical and architectural decisions shaped the final system.</w:t>
      </w:r>
    </w:p>
    <w:p w14:paraId="528E9B24" w14:textId="77777777" w:rsidR="000B1BB2" w:rsidRPr="000B1BB2" w:rsidRDefault="000B1BB2" w:rsidP="000B1BB2">
      <w:pPr>
        <w:rPr>
          <w:b/>
          <w:bCs/>
        </w:rPr>
      </w:pPr>
      <w:r w:rsidRPr="000B1BB2">
        <w:rPr>
          <w:b/>
          <w:bCs/>
        </w:rPr>
        <w:t xml:space="preserve">4.1 Use of </w:t>
      </w:r>
      <w:proofErr w:type="spellStart"/>
      <w:r w:rsidRPr="000B1BB2">
        <w:rPr>
          <w:b/>
          <w:bCs/>
        </w:rPr>
        <w:t>Streamlit</w:t>
      </w:r>
      <w:proofErr w:type="spellEnd"/>
    </w:p>
    <w:p w14:paraId="43E2854D" w14:textId="77777777" w:rsidR="000B1BB2" w:rsidRPr="000B1BB2" w:rsidRDefault="000B1BB2" w:rsidP="000B1BB2">
      <w:proofErr w:type="spellStart"/>
      <w:r w:rsidRPr="000B1BB2">
        <w:t>Streamlit</w:t>
      </w:r>
      <w:proofErr w:type="spellEnd"/>
      <w:r w:rsidRPr="000B1BB2">
        <w:t xml:space="preserve"> was selected over a full web stack to prioritise rapid iteration, conceptual clarity, and development speed. This allowed focus on core logic, reasoning, and user interaction rather than frontend engineering overhead.</w:t>
      </w:r>
    </w:p>
    <w:p w14:paraId="6420B0EA" w14:textId="77777777" w:rsidR="000B1BB2" w:rsidRPr="000B1BB2" w:rsidRDefault="000B1BB2" w:rsidP="000B1BB2">
      <w:r w:rsidRPr="000B1BB2">
        <w:t>This decision aligns with the project’s status as an academic MVP rather than a production system.</w:t>
      </w:r>
    </w:p>
    <w:p w14:paraId="552FE7F5" w14:textId="471EA21A" w:rsidR="000B1BB2" w:rsidRPr="000B1BB2" w:rsidRDefault="000B1BB2" w:rsidP="000B1BB2">
      <w:pPr>
        <w:rPr>
          <w:b/>
          <w:bCs/>
        </w:rPr>
      </w:pPr>
      <w:r w:rsidRPr="000B1BB2">
        <w:rPr>
          <w:b/>
          <w:bCs/>
        </w:rPr>
        <w:t>4.2 Monte Carlo–Style Simulation</w:t>
      </w:r>
    </w:p>
    <w:p w14:paraId="29E291E0" w14:textId="77777777" w:rsidR="000B1BB2" w:rsidRPr="000B1BB2" w:rsidRDefault="000B1BB2" w:rsidP="000B1BB2">
      <w:r w:rsidRPr="000B1BB2">
        <w:t>A lightweight Monte Carlo approach was chosen to model uncertainty in variable spending. This allowed the system to:</w:t>
      </w:r>
    </w:p>
    <w:p w14:paraId="7402F91E" w14:textId="77777777" w:rsidR="000B1BB2" w:rsidRPr="000B1BB2" w:rsidRDefault="000B1BB2" w:rsidP="00233BC3">
      <w:pPr>
        <w:pStyle w:val="ListParagraph"/>
        <w:numPr>
          <w:ilvl w:val="0"/>
          <w:numId w:val="26"/>
        </w:numPr>
        <w:ind w:left="709"/>
      </w:pPr>
      <w:r w:rsidRPr="000B1BB2">
        <w:t>represent variability realistically,</w:t>
      </w:r>
    </w:p>
    <w:p w14:paraId="311BDD53" w14:textId="77777777" w:rsidR="000B1BB2" w:rsidRPr="000B1BB2" w:rsidRDefault="000B1BB2" w:rsidP="00233BC3">
      <w:pPr>
        <w:pStyle w:val="ListParagraph"/>
        <w:numPr>
          <w:ilvl w:val="0"/>
          <w:numId w:val="26"/>
        </w:numPr>
        <w:ind w:left="709"/>
      </w:pPr>
      <w:r w:rsidRPr="000B1BB2">
        <w:t>avoid deterministic false certainty,</w:t>
      </w:r>
    </w:p>
    <w:p w14:paraId="15068283" w14:textId="77777777" w:rsidR="000B1BB2" w:rsidRPr="000B1BB2" w:rsidRDefault="000B1BB2" w:rsidP="00233BC3">
      <w:pPr>
        <w:pStyle w:val="ListParagraph"/>
        <w:numPr>
          <w:ilvl w:val="0"/>
          <w:numId w:val="26"/>
        </w:numPr>
        <w:ind w:left="709"/>
      </w:pPr>
      <w:r w:rsidRPr="000B1BB2">
        <w:t>and remain computationally lightweight.</w:t>
      </w:r>
    </w:p>
    <w:p w14:paraId="35C98866" w14:textId="77777777" w:rsidR="000B1BB2" w:rsidRPr="000B1BB2" w:rsidRDefault="000B1BB2" w:rsidP="000B1BB2">
      <w:r w:rsidRPr="000B1BB2">
        <w:t>More complex probabilistic models were intentionally avoided to maintain transparency and performance.</w:t>
      </w:r>
    </w:p>
    <w:p w14:paraId="0F827C5C" w14:textId="49C17B83" w:rsidR="000B1BB2" w:rsidRPr="000B1BB2" w:rsidRDefault="000B1BB2" w:rsidP="000B1BB2">
      <w:pPr>
        <w:rPr>
          <w:b/>
          <w:bCs/>
        </w:rPr>
      </w:pPr>
      <w:r w:rsidRPr="000B1BB2">
        <w:rPr>
          <w:b/>
          <w:bCs/>
        </w:rPr>
        <w:t>4.3 Session State Management</w:t>
      </w:r>
    </w:p>
    <w:p w14:paraId="1BE99DF4" w14:textId="77777777" w:rsidR="000B1BB2" w:rsidRPr="000B1BB2" w:rsidRDefault="000B1BB2" w:rsidP="000B1BB2">
      <w:r w:rsidRPr="000B1BB2">
        <w:t xml:space="preserve">The use of </w:t>
      </w:r>
      <w:proofErr w:type="spellStart"/>
      <w:proofErr w:type="gramStart"/>
      <w:r w:rsidRPr="000B1BB2">
        <w:t>st.session</w:t>
      </w:r>
      <w:proofErr w:type="gramEnd"/>
      <w:r w:rsidRPr="000B1BB2">
        <w:t>_state</w:t>
      </w:r>
      <w:proofErr w:type="spellEnd"/>
      <w:r w:rsidRPr="000B1BB2">
        <w:t xml:space="preserve"> was necessary to support scenario comparison and avoid inconsistent UI behaviour. This introduced additional complexity but was required to ensure a stable and coherent user experience.</w:t>
      </w:r>
    </w:p>
    <w:p w14:paraId="6C5D6CE2" w14:textId="77777777" w:rsidR="000B1BB2" w:rsidRPr="000B1BB2" w:rsidRDefault="000B1BB2" w:rsidP="000B1BB2">
      <w:r w:rsidRPr="000B1BB2">
        <w:t>This decision also contributed significantly to technical learning around state management in reactive interfaces.</w:t>
      </w:r>
    </w:p>
    <w:p w14:paraId="572712BC" w14:textId="77777777" w:rsidR="000B1BB2" w:rsidRPr="000B1BB2" w:rsidRDefault="000B1BB2" w:rsidP="000B1BB2">
      <w:pPr>
        <w:rPr>
          <w:b/>
          <w:bCs/>
        </w:rPr>
      </w:pPr>
      <w:r w:rsidRPr="000B1BB2">
        <w:rPr>
          <w:b/>
          <w:bCs/>
        </w:rPr>
        <w:t>4.4 Rule-Based Explainability</w:t>
      </w:r>
    </w:p>
    <w:p w14:paraId="1106A139" w14:textId="77777777" w:rsidR="000B1BB2" w:rsidRPr="000B1BB2" w:rsidRDefault="000B1BB2" w:rsidP="000B1BB2">
      <w:r w:rsidRPr="000B1BB2">
        <w:t>SHAP or ML-based explainability methods were deliberately rejected. Instead, a rule-based reasoning layer was implemented to keep explanations understandable and aligned with the behavioural focus of the project.</w:t>
      </w:r>
    </w:p>
    <w:p w14:paraId="4663C2E6" w14:textId="77777777" w:rsidR="000B1BB2" w:rsidRPr="000B1BB2" w:rsidRDefault="000B1BB2" w:rsidP="000B1BB2">
      <w:r w:rsidRPr="000B1BB2">
        <w:t>This reflects a conscious decision to prioritise user comprehension over technical novelty.</w:t>
      </w:r>
    </w:p>
    <w:p w14:paraId="5DCA6A74" w14:textId="734720CD" w:rsidR="00233BC3" w:rsidRDefault="00227254" w:rsidP="000B1BB2">
      <w:pPr>
        <w:rPr>
          <w:b/>
          <w:bCs/>
        </w:rPr>
      </w:pPr>
      <w:r w:rsidRPr="00227254">
        <w:rPr>
          <w:b/>
          <w:bCs/>
        </w:rPr>
        <w:t>4.5 From Design to Implementation (Core Functionality First)</w:t>
      </w:r>
    </w:p>
    <w:p w14:paraId="43830265" w14:textId="7C9A2585" w:rsidR="00227254" w:rsidRDefault="00227254" w:rsidP="000B1BB2">
      <w:r w:rsidRPr="00227254">
        <w:t xml:space="preserve">During development, </w:t>
      </w:r>
      <w:proofErr w:type="spellStart"/>
      <w:r w:rsidRPr="00227254">
        <w:t>LifeBudget</w:t>
      </w:r>
      <w:proofErr w:type="spellEnd"/>
      <w:r w:rsidRPr="00227254">
        <w:t xml:space="preserve"> Micro transitioned from a conceptual design into a working system by prioritising its core functionality: the budgeting projection and scenario simulation logic. Instead of focusing on UI polish, early implementation centred on producing a runnable artefact that transforms user inputs into interpretable baseline and scenario outcomes. This shift surfaced technical risks earlier than expected—particularly </w:t>
      </w:r>
      <w:proofErr w:type="spellStart"/>
      <w:r w:rsidRPr="00227254">
        <w:t>Streamlit</w:t>
      </w:r>
      <w:proofErr w:type="spellEnd"/>
      <w:r w:rsidRPr="00227254">
        <w:t xml:space="preserve"> rerun behaviour and session-state complexity—which required iterative refactoring to stabilise outputs and preserve scenario semantics. Progress was therefore tracked through demonstrable behaviour and evidence (working versions, commits, and implementation logs) rather than planned features.</w:t>
      </w:r>
    </w:p>
    <w:p w14:paraId="0A1B78C3" w14:textId="77777777" w:rsidR="000C73ED" w:rsidRDefault="000C73ED">
      <w:pPr>
        <w:rPr>
          <w:b/>
          <w:bCs/>
        </w:rPr>
      </w:pPr>
      <w:r>
        <w:rPr>
          <w:b/>
          <w:bCs/>
        </w:rPr>
        <w:br w:type="page"/>
      </w:r>
    </w:p>
    <w:p w14:paraId="03D19DD7" w14:textId="7F375DEE" w:rsidR="00CA2F1D" w:rsidRPr="00CA2F1D" w:rsidRDefault="00CA2F1D" w:rsidP="000B1BB2">
      <w:pPr>
        <w:rPr>
          <w:b/>
          <w:bCs/>
        </w:rPr>
      </w:pPr>
      <w:r w:rsidRPr="00CA2F1D">
        <w:rPr>
          <w:b/>
          <w:bCs/>
        </w:rPr>
        <w:lastRenderedPageBreak/>
        <w:t>4.6 Narrative Framing and Progressive Guidance</w:t>
      </w:r>
    </w:p>
    <w:p w14:paraId="61EED9FC" w14:textId="77777777" w:rsidR="00CA2F1D" w:rsidRPr="00CA2F1D" w:rsidRDefault="00CA2F1D" w:rsidP="00CA2F1D">
      <w:r w:rsidRPr="00CA2F1D">
        <w:t>Small but deliberate narrative elements were added to guide user reasoning without introducing additional interface complexity. Step 1 includes a brief framing statement clarifying that no behavioural change is applied at this stage, helping align expectations and prevent misinterpretation.</w:t>
      </w:r>
    </w:p>
    <w:p w14:paraId="232D948E" w14:textId="77777777" w:rsidR="00CA2F1D" w:rsidRPr="00CA2F1D" w:rsidRDefault="00CA2F1D" w:rsidP="00CA2F1D">
      <w:r w:rsidRPr="00CA2F1D">
        <w:t>Similarly, transitions between steps are communicated through neutral calls-to-action (e.g. “Next: explore what happens if you change something”), avoiding urgency, gamification, or prescriptive language. This reinforces the system’s role as a decision-support tool rather than a persuasive or optimisation-driven application.</w:t>
      </w:r>
    </w:p>
    <w:p w14:paraId="71F9619A" w14:textId="2B7FD3D8" w:rsidR="00CA2F1D" w:rsidRPr="00227254" w:rsidRDefault="00CA2F1D" w:rsidP="000B1BB2"/>
    <w:p w14:paraId="2CB9D284" w14:textId="549E5AC4" w:rsidR="000B1BB2" w:rsidRPr="000B1BB2" w:rsidRDefault="000B1BB2" w:rsidP="000B1BB2">
      <w:pPr>
        <w:rPr>
          <w:b/>
          <w:bCs/>
        </w:rPr>
      </w:pPr>
      <w:r w:rsidRPr="000B1BB2">
        <w:rPr>
          <w:b/>
          <w:bCs/>
        </w:rPr>
        <w:t>5. Learning and Technical Growth</w:t>
      </w:r>
    </w:p>
    <w:p w14:paraId="6FCDE067" w14:textId="77777777" w:rsidR="000B1BB2" w:rsidRPr="000B1BB2" w:rsidRDefault="000B1BB2" w:rsidP="000B1BB2">
      <w:r w:rsidRPr="000B1BB2">
        <w:t>This project contributed significantly to technical and conceptual development.</w:t>
      </w:r>
    </w:p>
    <w:p w14:paraId="4826B013" w14:textId="77777777" w:rsidR="000B1BB2" w:rsidRPr="000B1BB2" w:rsidRDefault="000B1BB2" w:rsidP="000B1BB2">
      <w:r w:rsidRPr="000B1BB2">
        <w:t xml:space="preserve">One of the most important learning outcomes was the shift from feature-driven design to </w:t>
      </w:r>
      <w:r w:rsidRPr="000B1BB2">
        <w:rPr>
          <w:b/>
          <w:bCs/>
        </w:rPr>
        <w:t>behaviour-driven design</w:t>
      </w:r>
      <w:r w:rsidRPr="000B1BB2">
        <w:t>. Rather than asking “what features can I add?”, the focus became “what decisions is the user trying to make, and how can the system support them?”</w:t>
      </w:r>
    </w:p>
    <w:p w14:paraId="0F3DAF08" w14:textId="77777777" w:rsidR="000B1BB2" w:rsidRPr="000B1BB2" w:rsidRDefault="000B1BB2" w:rsidP="000B1BB2">
      <w:r w:rsidRPr="000B1BB2">
        <w:t>The implementation also reinforced the importance of:</w:t>
      </w:r>
    </w:p>
    <w:p w14:paraId="4C708F7C" w14:textId="77777777" w:rsidR="000B1BB2" w:rsidRPr="000B1BB2" w:rsidRDefault="000B1BB2" w:rsidP="00233BC3">
      <w:pPr>
        <w:pStyle w:val="ListParagraph"/>
        <w:numPr>
          <w:ilvl w:val="0"/>
          <w:numId w:val="27"/>
        </w:numPr>
        <w:ind w:left="709"/>
      </w:pPr>
      <w:r w:rsidRPr="000B1BB2">
        <w:t>state management in interactive systems,</w:t>
      </w:r>
    </w:p>
    <w:p w14:paraId="153D7020" w14:textId="77777777" w:rsidR="000B1BB2" w:rsidRPr="000B1BB2" w:rsidRDefault="000B1BB2" w:rsidP="00233BC3">
      <w:pPr>
        <w:pStyle w:val="ListParagraph"/>
        <w:numPr>
          <w:ilvl w:val="0"/>
          <w:numId w:val="27"/>
        </w:numPr>
        <w:ind w:left="709"/>
      </w:pPr>
      <w:r w:rsidRPr="000B1BB2">
        <w:t>handling uncertainty rather than ignoring it,</w:t>
      </w:r>
    </w:p>
    <w:p w14:paraId="71033A90" w14:textId="77777777" w:rsidR="000B1BB2" w:rsidRPr="000B1BB2" w:rsidRDefault="000B1BB2" w:rsidP="00233BC3">
      <w:pPr>
        <w:pStyle w:val="ListParagraph"/>
        <w:numPr>
          <w:ilvl w:val="0"/>
          <w:numId w:val="27"/>
        </w:numPr>
        <w:ind w:left="709"/>
      </w:pPr>
      <w:r w:rsidRPr="000B1BB2">
        <w:t>and resisting the temptation to over-engineer.</w:t>
      </w:r>
    </w:p>
    <w:p w14:paraId="23EA9655" w14:textId="77777777" w:rsidR="000B1BB2" w:rsidRPr="000B1BB2" w:rsidRDefault="000B1BB2" w:rsidP="000B1BB2">
      <w:r w:rsidRPr="000B1BB2">
        <w:t>Working through real issues such as unstable outputs, state resets, and UI flow problems provided practical insight that could not be gained from theoretical exercises alone.</w:t>
      </w:r>
    </w:p>
    <w:p w14:paraId="74460E20" w14:textId="02F0DBC1" w:rsidR="00E55983" w:rsidRPr="00E55983" w:rsidRDefault="00E55983" w:rsidP="00E55983">
      <w:pPr>
        <w:rPr>
          <w:b/>
          <w:bCs/>
        </w:rPr>
      </w:pPr>
      <w:r w:rsidRPr="00E55983">
        <w:rPr>
          <w:b/>
          <w:bCs/>
        </w:rPr>
        <w:t>5.</w:t>
      </w:r>
      <w:r>
        <w:rPr>
          <w:b/>
          <w:bCs/>
        </w:rPr>
        <w:t>1</w:t>
      </w:r>
      <w:r w:rsidRPr="00E55983">
        <w:rPr>
          <w:b/>
          <w:bCs/>
        </w:rPr>
        <w:t xml:space="preserve"> Informal User Testing and Iterative Validation</w:t>
      </w:r>
    </w:p>
    <w:p w14:paraId="3E98DBD5" w14:textId="77777777" w:rsidR="00E55983" w:rsidRPr="00E55983" w:rsidRDefault="00E55983" w:rsidP="00E55983">
      <w:r w:rsidRPr="00E55983">
        <w:t xml:space="preserve">As this project is an individual academic MVP developed under time and scope constraints, no formal user study or structured usability testing sessions were conducted. Instead, the system was evaluated through </w:t>
      </w:r>
      <w:r w:rsidRPr="00E55983">
        <w:rPr>
          <w:b/>
          <w:bCs/>
        </w:rPr>
        <w:t>iterative, scenario-based testing and developer-led validation</w:t>
      </w:r>
      <w:r w:rsidRPr="00E55983">
        <w:t>, following a formative evaluation approach. This method aligns with the exploratory nature of the project and supports continuous refinement through hands-on interaction with the system.</w:t>
      </w:r>
    </w:p>
    <w:p w14:paraId="09365E1D" w14:textId="77777777" w:rsidR="00E55983" w:rsidRPr="00E55983" w:rsidRDefault="00E55983" w:rsidP="00E55983">
      <w:r w:rsidRPr="00E55983">
        <w:t xml:space="preserve">The primary objective of this evaluation strategy was not statistical validation, but </w:t>
      </w:r>
      <w:r w:rsidRPr="00E55983">
        <w:rPr>
          <w:b/>
          <w:bCs/>
        </w:rPr>
        <w:t>behavioural correctness, interpretability, and conceptual clarity</w:t>
      </w:r>
      <w:r w:rsidRPr="00E55983">
        <w:t>. Each iteration of the system was tested against realistic usage scenarios to assess whether the outputs were understandable, logically consistent, and aligned with the intended user mental model.</w:t>
      </w:r>
    </w:p>
    <w:p w14:paraId="05C528F3" w14:textId="77777777" w:rsidR="00E55983" w:rsidRPr="00E55983" w:rsidRDefault="00E55983" w:rsidP="00E55983">
      <w:pPr>
        <w:rPr>
          <w:b/>
          <w:bCs/>
        </w:rPr>
      </w:pPr>
      <w:r w:rsidRPr="00E55983">
        <w:rPr>
          <w:b/>
          <w:bCs/>
        </w:rPr>
        <w:t>What Was Tested</w:t>
      </w:r>
    </w:p>
    <w:p w14:paraId="77C09E68" w14:textId="77777777" w:rsidR="00E55983" w:rsidRPr="00E55983" w:rsidRDefault="00E55983" w:rsidP="00E55983">
      <w:r w:rsidRPr="00E55983">
        <w:t>The evaluation focused on the following core aspects of the system:</w:t>
      </w:r>
    </w:p>
    <w:p w14:paraId="3389FB76" w14:textId="77777777" w:rsidR="00E55983" w:rsidRPr="00E55983" w:rsidRDefault="00E55983" w:rsidP="00135EF5">
      <w:pPr>
        <w:pStyle w:val="ListParagraph"/>
        <w:numPr>
          <w:ilvl w:val="0"/>
          <w:numId w:val="36"/>
        </w:numPr>
        <w:ind w:left="709"/>
      </w:pPr>
      <w:r w:rsidRPr="00135EF5">
        <w:rPr>
          <w:b/>
          <w:bCs/>
        </w:rPr>
        <w:t>Baseline clarity</w:t>
      </w:r>
      <w:r w:rsidRPr="00E55983">
        <w:br/>
        <w:t>Whether the baseline financial state was clearly represented and understandable before any scenarios were applied.</w:t>
      </w:r>
    </w:p>
    <w:p w14:paraId="4F80A520" w14:textId="77777777" w:rsidR="00E55983" w:rsidRPr="00E55983" w:rsidRDefault="00E55983" w:rsidP="00135EF5">
      <w:pPr>
        <w:pStyle w:val="ListParagraph"/>
        <w:numPr>
          <w:ilvl w:val="0"/>
          <w:numId w:val="36"/>
        </w:numPr>
        <w:ind w:left="709"/>
      </w:pPr>
      <w:r w:rsidRPr="00135EF5">
        <w:rPr>
          <w:b/>
          <w:bCs/>
        </w:rPr>
        <w:t>Scenario parameter interpretation</w:t>
      </w:r>
      <w:r w:rsidRPr="00E55983">
        <w:br/>
        <w:t>Whether changes to variable parameters (e.g. variable expenses, discretionary spending adjustments) produced predictable and intuitive outcomes.</w:t>
      </w:r>
    </w:p>
    <w:p w14:paraId="154B8C80" w14:textId="77777777" w:rsidR="00E55983" w:rsidRPr="00E55983" w:rsidRDefault="00E55983" w:rsidP="00135EF5">
      <w:pPr>
        <w:pStyle w:val="ListParagraph"/>
        <w:numPr>
          <w:ilvl w:val="0"/>
          <w:numId w:val="36"/>
        </w:numPr>
        <w:ind w:left="709"/>
      </w:pPr>
      <w:r w:rsidRPr="00135EF5">
        <w:rPr>
          <w:b/>
          <w:bCs/>
        </w:rPr>
        <w:lastRenderedPageBreak/>
        <w:t>A/B comparison semantics</w:t>
      </w:r>
      <w:r w:rsidRPr="00E55983">
        <w:br/>
        <w:t>Whether the distinction between baseline (A) and scenario (B) was conceptually clear and whether delta calculations were meaningful and correctly interpreted.</w:t>
      </w:r>
    </w:p>
    <w:p w14:paraId="0E59D61B" w14:textId="77777777" w:rsidR="00E55983" w:rsidRPr="00E55983" w:rsidRDefault="00E55983" w:rsidP="00135EF5">
      <w:pPr>
        <w:pStyle w:val="ListParagraph"/>
        <w:numPr>
          <w:ilvl w:val="0"/>
          <w:numId w:val="36"/>
        </w:numPr>
        <w:ind w:left="709"/>
      </w:pPr>
      <w:r w:rsidRPr="00135EF5">
        <w:rPr>
          <w:b/>
          <w:bCs/>
        </w:rPr>
        <w:t>Explanation layer clarity</w:t>
      </w:r>
      <w:r w:rsidRPr="00E55983">
        <w:br/>
        <w:t xml:space="preserve">Whether the rule-based explanation layer successfully communicated </w:t>
      </w:r>
      <w:r w:rsidRPr="00135EF5">
        <w:rPr>
          <w:i/>
          <w:iCs/>
        </w:rPr>
        <w:t>why</w:t>
      </w:r>
      <w:r w:rsidRPr="00E55983">
        <w:t xml:space="preserve"> changes occurred, rather than simply presenting numerical results.</w:t>
      </w:r>
    </w:p>
    <w:p w14:paraId="277787DA" w14:textId="77777777" w:rsidR="00E55983" w:rsidRPr="00E55983" w:rsidRDefault="00E55983" w:rsidP="00135EF5">
      <w:pPr>
        <w:pStyle w:val="ListParagraph"/>
        <w:numPr>
          <w:ilvl w:val="0"/>
          <w:numId w:val="36"/>
        </w:numPr>
        <w:ind w:left="709"/>
      </w:pPr>
      <w:r w:rsidRPr="00135EF5">
        <w:rPr>
          <w:b/>
          <w:bCs/>
        </w:rPr>
        <w:t>Stability and reproducibility</w:t>
      </w:r>
      <w:r w:rsidRPr="00E55983">
        <w:br/>
        <w:t>Whether repeated runs under fixed random seeds produced consistent and interpretable results, particularly in Monte Carlo-based variability modelling.</w:t>
      </w:r>
    </w:p>
    <w:p w14:paraId="2FA378F5" w14:textId="537EA48E" w:rsidR="00E55983" w:rsidRPr="00E55983" w:rsidRDefault="00E55983" w:rsidP="00E55983">
      <w:pPr>
        <w:rPr>
          <w:b/>
          <w:bCs/>
        </w:rPr>
      </w:pPr>
      <w:r w:rsidRPr="00E55983">
        <w:rPr>
          <w:b/>
          <w:bCs/>
        </w:rPr>
        <w:t>How It Was Tested</w:t>
      </w:r>
    </w:p>
    <w:p w14:paraId="2D6422C6" w14:textId="77777777" w:rsidR="00E55983" w:rsidRPr="00E55983" w:rsidRDefault="00E55983" w:rsidP="00E55983">
      <w:r w:rsidRPr="00E55983">
        <w:t>The system was evaluated using a combination of:</w:t>
      </w:r>
    </w:p>
    <w:p w14:paraId="7596E29D" w14:textId="77777777" w:rsidR="00E55983" w:rsidRPr="00E55983" w:rsidRDefault="00E55983" w:rsidP="00135EF5">
      <w:pPr>
        <w:pStyle w:val="ListParagraph"/>
        <w:numPr>
          <w:ilvl w:val="0"/>
          <w:numId w:val="35"/>
        </w:numPr>
        <w:ind w:left="709"/>
      </w:pPr>
      <w:r w:rsidRPr="00135EF5">
        <w:rPr>
          <w:b/>
          <w:bCs/>
        </w:rPr>
        <w:t>Manual scenario walkthroughs</w:t>
      </w:r>
      <w:r w:rsidRPr="00E55983">
        <w:br/>
        <w:t>Step-by-step execution of realistic financial scenarios to observe behavioural responses and output coherence.</w:t>
      </w:r>
    </w:p>
    <w:p w14:paraId="38809553" w14:textId="77777777" w:rsidR="00E55983" w:rsidRPr="00E55983" w:rsidRDefault="00E55983" w:rsidP="00135EF5">
      <w:pPr>
        <w:pStyle w:val="ListParagraph"/>
        <w:numPr>
          <w:ilvl w:val="0"/>
          <w:numId w:val="35"/>
        </w:numPr>
        <w:ind w:left="709"/>
      </w:pPr>
      <w:r w:rsidRPr="00135EF5">
        <w:rPr>
          <w:b/>
          <w:bCs/>
        </w:rPr>
        <w:t>Edge case testing</w:t>
      </w:r>
      <w:r w:rsidRPr="00E55983">
        <w:br/>
      </w:r>
      <w:proofErr w:type="spellStart"/>
      <w:r w:rsidRPr="00E55983">
        <w:t>Testing</w:t>
      </w:r>
      <w:proofErr w:type="spellEnd"/>
      <w:r w:rsidRPr="00E55983">
        <w:t xml:space="preserve"> boundary conditions such as zero discretionary spend, unusually high variable expenses, and extreme scenario deltas.</w:t>
      </w:r>
    </w:p>
    <w:p w14:paraId="37ED6765" w14:textId="77777777" w:rsidR="00E55983" w:rsidRPr="00E55983" w:rsidRDefault="00E55983" w:rsidP="00135EF5">
      <w:pPr>
        <w:pStyle w:val="ListParagraph"/>
        <w:numPr>
          <w:ilvl w:val="0"/>
          <w:numId w:val="35"/>
        </w:numPr>
        <w:ind w:left="709"/>
      </w:pPr>
      <w:r w:rsidRPr="00135EF5">
        <w:rPr>
          <w:b/>
          <w:bCs/>
        </w:rPr>
        <w:t>Repeated runs with fixed seeds</w:t>
      </w:r>
      <w:r w:rsidRPr="00E55983">
        <w:br/>
        <w:t>To validate stability and ensure that stochastic behaviour remained controlled and explainable.</w:t>
      </w:r>
    </w:p>
    <w:p w14:paraId="29A46A28" w14:textId="77777777" w:rsidR="00E55983" w:rsidRPr="00E55983" w:rsidRDefault="00E55983" w:rsidP="00135EF5">
      <w:pPr>
        <w:pStyle w:val="ListParagraph"/>
        <w:numPr>
          <w:ilvl w:val="0"/>
          <w:numId w:val="35"/>
        </w:numPr>
        <w:ind w:left="709"/>
      </w:pPr>
      <w:r w:rsidRPr="00135EF5">
        <w:rPr>
          <w:b/>
          <w:bCs/>
        </w:rPr>
        <w:t>Cognitive walkthroughs</w:t>
      </w:r>
      <w:r w:rsidRPr="00E55983">
        <w:br/>
        <w:t>Acting as a proxy user to assess whether the outputs would be understandable to a non-technical user, focusing on clarity, flow, and interpretability rather than technical correctness alone.</w:t>
      </w:r>
    </w:p>
    <w:p w14:paraId="2389398E" w14:textId="77777777" w:rsidR="00E55983" w:rsidRPr="00E55983" w:rsidRDefault="00E55983" w:rsidP="00E55983">
      <w:r w:rsidRPr="00E55983">
        <w:t>This approach allowed continuous feedback loops between observation, interpretation, and implementation changes.</w:t>
      </w:r>
    </w:p>
    <w:p w14:paraId="6271B8D4" w14:textId="77777777" w:rsidR="00E55983" w:rsidRPr="00E55983" w:rsidRDefault="00E55983" w:rsidP="00E55983">
      <w:pPr>
        <w:rPr>
          <w:b/>
          <w:bCs/>
        </w:rPr>
      </w:pPr>
      <w:r w:rsidRPr="00E55983">
        <w:rPr>
          <w:b/>
          <w:bCs/>
        </w:rPr>
        <w:t>Findings</w:t>
      </w:r>
    </w:p>
    <w:p w14:paraId="3FCC785B" w14:textId="77777777" w:rsidR="00E55983" w:rsidRPr="00E55983" w:rsidRDefault="00E55983" w:rsidP="00E55983">
      <w:r w:rsidRPr="00E55983">
        <w:t>Several usability and conceptual issues were identified through this process:</w:t>
      </w:r>
    </w:p>
    <w:p w14:paraId="2231FEA5" w14:textId="77777777" w:rsidR="00E55983" w:rsidRPr="00E55983" w:rsidRDefault="00E55983" w:rsidP="00135EF5">
      <w:pPr>
        <w:pStyle w:val="ListParagraph"/>
        <w:numPr>
          <w:ilvl w:val="0"/>
          <w:numId w:val="34"/>
        </w:numPr>
        <w:ind w:left="709"/>
      </w:pPr>
      <w:r w:rsidRPr="00135EF5">
        <w:rPr>
          <w:b/>
          <w:bCs/>
        </w:rPr>
        <w:t>Confusion between A/B scenario semantics</w:t>
      </w:r>
      <w:r w:rsidRPr="00E55983">
        <w:br/>
        <w:t>Early versions did not sufficiently distinguish between baseline and scenario deltas, leading to ambiguous interpretation.</w:t>
      </w:r>
    </w:p>
    <w:p w14:paraId="7302D3A2" w14:textId="77777777" w:rsidR="00E55983" w:rsidRPr="00E55983" w:rsidRDefault="00E55983" w:rsidP="00135EF5">
      <w:pPr>
        <w:pStyle w:val="ListParagraph"/>
        <w:numPr>
          <w:ilvl w:val="0"/>
          <w:numId w:val="34"/>
        </w:numPr>
        <w:ind w:left="709"/>
      </w:pPr>
      <w:r w:rsidRPr="00135EF5">
        <w:rPr>
          <w:b/>
          <w:bCs/>
        </w:rPr>
        <w:t>Overly vague explanation outputs</w:t>
      </w:r>
      <w:r w:rsidRPr="00E55983">
        <w:br/>
        <w:t>Initial explanation layers were too generic and did not clearly map input changes to output behaviour.</w:t>
      </w:r>
    </w:p>
    <w:p w14:paraId="4E7DE9EF" w14:textId="77777777" w:rsidR="00E55983" w:rsidRPr="00E55983" w:rsidRDefault="00E55983" w:rsidP="00135EF5">
      <w:pPr>
        <w:pStyle w:val="ListParagraph"/>
        <w:numPr>
          <w:ilvl w:val="0"/>
          <w:numId w:val="34"/>
        </w:numPr>
        <w:ind w:left="709"/>
      </w:pPr>
      <w:r w:rsidRPr="00135EF5">
        <w:rPr>
          <w:b/>
          <w:bCs/>
        </w:rPr>
        <w:t>Misinterpretation of variability</w:t>
      </w:r>
      <w:r w:rsidRPr="00E55983">
        <w:br/>
        <w:t>Monte Carlo variability was initially perceived as randomness rather than controlled simulation.</w:t>
      </w:r>
    </w:p>
    <w:p w14:paraId="4F8447DF" w14:textId="77777777" w:rsidR="00E55983" w:rsidRPr="00E55983" w:rsidRDefault="00E55983" w:rsidP="00135EF5">
      <w:pPr>
        <w:pStyle w:val="ListParagraph"/>
        <w:numPr>
          <w:ilvl w:val="0"/>
          <w:numId w:val="34"/>
        </w:numPr>
        <w:ind w:left="709"/>
      </w:pPr>
      <w:r w:rsidRPr="00135EF5">
        <w:rPr>
          <w:b/>
          <w:bCs/>
        </w:rPr>
        <w:t>State handling inconsistencies</w:t>
      </w:r>
      <w:r w:rsidRPr="00E55983">
        <w:br/>
        <w:t>Certain parameter changes caused unintended resets or stale state propagation across runs.</w:t>
      </w:r>
    </w:p>
    <w:p w14:paraId="16BD059A" w14:textId="77777777" w:rsidR="000C73ED" w:rsidRDefault="000C73ED">
      <w:pPr>
        <w:rPr>
          <w:b/>
          <w:bCs/>
        </w:rPr>
      </w:pPr>
      <w:r>
        <w:rPr>
          <w:b/>
          <w:bCs/>
        </w:rPr>
        <w:br w:type="page"/>
      </w:r>
    </w:p>
    <w:p w14:paraId="20C60BE2" w14:textId="7253DFC9" w:rsidR="00E55983" w:rsidRPr="00E55983" w:rsidRDefault="00E55983" w:rsidP="00E55983">
      <w:pPr>
        <w:rPr>
          <w:b/>
          <w:bCs/>
        </w:rPr>
      </w:pPr>
      <w:r w:rsidRPr="00E55983">
        <w:rPr>
          <w:b/>
          <w:bCs/>
        </w:rPr>
        <w:lastRenderedPageBreak/>
        <w:t>Design Changes Resulting from Evaluation</w:t>
      </w:r>
    </w:p>
    <w:p w14:paraId="68C296B8" w14:textId="77777777" w:rsidR="00E55983" w:rsidRPr="00E55983" w:rsidRDefault="00E55983" w:rsidP="00E55983">
      <w:r w:rsidRPr="00E55983">
        <w:t>The following design refinements were implemented directly in response to these findings:</w:t>
      </w:r>
    </w:p>
    <w:p w14:paraId="0C1D04D6" w14:textId="77777777" w:rsidR="00E55983" w:rsidRPr="00E55983" w:rsidRDefault="00E55983" w:rsidP="00135EF5">
      <w:pPr>
        <w:pStyle w:val="ListParagraph"/>
        <w:numPr>
          <w:ilvl w:val="0"/>
          <w:numId w:val="33"/>
        </w:numPr>
        <w:ind w:left="709"/>
      </w:pPr>
      <w:r w:rsidRPr="00135EF5">
        <w:rPr>
          <w:b/>
          <w:bCs/>
        </w:rPr>
        <w:t>Explicit separation of A/B deltas</w:t>
      </w:r>
      <w:r w:rsidRPr="00E55983">
        <w:br/>
        <w:t>The comparison logic was restructured to clearly isolate baseline (A) and scenario (B) changes, improving semantic clarity.</w:t>
      </w:r>
    </w:p>
    <w:p w14:paraId="504F401C" w14:textId="77777777" w:rsidR="00E55983" w:rsidRPr="00E55983" w:rsidRDefault="00E55983" w:rsidP="00135EF5">
      <w:pPr>
        <w:pStyle w:val="ListParagraph"/>
        <w:numPr>
          <w:ilvl w:val="0"/>
          <w:numId w:val="33"/>
        </w:numPr>
        <w:ind w:left="709"/>
      </w:pPr>
      <w:r w:rsidRPr="00135EF5">
        <w:rPr>
          <w:b/>
          <w:bCs/>
        </w:rPr>
        <w:t>Refinement of the explanation layer</w:t>
      </w:r>
      <w:r w:rsidRPr="00E55983">
        <w:br/>
        <w:t>The rule-based explanation system was expanded to provide more specific, context-aware feedback on why changes occurred.</w:t>
      </w:r>
    </w:p>
    <w:p w14:paraId="0B5B5F1F" w14:textId="77777777" w:rsidR="00E55983" w:rsidRPr="00E55983" w:rsidRDefault="00E55983" w:rsidP="00135EF5">
      <w:pPr>
        <w:pStyle w:val="ListParagraph"/>
        <w:numPr>
          <w:ilvl w:val="0"/>
          <w:numId w:val="33"/>
        </w:numPr>
        <w:ind w:left="709"/>
      </w:pPr>
      <w:r w:rsidRPr="00135EF5">
        <w:rPr>
          <w:b/>
          <w:bCs/>
        </w:rPr>
        <w:t>Controlled stochastic behaviour</w:t>
      </w:r>
      <w:r w:rsidRPr="00E55983">
        <w:br/>
        <w:t>Fixed random seeds and clearer variance signalling were introduced to ensure that variability was interpretable and reproducible.</w:t>
      </w:r>
    </w:p>
    <w:p w14:paraId="4B5CDFC9" w14:textId="77777777" w:rsidR="00E55983" w:rsidRPr="00E55983" w:rsidRDefault="00E55983" w:rsidP="00135EF5">
      <w:pPr>
        <w:pStyle w:val="ListParagraph"/>
        <w:numPr>
          <w:ilvl w:val="0"/>
          <w:numId w:val="33"/>
        </w:numPr>
        <w:ind w:left="709"/>
      </w:pPr>
      <w:r w:rsidRPr="00135EF5">
        <w:rPr>
          <w:b/>
          <w:bCs/>
        </w:rPr>
        <w:t>Session state restructuring</w:t>
      </w:r>
      <w:r w:rsidRPr="00E55983">
        <w:br/>
        <w:t>State management was redesigned to prevent unintended resets and ensure consistent behaviour across iterative runs.</w:t>
      </w:r>
    </w:p>
    <w:p w14:paraId="4501EC59" w14:textId="77777777" w:rsidR="00E55983" w:rsidRPr="00E55983" w:rsidRDefault="00E55983" w:rsidP="00E55983">
      <w:r w:rsidRPr="00E55983">
        <w:t>These changes significantly improved both the technical robustness and the conceptual transparency of the system.</w:t>
      </w:r>
    </w:p>
    <w:p w14:paraId="0589193F" w14:textId="77777777" w:rsidR="00E55983" w:rsidRPr="00E55983" w:rsidRDefault="00E55983" w:rsidP="00E55983">
      <w:pPr>
        <w:rPr>
          <w:b/>
          <w:bCs/>
        </w:rPr>
      </w:pPr>
      <w:r w:rsidRPr="00E55983">
        <w:rPr>
          <w:b/>
          <w:bCs/>
        </w:rPr>
        <w:t>Summary</w:t>
      </w:r>
    </w:p>
    <w:p w14:paraId="779A2D12" w14:textId="77777777" w:rsidR="00E55983" w:rsidRPr="00E55983" w:rsidRDefault="00E55983" w:rsidP="00E55983">
      <w:r w:rsidRPr="00E55983">
        <w:t xml:space="preserve">Although no formal user testing sessions were conducted, the system underwent continuous formative evaluation through iterative, scenario-driven testing. This process played a critical role in shaping the final design and ensured that the system remained </w:t>
      </w:r>
      <w:r w:rsidRPr="00E55983">
        <w:rPr>
          <w:b/>
          <w:bCs/>
        </w:rPr>
        <w:t>interpretable, stable, and aligned with the intended user experience</w:t>
      </w:r>
      <w:r w:rsidRPr="00E55983">
        <w:t>.</w:t>
      </w:r>
    </w:p>
    <w:p w14:paraId="70C00BAA" w14:textId="77777777" w:rsidR="00E55983" w:rsidRPr="00E55983" w:rsidRDefault="00E55983" w:rsidP="00E55983">
      <w:r w:rsidRPr="00E55983">
        <w:t>This evaluation approach is consistent with the exploratory nature of the project and supports the overall goal of delivering a transparent, educational, and behaviourally coherent MVP.</w:t>
      </w:r>
    </w:p>
    <w:p w14:paraId="7850F8BA" w14:textId="77777777" w:rsidR="00233BC3" w:rsidRDefault="00233BC3" w:rsidP="000B1BB2"/>
    <w:p w14:paraId="0B164601" w14:textId="5CBDCC3C" w:rsidR="000B1BB2" w:rsidRPr="000B1BB2" w:rsidRDefault="000B1BB2" w:rsidP="000B1BB2">
      <w:pPr>
        <w:rPr>
          <w:b/>
          <w:bCs/>
        </w:rPr>
      </w:pPr>
      <w:r w:rsidRPr="000B1BB2">
        <w:rPr>
          <w:b/>
          <w:bCs/>
        </w:rPr>
        <w:t>6. What I Would Do Differently</w:t>
      </w:r>
    </w:p>
    <w:p w14:paraId="70885A6B" w14:textId="77777777" w:rsidR="000B1BB2" w:rsidRPr="000B1BB2" w:rsidRDefault="000B1BB2" w:rsidP="000B1BB2">
      <w:r w:rsidRPr="000B1BB2">
        <w:t>If the project were restarted, several aspects would be approached differently.</w:t>
      </w:r>
    </w:p>
    <w:p w14:paraId="3A01B4B5" w14:textId="77777777" w:rsidR="000B1BB2" w:rsidRPr="000B1BB2" w:rsidRDefault="000B1BB2" w:rsidP="000B1BB2">
      <w:r w:rsidRPr="000B1BB2">
        <w:t>The architecture would be designed more explicitly before implementation, particularly regarding module boundaries between UI, simulation logic, and explainability. This would reduce refactoring later in the process.</w:t>
      </w:r>
    </w:p>
    <w:p w14:paraId="6E7E44B7" w14:textId="77777777" w:rsidR="000B1BB2" w:rsidRPr="000B1BB2" w:rsidRDefault="000B1BB2" w:rsidP="000B1BB2">
      <w:r w:rsidRPr="000B1BB2">
        <w:t>Explainability would be considered earlier in the design phase rather than added after core functionality, allowing tighter integration between simulation and interpretation.</w:t>
      </w:r>
    </w:p>
    <w:p w14:paraId="7D1F0CD3" w14:textId="77777777" w:rsidR="000B1BB2" w:rsidRPr="000B1BB2" w:rsidRDefault="000B1BB2" w:rsidP="000B1BB2">
      <w:r w:rsidRPr="000B1BB2">
        <w:t>More structured testing would also be introduced earlier to validate simulation stability and edge cases.</w:t>
      </w:r>
    </w:p>
    <w:p w14:paraId="51944F92" w14:textId="77777777" w:rsidR="00233BC3" w:rsidRDefault="00233BC3" w:rsidP="000B1BB2"/>
    <w:p w14:paraId="6B105E43" w14:textId="77777777" w:rsidR="000C73ED" w:rsidRDefault="000C73ED">
      <w:pPr>
        <w:rPr>
          <w:b/>
          <w:bCs/>
        </w:rPr>
      </w:pPr>
      <w:r>
        <w:rPr>
          <w:b/>
          <w:bCs/>
        </w:rPr>
        <w:br w:type="page"/>
      </w:r>
    </w:p>
    <w:p w14:paraId="35198C11" w14:textId="6C8CA7DB" w:rsidR="000B1BB2" w:rsidRPr="000B1BB2" w:rsidRDefault="000B1BB2" w:rsidP="000B1BB2">
      <w:pPr>
        <w:rPr>
          <w:b/>
          <w:bCs/>
        </w:rPr>
      </w:pPr>
      <w:r w:rsidRPr="000B1BB2">
        <w:rPr>
          <w:b/>
          <w:bCs/>
        </w:rPr>
        <w:lastRenderedPageBreak/>
        <w:t>7. Future Improvements</w:t>
      </w:r>
    </w:p>
    <w:p w14:paraId="20BFF864" w14:textId="16AA9666" w:rsidR="00CA2F1D" w:rsidRDefault="00CA2F1D" w:rsidP="00CA2F1D">
      <w:r>
        <w:t>Several clear directions for future development emerged directly from the limitations and design trade-offs identified during implementation. These improvements were intentionally deferred to preserve scope discipline and conceptual clarity during the MVP phase. The primary priority was to validate the reasoning model before extending functionality.</w:t>
      </w:r>
      <w:r>
        <w:t xml:space="preserve"> </w:t>
      </w:r>
      <w:r>
        <w:t>Potential future enhancements include:</w:t>
      </w:r>
    </w:p>
    <w:p w14:paraId="0DC5E4CE" w14:textId="32BE0C8F" w:rsidR="00CA2F1D" w:rsidRDefault="00CA2F1D" w:rsidP="00E87848">
      <w:pPr>
        <w:pStyle w:val="ListParagraph"/>
        <w:numPr>
          <w:ilvl w:val="0"/>
          <w:numId w:val="37"/>
        </w:numPr>
      </w:pPr>
      <w:r w:rsidRPr="00E87848">
        <w:rPr>
          <w:b/>
          <w:bCs/>
        </w:rPr>
        <w:t>Persistent storage:</w:t>
      </w:r>
      <w:r>
        <w:t xml:space="preserve"> </w:t>
      </w:r>
      <w:r>
        <w:t>Introduce persistent storage to allow users to save and revisit scenarios across sessions. This would address the current loss of state when the application is restarted and enable longer-term reflective use.</w:t>
      </w:r>
    </w:p>
    <w:p w14:paraId="3FA1146B" w14:textId="57AA9C8A" w:rsidR="00CA2F1D" w:rsidRDefault="00CA2F1D" w:rsidP="00E87848">
      <w:pPr>
        <w:pStyle w:val="ListParagraph"/>
        <w:numPr>
          <w:ilvl w:val="0"/>
          <w:numId w:val="37"/>
        </w:numPr>
      </w:pPr>
      <w:r w:rsidRPr="00E87848">
        <w:rPr>
          <w:b/>
          <w:bCs/>
        </w:rPr>
        <w:t>Support for irregular income and expenses:</w:t>
      </w:r>
      <w:r>
        <w:t xml:space="preserve"> </w:t>
      </w:r>
      <w:r>
        <w:t>Extend the financial model to accommodate irregular income streams, seasonal work, and non-recurring expenses, reducing the rigidity of the current weekly abstraction and better reflecting real-world financial behaviour.</w:t>
      </w:r>
    </w:p>
    <w:p w14:paraId="484501D1" w14:textId="3EEF2FC2" w:rsidR="00CA2F1D" w:rsidRDefault="00CA2F1D" w:rsidP="00E87848">
      <w:pPr>
        <w:pStyle w:val="ListParagraph"/>
        <w:numPr>
          <w:ilvl w:val="0"/>
          <w:numId w:val="37"/>
        </w:numPr>
      </w:pPr>
      <w:r w:rsidRPr="00E87848">
        <w:rPr>
          <w:b/>
          <w:bCs/>
        </w:rPr>
        <w:t>E</w:t>
      </w:r>
      <w:r w:rsidRPr="00E87848">
        <w:rPr>
          <w:b/>
          <w:bCs/>
        </w:rPr>
        <w:t>vent-based or one-off expenses:</w:t>
      </w:r>
      <w:r>
        <w:t xml:space="preserve"> </w:t>
      </w:r>
      <w:r>
        <w:t>Support explicit modelling of one-off or shock expenses (e.g. unexpected repairs or unplanned social spending) to complement the existing stochastic variability model and represent rare but high-impact deviations from the baseline.</w:t>
      </w:r>
    </w:p>
    <w:p w14:paraId="7F7EC7F4" w14:textId="30C9F34E" w:rsidR="00CA2F1D" w:rsidRDefault="00CA2F1D" w:rsidP="00E87848">
      <w:pPr>
        <w:pStyle w:val="ListParagraph"/>
        <w:numPr>
          <w:ilvl w:val="0"/>
          <w:numId w:val="37"/>
        </w:numPr>
      </w:pPr>
      <w:r w:rsidRPr="00E87848">
        <w:rPr>
          <w:b/>
          <w:bCs/>
        </w:rPr>
        <w:t>Additional behavioural parameters:</w:t>
      </w:r>
      <w:r>
        <w:t xml:space="preserve"> </w:t>
      </w:r>
      <w:r>
        <w:t>Introduce further behavioural controls (e.g. more granular spending categories or savings goals) to allow richer exploration of trade-offs while preserving interpretability.</w:t>
      </w:r>
    </w:p>
    <w:p w14:paraId="3027C021" w14:textId="69DF2D38" w:rsidR="00CA2F1D" w:rsidRDefault="00CA2F1D" w:rsidP="00E87848">
      <w:pPr>
        <w:pStyle w:val="ListParagraph"/>
        <w:numPr>
          <w:ilvl w:val="0"/>
          <w:numId w:val="37"/>
        </w:numPr>
      </w:pPr>
      <w:r w:rsidRPr="00E87848">
        <w:rPr>
          <w:b/>
          <w:bCs/>
        </w:rPr>
        <w:t>Enhanced uncertainty visualisation:</w:t>
      </w:r>
      <w:r>
        <w:t xml:space="preserve"> </w:t>
      </w:r>
      <w:r>
        <w:t>Improve visual representations of uncertainty through distribution-focused plots (e.g. histograms or fan charts) to better communicate variability and outcome spread over time.</w:t>
      </w:r>
    </w:p>
    <w:p w14:paraId="6822FC67" w14:textId="45CA0B05" w:rsidR="00CA2F1D" w:rsidRDefault="00CA2F1D" w:rsidP="00E87848">
      <w:pPr>
        <w:pStyle w:val="ListParagraph"/>
        <w:numPr>
          <w:ilvl w:val="0"/>
          <w:numId w:val="37"/>
        </w:numPr>
      </w:pPr>
      <w:r w:rsidRPr="00E87848">
        <w:rPr>
          <w:b/>
          <w:bCs/>
        </w:rPr>
        <w:t>Data-driven extensions:</w:t>
      </w:r>
      <w:r>
        <w:t xml:space="preserve"> </w:t>
      </w:r>
      <w:r>
        <w:t>Explore simple machine learning techniques for pattern detection once real user data becomes available, particularly for identifying recurring spending behaviours. This was deliberately excluded from the current MVP due to data availability, transparency, and ethical considerations.</w:t>
      </w:r>
    </w:p>
    <w:p w14:paraId="53686C74" w14:textId="3BAE446C" w:rsidR="00233BC3" w:rsidRDefault="00891537" w:rsidP="000B1BB2">
      <w:r w:rsidRPr="00891537">
        <w:t>These extensions are deliberately framed as post-validation enhancements rather than missing core functionality.</w:t>
      </w:r>
    </w:p>
    <w:p w14:paraId="3690A94E" w14:textId="77777777" w:rsidR="00891537" w:rsidRDefault="00891537" w:rsidP="000B1BB2"/>
    <w:p w14:paraId="36F1AB0F" w14:textId="70C59CF3" w:rsidR="000B1BB2" w:rsidRPr="000B1BB2" w:rsidRDefault="000B1BB2" w:rsidP="000B1BB2">
      <w:pPr>
        <w:rPr>
          <w:b/>
          <w:bCs/>
        </w:rPr>
      </w:pPr>
      <w:r w:rsidRPr="000B1BB2">
        <w:rPr>
          <w:b/>
          <w:bCs/>
        </w:rPr>
        <w:t>8. Reflection on Scope and MVP Discipline</w:t>
      </w:r>
    </w:p>
    <w:p w14:paraId="703C22AB" w14:textId="77777777" w:rsidR="000B1BB2" w:rsidRPr="000B1BB2" w:rsidRDefault="000B1BB2" w:rsidP="000B1BB2">
      <w:r w:rsidRPr="000B1BB2">
        <w:t xml:space="preserve">One of the most valuable aspects of this project was learning to </w:t>
      </w:r>
      <w:r w:rsidRPr="000B1BB2">
        <w:rPr>
          <w:b/>
          <w:bCs/>
        </w:rPr>
        <w:t>respect scope and practice MVP discipline</w:t>
      </w:r>
      <w:r w:rsidRPr="000B1BB2">
        <w:t>.</w:t>
      </w:r>
    </w:p>
    <w:p w14:paraId="4E0AF5E7" w14:textId="77777777" w:rsidR="000B1BB2" w:rsidRPr="000B1BB2" w:rsidRDefault="000B1BB2" w:rsidP="000B1BB2">
      <w:r w:rsidRPr="000B1BB2">
        <w:t>There was a constant temptation to add:</w:t>
      </w:r>
    </w:p>
    <w:p w14:paraId="15887B75" w14:textId="77777777" w:rsidR="000B1BB2" w:rsidRPr="000B1BB2" w:rsidRDefault="000B1BB2" w:rsidP="00233BC3">
      <w:pPr>
        <w:pStyle w:val="ListParagraph"/>
        <w:numPr>
          <w:ilvl w:val="0"/>
          <w:numId w:val="28"/>
        </w:numPr>
        <w:ind w:left="709"/>
      </w:pPr>
      <w:r w:rsidRPr="000B1BB2">
        <w:t>long-term forecasting,</w:t>
      </w:r>
    </w:p>
    <w:p w14:paraId="2FF4F77E" w14:textId="77777777" w:rsidR="000B1BB2" w:rsidRPr="000B1BB2" w:rsidRDefault="000B1BB2" w:rsidP="00233BC3">
      <w:pPr>
        <w:pStyle w:val="ListParagraph"/>
        <w:numPr>
          <w:ilvl w:val="0"/>
          <w:numId w:val="28"/>
        </w:numPr>
        <w:ind w:left="709"/>
      </w:pPr>
      <w:r w:rsidRPr="000B1BB2">
        <w:t>complex optimisation,</w:t>
      </w:r>
    </w:p>
    <w:p w14:paraId="63C77B42" w14:textId="77777777" w:rsidR="000B1BB2" w:rsidRPr="000B1BB2" w:rsidRDefault="000B1BB2" w:rsidP="00233BC3">
      <w:pPr>
        <w:pStyle w:val="ListParagraph"/>
        <w:numPr>
          <w:ilvl w:val="0"/>
          <w:numId w:val="28"/>
        </w:numPr>
        <w:ind w:left="709"/>
      </w:pPr>
      <w:r w:rsidRPr="000B1BB2">
        <w:t>machine learning,</w:t>
      </w:r>
    </w:p>
    <w:p w14:paraId="76D06EB0" w14:textId="77777777" w:rsidR="000B1BB2" w:rsidRPr="000B1BB2" w:rsidRDefault="000B1BB2" w:rsidP="00233BC3">
      <w:pPr>
        <w:pStyle w:val="ListParagraph"/>
        <w:numPr>
          <w:ilvl w:val="0"/>
          <w:numId w:val="28"/>
        </w:numPr>
        <w:ind w:left="709"/>
      </w:pPr>
      <w:r w:rsidRPr="000B1BB2">
        <w:t>and detailed financial modelling.</w:t>
      </w:r>
    </w:p>
    <w:p w14:paraId="35333C5E" w14:textId="77777777" w:rsidR="000B1BB2" w:rsidRPr="000B1BB2" w:rsidRDefault="000B1BB2" w:rsidP="000B1BB2">
      <w:r w:rsidRPr="000B1BB2">
        <w:t>Resisting these impulses and maintaining focus on short-term clarity, behavioural insight, and interpretability was challenging but essential. This discipline ensured that the system remained coherent, usable, and aligned with the original problem framing.</w:t>
      </w:r>
    </w:p>
    <w:p w14:paraId="099FA151" w14:textId="77777777" w:rsidR="000B1BB2" w:rsidRPr="000B1BB2" w:rsidRDefault="000B1BB2" w:rsidP="000B1BB2">
      <w:r w:rsidRPr="000B1BB2">
        <w:t xml:space="preserve">This experience reinforced the importance of saying </w:t>
      </w:r>
      <w:r w:rsidRPr="000B1BB2">
        <w:rPr>
          <w:i/>
          <w:iCs/>
        </w:rPr>
        <w:t>no</w:t>
      </w:r>
      <w:r w:rsidRPr="000B1BB2">
        <w:t xml:space="preserve"> to technically interesting but conceptually misaligned features — a critical skill in real-world engineering.</w:t>
      </w:r>
    </w:p>
    <w:p w14:paraId="6DA3555E" w14:textId="3162C4DE" w:rsidR="006A4A6E" w:rsidRDefault="006A4A6E" w:rsidP="00EE1A9E"/>
    <w:sectPr w:rsidR="006A4A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7DCD"/>
    <w:multiLevelType w:val="multilevel"/>
    <w:tmpl w:val="EDC4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B5909"/>
    <w:multiLevelType w:val="multilevel"/>
    <w:tmpl w:val="07EA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124FC"/>
    <w:multiLevelType w:val="multilevel"/>
    <w:tmpl w:val="0DB8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A7C24"/>
    <w:multiLevelType w:val="multilevel"/>
    <w:tmpl w:val="9E5E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91B3F"/>
    <w:multiLevelType w:val="multilevel"/>
    <w:tmpl w:val="D6AA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B1C5F"/>
    <w:multiLevelType w:val="multilevel"/>
    <w:tmpl w:val="343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B6AC7"/>
    <w:multiLevelType w:val="hybridMultilevel"/>
    <w:tmpl w:val="47422F6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04B08A5"/>
    <w:multiLevelType w:val="multilevel"/>
    <w:tmpl w:val="A628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B151D"/>
    <w:multiLevelType w:val="hybridMultilevel"/>
    <w:tmpl w:val="460490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B7575D9"/>
    <w:multiLevelType w:val="multilevel"/>
    <w:tmpl w:val="9AEC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72BBC"/>
    <w:multiLevelType w:val="multilevel"/>
    <w:tmpl w:val="EB5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6106A"/>
    <w:multiLevelType w:val="hybridMultilevel"/>
    <w:tmpl w:val="A56EF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500DBA"/>
    <w:multiLevelType w:val="multilevel"/>
    <w:tmpl w:val="A7C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05191"/>
    <w:multiLevelType w:val="hybridMultilevel"/>
    <w:tmpl w:val="DB7821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5CA4D7E"/>
    <w:multiLevelType w:val="multilevel"/>
    <w:tmpl w:val="2B3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9022C"/>
    <w:multiLevelType w:val="multilevel"/>
    <w:tmpl w:val="E18E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83DD8"/>
    <w:multiLevelType w:val="hybridMultilevel"/>
    <w:tmpl w:val="AF68D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C20D08"/>
    <w:multiLevelType w:val="multilevel"/>
    <w:tmpl w:val="5C06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C76E2"/>
    <w:multiLevelType w:val="hybridMultilevel"/>
    <w:tmpl w:val="41E07E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D851A20"/>
    <w:multiLevelType w:val="multilevel"/>
    <w:tmpl w:val="DB02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C3FD1"/>
    <w:multiLevelType w:val="multilevel"/>
    <w:tmpl w:val="CA46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C671B"/>
    <w:multiLevelType w:val="multilevel"/>
    <w:tmpl w:val="883E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420AA"/>
    <w:multiLevelType w:val="hybridMultilevel"/>
    <w:tmpl w:val="A40002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0B961AB"/>
    <w:multiLevelType w:val="multilevel"/>
    <w:tmpl w:val="7108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F7273"/>
    <w:multiLevelType w:val="multilevel"/>
    <w:tmpl w:val="D9AE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D678BF"/>
    <w:multiLevelType w:val="multilevel"/>
    <w:tmpl w:val="1990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347E2"/>
    <w:multiLevelType w:val="hybridMultilevel"/>
    <w:tmpl w:val="DD383C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6A0C0E4E"/>
    <w:multiLevelType w:val="multilevel"/>
    <w:tmpl w:val="DAF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A752C"/>
    <w:multiLevelType w:val="hybridMultilevel"/>
    <w:tmpl w:val="B962763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6C507580"/>
    <w:multiLevelType w:val="multilevel"/>
    <w:tmpl w:val="0A50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862D9E"/>
    <w:multiLevelType w:val="hybridMultilevel"/>
    <w:tmpl w:val="986CDC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603301E"/>
    <w:multiLevelType w:val="multilevel"/>
    <w:tmpl w:val="7CF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0D3C94"/>
    <w:multiLevelType w:val="multilevel"/>
    <w:tmpl w:val="851C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5B6404"/>
    <w:multiLevelType w:val="multilevel"/>
    <w:tmpl w:val="1B02616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363851"/>
    <w:multiLevelType w:val="multilevel"/>
    <w:tmpl w:val="8092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32F24"/>
    <w:multiLevelType w:val="hybridMultilevel"/>
    <w:tmpl w:val="8AB84D0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7DBC6026"/>
    <w:multiLevelType w:val="hybridMultilevel"/>
    <w:tmpl w:val="99A4C21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544831804">
    <w:abstractNumId w:val="33"/>
  </w:num>
  <w:num w:numId="2" w16cid:durableId="297682685">
    <w:abstractNumId w:val="14"/>
  </w:num>
  <w:num w:numId="3" w16cid:durableId="2144731151">
    <w:abstractNumId w:val="1"/>
  </w:num>
  <w:num w:numId="4" w16cid:durableId="2110587856">
    <w:abstractNumId w:val="31"/>
  </w:num>
  <w:num w:numId="5" w16cid:durableId="1824546431">
    <w:abstractNumId w:val="23"/>
  </w:num>
  <w:num w:numId="6" w16cid:durableId="398942693">
    <w:abstractNumId w:val="25"/>
  </w:num>
  <w:num w:numId="7" w16cid:durableId="9726124">
    <w:abstractNumId w:val="27"/>
  </w:num>
  <w:num w:numId="8" w16cid:durableId="465708458">
    <w:abstractNumId w:val="19"/>
  </w:num>
  <w:num w:numId="9" w16cid:durableId="488987445">
    <w:abstractNumId w:val="9"/>
  </w:num>
  <w:num w:numId="10" w16cid:durableId="140276633">
    <w:abstractNumId w:val="17"/>
  </w:num>
  <w:num w:numId="11" w16cid:durableId="236479953">
    <w:abstractNumId w:val="2"/>
  </w:num>
  <w:num w:numId="12" w16cid:durableId="1891109381">
    <w:abstractNumId w:val="21"/>
  </w:num>
  <w:num w:numId="13" w16cid:durableId="146745646">
    <w:abstractNumId w:val="7"/>
  </w:num>
  <w:num w:numId="14" w16cid:durableId="924994931">
    <w:abstractNumId w:val="32"/>
  </w:num>
  <w:num w:numId="15" w16cid:durableId="1976334187">
    <w:abstractNumId w:val="29"/>
  </w:num>
  <w:num w:numId="16" w16cid:durableId="423189554">
    <w:abstractNumId w:val="12"/>
  </w:num>
  <w:num w:numId="17" w16cid:durableId="206651924">
    <w:abstractNumId w:val="10"/>
  </w:num>
  <w:num w:numId="18" w16cid:durableId="1797720644">
    <w:abstractNumId w:val="15"/>
  </w:num>
  <w:num w:numId="19" w16cid:durableId="1154562593">
    <w:abstractNumId w:val="34"/>
  </w:num>
  <w:num w:numId="20" w16cid:durableId="993485554">
    <w:abstractNumId w:val="20"/>
  </w:num>
  <w:num w:numId="21" w16cid:durableId="2025352870">
    <w:abstractNumId w:val="4"/>
  </w:num>
  <w:num w:numId="22" w16cid:durableId="24523866">
    <w:abstractNumId w:val="11"/>
  </w:num>
  <w:num w:numId="23" w16cid:durableId="1939170875">
    <w:abstractNumId w:val="13"/>
  </w:num>
  <w:num w:numId="24" w16cid:durableId="263150381">
    <w:abstractNumId w:val="6"/>
  </w:num>
  <w:num w:numId="25" w16cid:durableId="263879054">
    <w:abstractNumId w:val="8"/>
  </w:num>
  <w:num w:numId="26" w16cid:durableId="1138839963">
    <w:abstractNumId w:val="36"/>
  </w:num>
  <w:num w:numId="27" w16cid:durableId="1899050242">
    <w:abstractNumId w:val="18"/>
  </w:num>
  <w:num w:numId="28" w16cid:durableId="1725832135">
    <w:abstractNumId w:val="22"/>
  </w:num>
  <w:num w:numId="29" w16cid:durableId="1806117530">
    <w:abstractNumId w:val="24"/>
  </w:num>
  <w:num w:numId="30" w16cid:durableId="1060641329">
    <w:abstractNumId w:val="3"/>
  </w:num>
  <w:num w:numId="31" w16cid:durableId="1827234402">
    <w:abstractNumId w:val="0"/>
  </w:num>
  <w:num w:numId="32" w16cid:durableId="1347488007">
    <w:abstractNumId w:val="5"/>
  </w:num>
  <w:num w:numId="33" w16cid:durableId="788742841">
    <w:abstractNumId w:val="26"/>
  </w:num>
  <w:num w:numId="34" w16cid:durableId="1567960469">
    <w:abstractNumId w:val="28"/>
  </w:num>
  <w:num w:numId="35" w16cid:durableId="1994291514">
    <w:abstractNumId w:val="30"/>
  </w:num>
  <w:num w:numId="36" w16cid:durableId="630675861">
    <w:abstractNumId w:val="35"/>
  </w:num>
  <w:num w:numId="37" w16cid:durableId="15189305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06C"/>
    <w:rsid w:val="000B1BB2"/>
    <w:rsid w:val="000C73ED"/>
    <w:rsid w:val="00135EF5"/>
    <w:rsid w:val="00227254"/>
    <w:rsid w:val="00233BC3"/>
    <w:rsid w:val="002C7815"/>
    <w:rsid w:val="004D3894"/>
    <w:rsid w:val="00517FA4"/>
    <w:rsid w:val="0059706C"/>
    <w:rsid w:val="006A0FA7"/>
    <w:rsid w:val="006A4A6E"/>
    <w:rsid w:val="006F6614"/>
    <w:rsid w:val="008911F1"/>
    <w:rsid w:val="00891537"/>
    <w:rsid w:val="009F675C"/>
    <w:rsid w:val="00A12F0A"/>
    <w:rsid w:val="00A916F5"/>
    <w:rsid w:val="00C56FB8"/>
    <w:rsid w:val="00CA2F1D"/>
    <w:rsid w:val="00E55983"/>
    <w:rsid w:val="00E863C8"/>
    <w:rsid w:val="00E87848"/>
    <w:rsid w:val="00E87BC8"/>
    <w:rsid w:val="00EE1A9E"/>
    <w:rsid w:val="00F54BA5"/>
    <w:rsid w:val="00F910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65356"/>
  <w15:chartTrackingRefBased/>
  <w15:docId w15:val="{2A45FFE2-BB3F-4A84-AE79-72D7E7571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0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70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70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70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70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7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0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70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70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70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70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7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06C"/>
    <w:rPr>
      <w:rFonts w:eastAsiaTheme="majorEastAsia" w:cstheme="majorBidi"/>
      <w:color w:val="272727" w:themeColor="text1" w:themeTint="D8"/>
    </w:rPr>
  </w:style>
  <w:style w:type="paragraph" w:styleId="Title">
    <w:name w:val="Title"/>
    <w:basedOn w:val="Normal"/>
    <w:next w:val="Normal"/>
    <w:link w:val="TitleChar"/>
    <w:uiPriority w:val="10"/>
    <w:qFormat/>
    <w:rsid w:val="00597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06C"/>
    <w:pPr>
      <w:spacing w:before="160"/>
      <w:jc w:val="center"/>
    </w:pPr>
    <w:rPr>
      <w:i/>
      <w:iCs/>
      <w:color w:val="404040" w:themeColor="text1" w:themeTint="BF"/>
    </w:rPr>
  </w:style>
  <w:style w:type="character" w:customStyle="1" w:styleId="QuoteChar">
    <w:name w:val="Quote Char"/>
    <w:basedOn w:val="DefaultParagraphFont"/>
    <w:link w:val="Quote"/>
    <w:uiPriority w:val="29"/>
    <w:rsid w:val="0059706C"/>
    <w:rPr>
      <w:i/>
      <w:iCs/>
      <w:color w:val="404040" w:themeColor="text1" w:themeTint="BF"/>
    </w:rPr>
  </w:style>
  <w:style w:type="paragraph" w:styleId="ListParagraph">
    <w:name w:val="List Paragraph"/>
    <w:basedOn w:val="Normal"/>
    <w:uiPriority w:val="34"/>
    <w:qFormat/>
    <w:rsid w:val="0059706C"/>
    <w:pPr>
      <w:ind w:left="720"/>
      <w:contextualSpacing/>
    </w:pPr>
  </w:style>
  <w:style w:type="character" w:styleId="IntenseEmphasis">
    <w:name w:val="Intense Emphasis"/>
    <w:basedOn w:val="DefaultParagraphFont"/>
    <w:uiPriority w:val="21"/>
    <w:qFormat/>
    <w:rsid w:val="0059706C"/>
    <w:rPr>
      <w:i/>
      <w:iCs/>
      <w:color w:val="2F5496" w:themeColor="accent1" w:themeShade="BF"/>
    </w:rPr>
  </w:style>
  <w:style w:type="paragraph" w:styleId="IntenseQuote">
    <w:name w:val="Intense Quote"/>
    <w:basedOn w:val="Normal"/>
    <w:next w:val="Normal"/>
    <w:link w:val="IntenseQuoteChar"/>
    <w:uiPriority w:val="30"/>
    <w:qFormat/>
    <w:rsid w:val="005970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06C"/>
    <w:rPr>
      <w:i/>
      <w:iCs/>
      <w:color w:val="2F5496" w:themeColor="accent1" w:themeShade="BF"/>
    </w:rPr>
  </w:style>
  <w:style w:type="character" w:styleId="IntenseReference">
    <w:name w:val="Intense Reference"/>
    <w:basedOn w:val="DefaultParagraphFont"/>
    <w:uiPriority w:val="32"/>
    <w:qFormat/>
    <w:rsid w:val="005970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8</Pages>
  <Words>2877</Words>
  <Characters>16400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Fco. Javier Miranda González</dc:creator>
  <cp:keywords/>
  <dc:description/>
  <cp:lastModifiedBy>Fco. Javier Miranda González</cp:lastModifiedBy>
  <cp:revision>14</cp:revision>
  <dcterms:created xsi:type="dcterms:W3CDTF">2026-01-15T00:03:00Z</dcterms:created>
  <dcterms:modified xsi:type="dcterms:W3CDTF">2026-02-04T20:46:00Z</dcterms:modified>
</cp:coreProperties>
</file>