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11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ind w:left="720" w:hanging="360"/>
        <w:rPr/>
      </w:pPr>
      <w:r>
        <w:rPr>
          <w:highlight w:val="yellow"/>
        </w:rPr>
        <w:t>A</w:t>
      </w:r>
      <w:r>
        <w:rPr/>
        <w:t xml:space="preserve"> </w:t>
      </w:r>
      <w:r>
        <w:rPr>
          <w:highlight w:val="cyan"/>
        </w:rPr>
        <w:t>E</w:t>
      </w:r>
    </w:p>
    <w:p>
      <w:pPr>
        <w:pStyle w:val="NormalWeb"/>
        <w:numPr>
          <w:ilvl w:val="0"/>
          <w:numId w:val="1"/>
        </w:numPr>
        <w:spacing w:beforeAutospacing="0" w:before="24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Intro : Qu’est-ce qu’un polyomino ?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Historique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Dénomination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Objectif du TIPE – précision sur les Katamino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Notre solveur pour polyomino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Première idée</w:t>
      </w:r>
    </w:p>
    <w:p>
      <w:pPr>
        <w:pStyle w:val="NormalWeb"/>
        <w:numPr>
          <w:ilvl w:val="1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cs="Arial" w:ascii="Arial" w:hAnsi="Arial"/>
          <w:color w:val="000000"/>
          <w:sz w:val="22"/>
          <w:szCs w:val="22"/>
          <w:highlight w:val="cyan"/>
        </w:rPr>
        <w:t>Optimisation gloutonne pour Katamino</w:t>
      </w:r>
    </w:p>
    <w:p>
      <w:pPr>
        <w:pStyle w:val="NormalWeb"/>
        <w:numPr>
          <w:ilvl w:val="2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cs="Arial" w:ascii="Arial" w:hAnsi="Arial"/>
          <w:color w:val="000000"/>
          <w:sz w:val="22"/>
          <w:szCs w:val="22"/>
          <w:highlight w:val="cyan"/>
        </w:rPr>
        <w:t>Mise en place d’un comptage de la complexité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cs="Arial" w:ascii="Arial" w:hAnsi="Arial"/>
          <w:color w:val="000000"/>
          <w:sz w:val="22"/>
          <w:szCs w:val="22"/>
          <w:highlight w:val="cyan"/>
        </w:rPr>
        <w:t>Vérification de la méthode compl/temps</w:t>
      </w:r>
    </w:p>
    <w:p>
      <w:pPr>
        <w:pStyle w:val="NormalWeb"/>
        <w:numPr>
          <w:ilvl w:val="3"/>
          <w:numId w:val="1"/>
        </w:numPr>
        <w:spacing w:beforeAutospacing="0" w:before="0" w:afterAutospacing="0" w:after="0"/>
        <w:rPr>
          <w:rFonts w:ascii="Arial" w:hAnsi="Arial" w:cs="Arial"/>
          <w:color w:val="000000"/>
          <w:sz w:val="22"/>
          <w:szCs w:val="22"/>
          <w:highlight w:val="cyan"/>
        </w:rPr>
      </w:pPr>
      <w:r>
        <w:rPr>
          <w:rFonts w:cs="Arial" w:ascii="Arial" w:hAnsi="Arial"/>
          <w:color w:val="000000"/>
          <w:sz w:val="22"/>
          <w:szCs w:val="22"/>
          <w:highlight w:val="cyan"/>
        </w:rPr>
        <w:t>Vérification de la méthode de rangement</w:t>
      </w:r>
    </w:p>
    <w:p>
      <w:pPr>
        <w:pStyle w:val="NormalWeb"/>
        <w:numPr>
          <w:ilvl w:val="1"/>
          <w:numId w:val="1"/>
        </w:numPr>
        <w:spacing w:beforeAutospacing="0" w:before="0" w:afterAutospacing="0" w:after="240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cs="Arial" w:ascii="Arial" w:hAnsi="Arial"/>
          <w:color w:val="000000"/>
          <w:sz w:val="22"/>
          <w:szCs w:val="22"/>
          <w:highlight w:val="yellow"/>
        </w:rPr>
        <w:t>Truc d’Andreas</w:t>
      </w:r>
    </w:p>
    <w:p>
      <w:pPr>
        <w:pStyle w:val="NormalWeb"/>
        <w:spacing w:beforeAutospacing="0" w:before="240" w:afterAutospacing="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Katamino est un jeu dont le but est de remplir une grille de largeur 5 et de longueur 3 à 13 avec des pièces de formes diverses appelées kataminos. </w:t>
      </w:r>
      <w:r>
        <w:rPr>
          <w:rFonts w:cs="Arial" w:ascii="Arial" w:hAnsi="Arial"/>
          <w:color w:val="000000"/>
          <w:sz w:val="22"/>
          <w:szCs w:val="22"/>
          <w:highlight w:val="magenta"/>
        </w:rPr>
        <w:t>Attention rajouter GrandZ</w:t>
      </w:r>
    </w:p>
    <w:p>
      <w:pPr>
        <w:pStyle w:val="NormalWeb"/>
        <w:spacing w:beforeAutospacing="0" w:before="240" w:afterAutospacing="0" w:after="240"/>
        <w:rPr>
          <w:rFonts w:ascii="Arial" w:hAnsi="Arial" w:cs="Arial"/>
          <w:color w:val="000000"/>
          <w:sz w:val="22"/>
          <w:szCs w:val="22"/>
        </w:rPr>
      </w:pPr>
      <w:r>
        <w:rPr/>
        <w:drawing>
          <wp:inline distT="0" distB="0" distL="0" distR="0">
            <wp:extent cx="5760720" cy="2196465"/>
            <wp:effectExtent l="0" t="0" r="0" b="0"/>
            <wp:docPr id="1" name="Image 9" descr="Une image contenant Rectangle, carré, pix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9" descr="Une image contenant Rectangle, carré, pixel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240" w:afterAutospacing="0" w:after="240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Les kataminos s’inscrivent plus largement dans la catégorie des polyominos.</w:t>
      </w:r>
    </w:p>
    <w:p>
      <w:pPr>
        <w:pStyle w:val="NormalWeb"/>
        <w:spacing w:beforeAutospacing="0" w:before="240" w:afterAutospacing="0" w:after="240"/>
        <w:rPr/>
      </w:pPr>
      <w:r>
        <w:rPr>
          <w:rFonts w:cs="Arial" w:ascii="Arial" w:hAnsi="Arial"/>
          <w:color w:val="000000"/>
          <w:sz w:val="22"/>
          <w:szCs w:val="22"/>
        </w:rPr>
        <w:t xml:space="preserve">Qu’est qu’un polyomino ? Le terme a été inventé par S W Golomb en 1953 qui y dédia plusieurs livres et de nombreux problèmes ludiques publiés dans </w:t>
      </w:r>
      <w:r>
        <w:rPr>
          <w:rFonts w:cs="Arial" w:ascii="Arial" w:hAnsi="Arial"/>
          <w:color w:val="000000"/>
          <w:sz w:val="22"/>
          <w:szCs w:val="22"/>
          <w:u w:val="single"/>
        </w:rPr>
        <w:t>Mathematical Games</w:t>
      </w:r>
      <w:r>
        <w:rPr>
          <w:rFonts w:cs="Arial" w:ascii="Arial" w:hAnsi="Arial"/>
          <w:color w:val="000000"/>
          <w:sz w:val="22"/>
          <w:szCs w:val="22"/>
        </w:rPr>
        <w:t xml:space="preserve"> de Martin Gardner. </w:t>
      </w:r>
      <w:r>
        <w:rPr>
          <w:rFonts w:cs="Arial" w:ascii="Arial" w:hAnsi="Arial"/>
          <w:color w:val="000000"/>
          <w:sz w:val="22"/>
          <w:szCs w:val="22"/>
          <w:shd w:fill="FB14A2" w:val="clear"/>
        </w:rPr>
        <w:t>(ajouter un pb avec kataminos)</w:t>
      </w:r>
    </w:p>
    <w:p>
      <w:pPr>
        <w:pStyle w:val="Normal"/>
        <w:rPr/>
      </w:pPr>
      <w:r>
        <w:rPr/>
        <w:t>La représentation la plus courante est celle sous forme de carrés joints par les côtés.</w:t>
      </w:r>
    </w:p>
    <w:p>
      <w:pPr>
        <w:pStyle w:val="NormalWeb"/>
        <w:shd w:val="clear" w:color="auto" w:fill="FFFFFF"/>
        <w:spacing w:beforeAutospacing="0" w:before="120" w:afterAutospacing="0" w:after="120"/>
        <w:rPr/>
      </w:pPr>
      <w:r>
        <w:rPr>
          <w:rFonts w:cs="Arial" w:ascii="Arial" w:hAnsi="Arial"/>
          <w:color w:val="202122"/>
          <w:sz w:val="21"/>
          <w:szCs w:val="21"/>
        </w:rPr>
        <w:t>On peut définir de plusieurs façons, nous allons utiliser celle dite des « polyominos à forme libres » ou PFL. Dans cette représentation un polyomino est composée de lui-même ainsi que de ses symétries centrales et axiales. </w:t>
      </w:r>
    </w:p>
    <w:p>
      <w:pPr>
        <w:pStyle w:val="Normal"/>
        <w:rPr/>
      </w:pPr>
      <w:r>
        <w:rPr/>
        <w:drawing>
          <wp:inline distT="0" distB="0" distL="0" distR="0">
            <wp:extent cx="2751455" cy="2235200"/>
            <wp:effectExtent l="0" t="0" r="0" b="0"/>
            <wp:docPr id="2" name="Image 1" descr="Une image contenant carré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Une image contenant carré, pix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ceci est un seul polyomino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000000"/>
        </w:rPr>
        <w:t>Les polyominos les plus connus du grand public sont les tetraminos (tetris), les pentamino (blokus) et les dominos</w:t>
      </w:r>
      <w:r>
        <w:rPr/>
        <w:t xml:space="preserve">. </w:t>
      </w:r>
    </w:p>
    <w:p>
      <w:pPr>
        <w:pStyle w:val="Normal"/>
        <w:rPr/>
      </w:pPr>
      <w:r>
        <w:rPr/>
        <w:drawing>
          <wp:inline distT="0" distB="0" distL="0" distR="0">
            <wp:extent cx="2338705" cy="1219200"/>
            <wp:effectExtent l="0" t="0" r="0" b="0"/>
            <wp:docPr id="3" name="Image 10" descr="Une image contenant carré, Caractère coloré, ver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10" descr="Une image contenant carré, Caractère coloré, vert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Dans le jeu « Katamino », les pièces sont composées de monominos, dominos, triominos, tetrominos et pentaminos.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Notre TIPE a pour but de créer un résolveur qui a un une liste de kataminos et une grille vide associe une grille résolue et d’en déduire des pistes d’optimisation.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  <w:highlight w:val="magenta"/>
        </w:rPr>
        <w:t>Changer les images pour des kataminos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123825</wp:posOffset>
            </wp:positionH>
            <wp:positionV relativeFrom="paragraph">
              <wp:posOffset>52070</wp:posOffset>
            </wp:positionV>
            <wp:extent cx="1798955" cy="1600200"/>
            <wp:effectExtent l="0" t="0" r="0" b="0"/>
            <wp:wrapSquare wrapText="bothSides"/>
            <wp:docPr id="4" name="Image 2" descr="Gril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Grille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2091055</wp:posOffset>
            </wp:positionH>
            <wp:positionV relativeFrom="paragraph">
              <wp:posOffset>19050</wp:posOffset>
            </wp:positionV>
            <wp:extent cx="1760220" cy="1600200"/>
            <wp:effectExtent l="0" t="0" r="0" b="0"/>
            <wp:wrapSquare wrapText="bothSides"/>
            <wp:docPr id="5" name="Image 3" descr="grille réso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grille résol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3850640</wp:posOffset>
            </wp:positionH>
            <wp:positionV relativeFrom="paragraph">
              <wp:posOffset>404495</wp:posOffset>
            </wp:positionV>
            <wp:extent cx="1847850" cy="932180"/>
            <wp:effectExtent l="0" t="0" r="0" b="0"/>
            <wp:wrapSquare wrapText="bothSides"/>
            <wp:docPr id="6" name="Image 4" descr="Une image contenant capture d’écran, Caractère coloré, car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 descr="Une image contenant capture d’écran, Caractère coloré, carré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PAS DE GIF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-33020</wp:posOffset>
            </wp:positionH>
            <wp:positionV relativeFrom="paragraph">
              <wp:posOffset>247015</wp:posOffset>
            </wp:positionV>
            <wp:extent cx="2524125" cy="1285240"/>
            <wp:effectExtent l="0" t="0" r="0" b="0"/>
            <wp:wrapSquare wrapText="bothSides"/>
            <wp:docPr id="7" name="Image 6" descr="Une image contenant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</w:r>
    </w:p>
    <w:p>
      <w:pPr>
        <w:pStyle w:val="Normal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Comment optimiser la résolution de problèmes liés aux polyominos dans une grille finie ? </w:t>
      </w:r>
    </w:p>
    <w:p>
      <w:pPr>
        <w:pStyle w:val="Normal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 xml:space="preserve">Résoudre une grille finie de Katamino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Résolveur itératif </w:t>
      </w:r>
    </w:p>
    <w:p>
      <w:pPr>
        <w:pStyle w:val="Normal"/>
        <w:rPr>
          <w:sz w:val="18"/>
          <w:szCs w:val="18"/>
        </w:rPr>
      </w:pPr>
      <w:r>
        <w:rPr/>
        <w:drawing>
          <wp:inline distT="0" distB="0" distL="0" distR="0">
            <wp:extent cx="5760720" cy="1510665"/>
            <wp:effectExtent l="0" t="0" r="0" b="0"/>
            <wp:docPr id="8" name="Image7" descr="Une image contenant diagramme, capture d’écran, ligne, croqu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Une image contenant diagramme, capture d’écran, ligne, croqui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Etude de la complexité, mise en place d’un compteur de complexité.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Teste toutes les combinaisons possibles en ajoutant une pièce après l’autre au plateau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 on ne peut pas ajouter une pièce on essaie de retirer d’autres pièces… (schéma)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Avantages :</w:t>
      </w:r>
    </w:p>
    <w:p>
      <w:pPr>
        <w:pStyle w:val="Normal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Fonctionne</w:t>
      </w:r>
    </w:p>
    <w:p>
      <w:pPr>
        <w:pStyle w:val="Normal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Plus rapide que par backtracking (cf plus tard)</w:t>
      </w:r>
    </w:p>
    <w:p>
      <w:pPr>
        <w:pStyle w:val="Normal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Amène à se poser la question d’une majoration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Désavantages</w:t>
      </w:r>
    </w:p>
    <w:p>
      <w:pPr>
        <w:pStyle w:val="Normal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Pas optimisé : en notant 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 l’</w:t>
      </w:r>
      <w:r>
        <w:rPr>
          <w:sz w:val="18"/>
          <w:szCs w:val="18"/>
        </w:rPr>
        <w:t>aire du</w:t>
      </w:r>
      <w:r>
        <w:rPr>
          <w:sz w:val="18"/>
          <w:szCs w:val="18"/>
        </w:rPr>
        <w:t xml:space="preserve"> plateau, N la longueur de la liste, complexité en O(</w:t>
      </w:r>
      <w:r>
        <w:rPr>
          <w:sz w:val="18"/>
          <w:szCs w:val="18"/>
        </w:rPr>
        <w:t>A</w:t>
      </w:r>
      <w:r>
        <w:rPr>
          <w:sz w:val="18"/>
          <w:szCs w:val="18"/>
        </w:rPr>
        <w:t>² *N!), en pratique commence à prendre du temps à partir de 9 kataminos (188615 tours de boucle et ~2min45s)</w:t>
      </w:r>
    </w:p>
    <w:p>
      <w:pPr>
        <w:pStyle w:val="Normal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une seule solution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sz w:val="18"/>
          <w:szCs w:val="18"/>
          <w:highlight w:val="magenta"/>
        </w:rPr>
        <w:t>temp]</w:t>
      </w:r>
    </w:p>
    <w:p>
      <w:pPr>
        <w:pStyle w:val="Normal"/>
        <w:rPr>
          <w:sz w:val="18"/>
          <w:szCs w:val="18"/>
        </w:rPr>
      </w:pPr>
      <w:r>
        <w:rPr/>
        <w:drawing>
          <wp:inline distT="0" distB="0" distL="0" distR="0">
            <wp:extent cx="4596765" cy="3288665"/>
            <wp:effectExtent l="0" t="0" r="0" b="0"/>
            <wp:docPr id="9" name="Image8" descr="Une image contenant capture d’écran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Une image contenant capture d’écran, ligne, Tracé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Amélioration du programme en programme glouton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ab/>
        <w:t>Validation de l’ordre choisit 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Long=4 Large=5 </w:t>
      </w:r>
    </w:p>
    <w:p>
      <w:pPr>
        <w:pStyle w:val="Normal"/>
        <w:rPr>
          <w:sz w:val="18"/>
          <w:szCs w:val="18"/>
        </w:rPr>
      </w:pPr>
      <w:r>
        <w:rPr/>
        <w:drawing>
          <wp:inline distT="0" distB="0" distL="0" distR="0">
            <wp:extent cx="3676650" cy="2762250"/>
            <wp:effectExtent l="0" t="0" r="0" b="0"/>
            <wp:docPr id="10" name="Image11" descr="Une image contenant texte, capture d’écran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Une image contenant texte, capture d’écran, Caractère color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Long=3 Large=5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/>
        <w:drawing>
          <wp:inline distT="0" distB="0" distL="0" distR="0">
            <wp:extent cx="3752850" cy="2762250"/>
            <wp:effectExtent l="0" t="0" r="0" b="0"/>
            <wp:docPr id="11" name="Image12" descr="Une image contenant texte, capture d’écran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Une image contenant texte, capture d’écran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Troisième idée : méthode récursive de backtracking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Pour un plateau et une liste donnée on renvoie la liste des coups possibles en plaçant le premier katamino de la liste … (schéma)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Avantage :</w:t>
      </w:r>
    </w:p>
    <w:p>
      <w:pPr>
        <w:pStyle w:val="Normal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donne toutes les solutions</w:t>
      </w:r>
    </w:p>
    <w:p>
      <w:pPr>
        <w:pStyle w:val="Normal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évite certains calculs et essais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Inconvénients :</w:t>
      </w:r>
    </w:p>
    <w:p>
      <w:pPr>
        <w:pStyle w:val="Normal"/>
        <w:numPr>
          <w:ilvl w:val="0"/>
          <w:numId w:val="6"/>
        </w:numPr>
        <w:spacing w:before="0" w:after="160"/>
        <w:rPr>
          <w:sz w:val="18"/>
          <w:szCs w:val="18"/>
        </w:rPr>
      </w:pPr>
      <w:r>
        <w:rPr>
          <w:sz w:val="18"/>
          <w:szCs w:val="18"/>
        </w:rPr>
        <w:t xml:space="preserve">peu optimisé, de plus la recherche de toutes les solutions demande plus de temps : en notant A l’aire du plateau, N la longueur de la liste, complexité en   </w:t>
      </w:r>
      <w:r>
        <w:rPr>
          <w:sz w:val="18"/>
          <w:szCs w:val="18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sz w:val="18"/>
          <w:szCs w:val="18"/>
        </w:rPr>
        <w:t xml:space="preserve">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4593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d1790c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9588</TotalTime>
  <Application>LibreOffice/7.4.6.2$Linux_X86_64 LibreOffice_project/40$Build-2</Application>
  <AppVersion>15.0000</AppVersion>
  <Pages>5</Pages>
  <Words>489</Words>
  <Characters>2398</Characters>
  <CharactersWithSpaces>2834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2023-06-09T14:17:00Z</dcterms:created>
  <dc:creator>Esther M</dc:creator>
  <dc:description/>
  <dc:language>fr-FR</dc:language>
  <cp:lastModifiedBy/>
  <dcterms:modified xsi:type="dcterms:W3CDTF">2023-06-26T19:08:35Z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