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BB5EB" w14:textId="3990F4F2" w:rsidR="00B9758B" w:rsidRPr="00250007" w:rsidRDefault="00B9758B" w:rsidP="00D626D3">
      <w:pPr>
        <w:pStyle w:val="Title"/>
        <w:spacing w:before="0" w:after="0" w:line="360" w:lineRule="auto"/>
        <w:jc w:val="both"/>
        <w:rPr>
          <w:rFonts w:ascii="Times New Roman" w:hAnsi="Times New Roman" w:cs="Times New Roman"/>
          <w:b w:val="0"/>
          <w:bCs w:val="0"/>
          <w:color w:val="000000" w:themeColor="text1"/>
          <w:sz w:val="28"/>
          <w:szCs w:val="28"/>
        </w:rPr>
      </w:pPr>
      <w:r w:rsidRPr="00250007">
        <w:rPr>
          <w:rFonts w:ascii="Times New Roman" w:hAnsi="Times New Roman" w:cs="Times New Roman"/>
          <w:b w:val="0"/>
          <w:bCs w:val="0"/>
          <w:color w:val="000000" w:themeColor="text1"/>
          <w:sz w:val="28"/>
          <w:szCs w:val="28"/>
        </w:rPr>
        <w:t>PENELITIAN KECIL</w:t>
      </w:r>
    </w:p>
    <w:p w14:paraId="20FA9F2A" w14:textId="6E546DF6" w:rsidR="00A5166A" w:rsidRPr="005F4EF6" w:rsidRDefault="00430344" w:rsidP="009A51D8">
      <w:pPr>
        <w:pStyle w:val="Title"/>
        <w:spacing w:before="0"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Hubungan </w:t>
      </w:r>
      <w:r w:rsidR="00D740B2">
        <w:rPr>
          <w:rFonts w:ascii="Times New Roman" w:hAnsi="Times New Roman" w:cs="Times New Roman"/>
          <w:color w:val="000000" w:themeColor="text1"/>
          <w:sz w:val="28"/>
          <w:szCs w:val="28"/>
        </w:rPr>
        <w:t xml:space="preserve">Faktor </w:t>
      </w:r>
      <w:r>
        <w:rPr>
          <w:rFonts w:ascii="Times New Roman" w:hAnsi="Times New Roman" w:cs="Times New Roman"/>
          <w:color w:val="000000" w:themeColor="text1"/>
          <w:sz w:val="28"/>
          <w:szCs w:val="28"/>
        </w:rPr>
        <w:t>Risiko</w:t>
      </w:r>
      <w:r w:rsidR="00CE19AF" w:rsidRPr="005F4EF6">
        <w:rPr>
          <w:rFonts w:ascii="Times New Roman" w:hAnsi="Times New Roman" w:cs="Times New Roman"/>
          <w:color w:val="000000" w:themeColor="text1"/>
          <w:sz w:val="28"/>
          <w:szCs w:val="28"/>
        </w:rPr>
        <w:t xml:space="preserve"> Klinis dan </w:t>
      </w:r>
      <w:r>
        <w:rPr>
          <w:rFonts w:ascii="Times New Roman" w:hAnsi="Times New Roman" w:cs="Times New Roman"/>
          <w:color w:val="000000" w:themeColor="text1"/>
          <w:sz w:val="28"/>
          <w:szCs w:val="28"/>
        </w:rPr>
        <w:t xml:space="preserve">Indeks </w:t>
      </w:r>
      <w:proofErr w:type="spellStart"/>
      <w:r w:rsidR="00CE19AF" w:rsidRPr="005F4EF6">
        <w:rPr>
          <w:rFonts w:ascii="Times New Roman" w:hAnsi="Times New Roman" w:cs="Times New Roman"/>
          <w:color w:val="000000" w:themeColor="text1"/>
          <w:sz w:val="28"/>
          <w:szCs w:val="28"/>
        </w:rPr>
        <w:t>Kardiometabolik</w:t>
      </w:r>
      <w:proofErr w:type="spellEnd"/>
      <w:r w:rsidR="00CE19AF" w:rsidRPr="005F4EF6">
        <w:rPr>
          <w:rFonts w:ascii="Times New Roman" w:hAnsi="Times New Roman" w:cs="Times New Roman"/>
          <w:color w:val="000000" w:themeColor="text1"/>
          <w:sz w:val="28"/>
          <w:szCs w:val="28"/>
        </w:rPr>
        <w:t xml:space="preserve"> terhadap Kerentanan Plak dan Beban Kalsifikasi Koroner pada Pasien Diabetes </w:t>
      </w:r>
      <w:proofErr w:type="spellStart"/>
      <w:r w:rsidR="003F1ED2" w:rsidRPr="005F4EF6">
        <w:rPr>
          <w:rFonts w:ascii="Times New Roman" w:hAnsi="Times New Roman" w:cs="Times New Roman"/>
          <w:color w:val="000000" w:themeColor="text1"/>
          <w:sz w:val="28"/>
          <w:szCs w:val="28"/>
        </w:rPr>
        <w:t>Mel</w:t>
      </w:r>
      <w:r w:rsidR="00AB1F96">
        <w:rPr>
          <w:rFonts w:ascii="Times New Roman" w:hAnsi="Times New Roman" w:cs="Times New Roman"/>
          <w:color w:val="000000" w:themeColor="text1"/>
          <w:sz w:val="28"/>
          <w:szCs w:val="28"/>
        </w:rPr>
        <w:t>l</w:t>
      </w:r>
      <w:r w:rsidR="003F1ED2" w:rsidRPr="005F4EF6">
        <w:rPr>
          <w:rFonts w:ascii="Times New Roman" w:hAnsi="Times New Roman" w:cs="Times New Roman"/>
          <w:color w:val="000000" w:themeColor="text1"/>
          <w:sz w:val="28"/>
          <w:szCs w:val="28"/>
        </w:rPr>
        <w:t>itus</w:t>
      </w:r>
      <w:proofErr w:type="spellEnd"/>
      <w:r w:rsidR="00E37164">
        <w:rPr>
          <w:rFonts w:ascii="Times New Roman" w:hAnsi="Times New Roman" w:cs="Times New Roman"/>
          <w:color w:val="000000" w:themeColor="text1"/>
          <w:sz w:val="28"/>
          <w:szCs w:val="28"/>
        </w:rPr>
        <w:t xml:space="preserve"> Tipe 2</w:t>
      </w:r>
    </w:p>
    <w:p w14:paraId="7FE05614" w14:textId="2A1AED0C" w:rsidR="009A51D8" w:rsidRDefault="009A51D8" w:rsidP="009A51D8">
      <w:pPr>
        <w:pBdr>
          <w:top w:val="nil"/>
          <w:left w:val="nil"/>
          <w:bottom w:val="nil"/>
          <w:right w:val="nil"/>
          <w:between w:val="nil"/>
        </w:pBdr>
        <w:spacing w:line="360" w:lineRule="auto"/>
        <w:jc w:val="center"/>
        <w:rPr>
          <w:rFonts w:ascii="Times New Roman" w:eastAsia="Times New Roman" w:hAnsi="Times New Roman" w:cs="Times New Roman"/>
        </w:rPr>
      </w:pPr>
      <w:r w:rsidRPr="2AE65175">
        <w:rPr>
          <w:rFonts w:ascii="Times New Roman" w:eastAsia="Times New Roman" w:hAnsi="Times New Roman" w:cs="Times New Roman"/>
        </w:rPr>
        <w:t>Kadek Adit Wiryadana</w:t>
      </w:r>
      <w:r w:rsidRPr="2AE65175">
        <w:rPr>
          <w:rFonts w:ascii="Times New Roman" w:eastAsia="Times New Roman" w:hAnsi="Times New Roman" w:cs="Times New Roman"/>
          <w:vertAlign w:val="superscript"/>
        </w:rPr>
        <w:t>1</w:t>
      </w:r>
      <w:r w:rsidRPr="2AE65175">
        <w:rPr>
          <w:rFonts w:ascii="Times New Roman" w:eastAsia="Times New Roman" w:hAnsi="Times New Roman" w:cs="Times New Roman"/>
        </w:rPr>
        <w:t xml:space="preserve">, </w:t>
      </w:r>
      <w:r w:rsidR="00BB26B9">
        <w:rPr>
          <w:rFonts w:ascii="Times New Roman" w:eastAsia="Times New Roman" w:hAnsi="Times New Roman" w:cs="Times New Roman"/>
        </w:rPr>
        <w:t>Made Ratna Saraswati</w:t>
      </w:r>
      <w:r w:rsidRPr="2AE65175">
        <w:rPr>
          <w:rFonts w:ascii="Times New Roman" w:eastAsia="Times New Roman" w:hAnsi="Times New Roman" w:cs="Times New Roman"/>
          <w:vertAlign w:val="superscript"/>
        </w:rPr>
        <w:t>2</w:t>
      </w:r>
    </w:p>
    <w:p w14:paraId="5C5338D2" w14:textId="77777777" w:rsidR="009A51D8" w:rsidRPr="00DB10E2" w:rsidRDefault="009A51D8" w:rsidP="009A51D8">
      <w:pPr>
        <w:pBdr>
          <w:top w:val="nil"/>
          <w:left w:val="nil"/>
          <w:bottom w:val="nil"/>
          <w:right w:val="nil"/>
          <w:between w:val="nil"/>
        </w:pBdr>
        <w:spacing w:after="0" w:line="360" w:lineRule="auto"/>
        <w:ind w:left="-90" w:right="-90"/>
        <w:jc w:val="center"/>
        <w:rPr>
          <w:rFonts w:ascii="Times New Roman" w:eastAsia="Times New Roman" w:hAnsi="Times New Roman" w:cs="Times New Roman"/>
          <w:i/>
          <w:iCs/>
          <w:vertAlign w:val="superscript"/>
        </w:rPr>
      </w:pPr>
      <w:r w:rsidRPr="00DB10E2">
        <w:rPr>
          <w:rFonts w:ascii="Times New Roman" w:eastAsia="Times New Roman" w:hAnsi="Times New Roman" w:cs="Times New Roman"/>
          <w:i/>
          <w:iCs/>
          <w:vertAlign w:val="superscript"/>
        </w:rPr>
        <w:t>1</w:t>
      </w:r>
      <w:r w:rsidRPr="00DB10E2">
        <w:rPr>
          <w:rFonts w:ascii="Times New Roman" w:eastAsia="Times New Roman" w:hAnsi="Times New Roman" w:cs="Times New Roman"/>
          <w:i/>
          <w:iCs/>
        </w:rPr>
        <w:t xml:space="preserve">Program Studi Pendidikan Dokter Spesialis Penyakit Dalam, Fakultas Kedokteran Universitas Udayana/RSUP Prof. I.G.N.G </w:t>
      </w:r>
      <w:proofErr w:type="spellStart"/>
      <w:r w:rsidRPr="00DB10E2">
        <w:rPr>
          <w:rFonts w:ascii="Times New Roman" w:eastAsia="Times New Roman" w:hAnsi="Times New Roman" w:cs="Times New Roman"/>
          <w:i/>
          <w:iCs/>
        </w:rPr>
        <w:t>Ngoerah</w:t>
      </w:r>
      <w:proofErr w:type="spellEnd"/>
      <w:r w:rsidRPr="00DB10E2">
        <w:rPr>
          <w:rFonts w:ascii="Times New Roman" w:eastAsia="Times New Roman" w:hAnsi="Times New Roman" w:cs="Times New Roman"/>
          <w:i/>
          <w:iCs/>
        </w:rPr>
        <w:t>, Denpasar, Bali, Indonesia.</w:t>
      </w:r>
    </w:p>
    <w:p w14:paraId="5D05C999" w14:textId="74C2324E" w:rsidR="00F17A8C" w:rsidRDefault="009A51D8" w:rsidP="00F17A8C">
      <w:pPr>
        <w:pBdr>
          <w:top w:val="nil"/>
          <w:left w:val="nil"/>
          <w:bottom w:val="nil"/>
          <w:right w:val="nil"/>
          <w:between w:val="nil"/>
        </w:pBdr>
        <w:spacing w:after="0" w:line="360" w:lineRule="auto"/>
        <w:ind w:left="-90" w:right="-90"/>
        <w:jc w:val="center"/>
        <w:rPr>
          <w:rFonts w:ascii="Times New Roman" w:eastAsia="Times New Roman" w:hAnsi="Times New Roman" w:cs="Times New Roman"/>
          <w:i/>
          <w:iCs/>
        </w:rPr>
      </w:pPr>
      <w:r w:rsidRPr="00DB10E2">
        <w:rPr>
          <w:rFonts w:ascii="Times New Roman" w:eastAsia="Times New Roman" w:hAnsi="Times New Roman" w:cs="Times New Roman"/>
          <w:i/>
          <w:iCs/>
          <w:vertAlign w:val="superscript"/>
        </w:rPr>
        <w:t>2</w:t>
      </w:r>
      <w:r w:rsidRPr="00DB10E2">
        <w:rPr>
          <w:rFonts w:ascii="Times New Roman" w:eastAsia="Times New Roman" w:hAnsi="Times New Roman" w:cs="Times New Roman"/>
          <w:i/>
          <w:iCs/>
        </w:rPr>
        <w:t xml:space="preserve">Departemen/KSM Penyakit Dalam, Fakultas Kedokteran Universitas Udayana/RS </w:t>
      </w:r>
      <w:r w:rsidR="006569F3">
        <w:rPr>
          <w:rFonts w:ascii="Times New Roman" w:eastAsia="Times New Roman" w:hAnsi="Times New Roman" w:cs="Times New Roman"/>
          <w:i/>
          <w:iCs/>
        </w:rPr>
        <w:t xml:space="preserve">I.G.N.G </w:t>
      </w:r>
      <w:proofErr w:type="spellStart"/>
      <w:r w:rsidR="00E97A2F">
        <w:rPr>
          <w:rFonts w:ascii="Times New Roman" w:eastAsia="Times New Roman" w:hAnsi="Times New Roman" w:cs="Times New Roman"/>
          <w:i/>
          <w:iCs/>
        </w:rPr>
        <w:t>Ngoerah</w:t>
      </w:r>
      <w:proofErr w:type="spellEnd"/>
      <w:r w:rsidRPr="00DB10E2">
        <w:rPr>
          <w:rFonts w:ascii="Times New Roman" w:eastAsia="Times New Roman" w:hAnsi="Times New Roman" w:cs="Times New Roman"/>
          <w:i/>
          <w:iCs/>
        </w:rPr>
        <w:t xml:space="preserve">, </w:t>
      </w:r>
      <w:r w:rsidR="00E97A2F">
        <w:rPr>
          <w:rFonts w:ascii="Times New Roman" w:eastAsia="Times New Roman" w:hAnsi="Times New Roman" w:cs="Times New Roman"/>
          <w:i/>
          <w:iCs/>
        </w:rPr>
        <w:t>Denpasar</w:t>
      </w:r>
      <w:r w:rsidRPr="00DB10E2">
        <w:rPr>
          <w:rFonts w:ascii="Times New Roman" w:eastAsia="Times New Roman" w:hAnsi="Times New Roman" w:cs="Times New Roman"/>
          <w:i/>
          <w:iCs/>
        </w:rPr>
        <w:t>, Bali, Indonesia.</w:t>
      </w:r>
    </w:p>
    <w:p w14:paraId="59E9480B" w14:textId="77777777" w:rsidR="00F17A8C" w:rsidRDefault="009A51D8" w:rsidP="00F17A8C">
      <w:pPr>
        <w:pBdr>
          <w:top w:val="nil"/>
          <w:left w:val="nil"/>
          <w:bottom w:val="nil"/>
          <w:right w:val="nil"/>
          <w:between w:val="nil"/>
        </w:pBdr>
        <w:spacing w:after="0" w:line="360" w:lineRule="auto"/>
        <w:ind w:left="-90" w:right="-90"/>
        <w:jc w:val="center"/>
        <w:rPr>
          <w:rFonts w:ascii="Times New Roman" w:eastAsia="Times New Roman" w:hAnsi="Times New Roman" w:cs="Times New Roman"/>
          <w:color w:val="000000" w:themeColor="text1"/>
        </w:rPr>
      </w:pPr>
      <w:r w:rsidRPr="00F17A8C">
        <w:rPr>
          <w:rFonts w:ascii="Times New Roman" w:eastAsia="Times New Roman" w:hAnsi="Times New Roman" w:cs="Times New Roman"/>
          <w:color w:val="000000" w:themeColor="text1"/>
        </w:rPr>
        <w:t>Korespondensi: Kadek Adit W</w:t>
      </w:r>
      <w:hyperlink r:id="rId7" w:history="1">
        <w:r w:rsidR="00F17A8C" w:rsidRPr="00F17A8C">
          <w:rPr>
            <w:rStyle w:val="Hyperlink"/>
            <w:rFonts w:ascii="Times New Roman" w:eastAsia="Times New Roman" w:hAnsi="Times New Roman" w:cs="Times New Roman"/>
            <w:color w:val="000000" w:themeColor="text1"/>
          </w:rPr>
          <w:t>iryadana/085156106817/ wiryadana.2371041012@student.unud.ac.id</w:t>
        </w:r>
      </w:hyperlink>
    </w:p>
    <w:p w14:paraId="23F527E1" w14:textId="77777777" w:rsidR="00F17A8C" w:rsidRDefault="00F17A8C" w:rsidP="00F17A8C">
      <w:pPr>
        <w:pBdr>
          <w:top w:val="nil"/>
          <w:left w:val="nil"/>
          <w:bottom w:val="nil"/>
          <w:right w:val="nil"/>
          <w:between w:val="nil"/>
        </w:pBdr>
        <w:spacing w:after="0" w:line="360" w:lineRule="auto"/>
        <w:ind w:left="-90" w:right="-90"/>
        <w:jc w:val="center"/>
        <w:rPr>
          <w:rFonts w:ascii="Times New Roman" w:eastAsia="Times New Roman" w:hAnsi="Times New Roman" w:cs="Times New Roman"/>
          <w:color w:val="000000" w:themeColor="text1"/>
        </w:rPr>
      </w:pPr>
    </w:p>
    <w:p w14:paraId="5154C342" w14:textId="1DDCAB3A" w:rsidR="00F17A8C" w:rsidRDefault="00CE19AF" w:rsidP="00F17A8C">
      <w:pPr>
        <w:pBdr>
          <w:top w:val="nil"/>
          <w:left w:val="nil"/>
          <w:bottom w:val="nil"/>
          <w:right w:val="nil"/>
          <w:between w:val="nil"/>
        </w:pBdr>
        <w:spacing w:after="0" w:line="360" w:lineRule="auto"/>
        <w:ind w:left="-90" w:right="-90"/>
        <w:jc w:val="center"/>
        <w:rPr>
          <w:rFonts w:ascii="Times New Roman" w:hAnsi="Times New Roman" w:cs="Times New Roman"/>
          <w:b/>
          <w:bCs/>
          <w:color w:val="000000" w:themeColor="text1"/>
        </w:rPr>
      </w:pPr>
      <w:r w:rsidRPr="00CB275E">
        <w:rPr>
          <w:rFonts w:ascii="Times New Roman" w:hAnsi="Times New Roman" w:cs="Times New Roman"/>
          <w:b/>
          <w:bCs/>
          <w:color w:val="000000" w:themeColor="text1"/>
        </w:rPr>
        <w:t>ABSTRACT</w:t>
      </w:r>
    </w:p>
    <w:p w14:paraId="58177F5D" w14:textId="0B46AA66" w:rsidR="00F17A8C" w:rsidRDefault="009E1AEE" w:rsidP="00F17A8C">
      <w:pPr>
        <w:pBdr>
          <w:top w:val="nil"/>
          <w:left w:val="nil"/>
          <w:bottom w:val="nil"/>
          <w:right w:val="nil"/>
          <w:between w:val="nil"/>
        </w:pBdr>
        <w:spacing w:after="0" w:line="360" w:lineRule="auto"/>
        <w:ind w:left="-90" w:right="-90"/>
        <w:jc w:val="both"/>
        <w:rPr>
          <w:rFonts w:ascii="Times New Roman" w:hAnsi="Times New Roman" w:cs="Times New Roman"/>
          <w:color w:val="000000" w:themeColor="text1"/>
        </w:rPr>
      </w:pPr>
      <w:proofErr w:type="spellStart"/>
      <w:r>
        <w:rPr>
          <w:rFonts w:ascii="Times New Roman" w:hAnsi="Times New Roman" w:cs="Times New Roman"/>
          <w:b/>
          <w:bCs/>
          <w:color w:val="000000" w:themeColor="text1"/>
        </w:rPr>
        <w:t>Objective</w:t>
      </w:r>
      <w:proofErr w:type="spellEnd"/>
      <w:r w:rsidR="00CE19AF" w:rsidRPr="00CB275E">
        <w:rPr>
          <w:rFonts w:ascii="Times New Roman" w:hAnsi="Times New Roman" w:cs="Times New Roman"/>
          <w:b/>
          <w:bCs/>
          <w:color w:val="000000" w:themeColor="text1"/>
        </w:rPr>
        <w:t>:</w:t>
      </w:r>
      <w:r w:rsidR="00CE19AF" w:rsidRPr="00CB275E">
        <w:rPr>
          <w:rFonts w:ascii="Times New Roman" w:hAnsi="Times New Roman" w:cs="Times New Roman"/>
          <w:color w:val="000000" w:themeColor="text1"/>
        </w:rPr>
        <w:t xml:space="preserve"> </w:t>
      </w:r>
      <w:r w:rsidR="0050162D" w:rsidRPr="0050162D">
        <w:rPr>
          <w:rFonts w:ascii="Times New Roman" w:hAnsi="Times New Roman" w:cs="Times New Roman"/>
          <w:color w:val="000000" w:themeColor="text1"/>
        </w:rPr>
        <w:t xml:space="preserve">To </w:t>
      </w:r>
      <w:proofErr w:type="spellStart"/>
      <w:r w:rsidR="0050162D" w:rsidRPr="0050162D">
        <w:rPr>
          <w:rFonts w:ascii="Times New Roman" w:hAnsi="Times New Roman" w:cs="Times New Roman"/>
          <w:color w:val="000000" w:themeColor="text1"/>
        </w:rPr>
        <w:t>evaluate</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the</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association</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of</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conventional</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risk</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factors</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and</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derivative</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cardiometabolic</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indices</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with</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High-Risk</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Plaque</w:t>
      </w:r>
      <w:proofErr w:type="spellEnd"/>
      <w:r w:rsidR="0050162D" w:rsidRPr="0050162D">
        <w:rPr>
          <w:rFonts w:ascii="Times New Roman" w:hAnsi="Times New Roman" w:cs="Times New Roman"/>
          <w:color w:val="000000" w:themeColor="text1"/>
        </w:rPr>
        <w:t xml:space="preserve"> (HRP) </w:t>
      </w:r>
      <w:proofErr w:type="spellStart"/>
      <w:r w:rsidR="0050162D" w:rsidRPr="0050162D">
        <w:rPr>
          <w:rFonts w:ascii="Times New Roman" w:hAnsi="Times New Roman" w:cs="Times New Roman"/>
          <w:color w:val="000000" w:themeColor="text1"/>
        </w:rPr>
        <w:t>vulnerability</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and</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coronary</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artery</w:t>
      </w:r>
      <w:proofErr w:type="spellEnd"/>
      <w:r w:rsidR="0050162D" w:rsidRPr="0050162D">
        <w:rPr>
          <w:rFonts w:ascii="Times New Roman" w:hAnsi="Times New Roman" w:cs="Times New Roman"/>
          <w:color w:val="000000" w:themeColor="text1"/>
        </w:rPr>
        <w:t xml:space="preserve"> </w:t>
      </w:r>
      <w:proofErr w:type="spellStart"/>
      <w:r w:rsidR="0050162D" w:rsidRPr="0050162D">
        <w:rPr>
          <w:rFonts w:ascii="Times New Roman" w:hAnsi="Times New Roman" w:cs="Times New Roman"/>
          <w:color w:val="000000" w:themeColor="text1"/>
        </w:rPr>
        <w:t>calcification</w:t>
      </w:r>
      <w:proofErr w:type="spellEnd"/>
      <w:r w:rsidR="0050162D" w:rsidRPr="0050162D">
        <w:rPr>
          <w:rFonts w:ascii="Times New Roman" w:hAnsi="Times New Roman" w:cs="Times New Roman"/>
          <w:color w:val="000000" w:themeColor="text1"/>
        </w:rPr>
        <w:t xml:space="preserve"> (CAC) </w:t>
      </w:r>
      <w:proofErr w:type="spellStart"/>
      <w:r w:rsidR="0050162D" w:rsidRPr="0050162D">
        <w:rPr>
          <w:rFonts w:ascii="Times New Roman" w:hAnsi="Times New Roman" w:cs="Times New Roman"/>
          <w:color w:val="000000" w:themeColor="text1"/>
        </w:rPr>
        <w:t>severity</w:t>
      </w:r>
      <w:proofErr w:type="spellEnd"/>
      <w:r w:rsidR="0050162D" w:rsidRPr="0050162D">
        <w:rPr>
          <w:rFonts w:ascii="Times New Roman" w:hAnsi="Times New Roman" w:cs="Times New Roman"/>
          <w:color w:val="000000" w:themeColor="text1"/>
        </w:rPr>
        <w:t xml:space="preserve"> in Diabetes </w:t>
      </w:r>
      <w:proofErr w:type="spellStart"/>
      <w:r w:rsidR="0050162D" w:rsidRPr="0050162D">
        <w:rPr>
          <w:rFonts w:ascii="Times New Roman" w:hAnsi="Times New Roman" w:cs="Times New Roman"/>
          <w:color w:val="000000" w:themeColor="text1"/>
        </w:rPr>
        <w:t>Mellitus</w:t>
      </w:r>
      <w:proofErr w:type="spellEnd"/>
      <w:r w:rsidR="0050162D" w:rsidRPr="0050162D">
        <w:rPr>
          <w:rFonts w:ascii="Times New Roman" w:hAnsi="Times New Roman" w:cs="Times New Roman"/>
          <w:color w:val="000000" w:themeColor="text1"/>
        </w:rPr>
        <w:t xml:space="preserve"> (DM) </w:t>
      </w:r>
      <w:proofErr w:type="spellStart"/>
      <w:r w:rsidR="0050162D" w:rsidRPr="0050162D">
        <w:rPr>
          <w:rFonts w:ascii="Times New Roman" w:hAnsi="Times New Roman" w:cs="Times New Roman"/>
          <w:color w:val="000000" w:themeColor="text1"/>
        </w:rPr>
        <w:t>patients</w:t>
      </w:r>
      <w:proofErr w:type="spellEnd"/>
      <w:r w:rsidR="0050162D" w:rsidRPr="0050162D">
        <w:rPr>
          <w:rFonts w:ascii="Times New Roman" w:hAnsi="Times New Roman" w:cs="Times New Roman"/>
          <w:color w:val="000000" w:themeColor="text1"/>
        </w:rPr>
        <w:t>.</w:t>
      </w:r>
    </w:p>
    <w:p w14:paraId="65C85791" w14:textId="092D726D" w:rsidR="00F17A8C" w:rsidRDefault="00CE19AF" w:rsidP="00F17A8C">
      <w:pPr>
        <w:pBdr>
          <w:top w:val="nil"/>
          <w:left w:val="nil"/>
          <w:bottom w:val="nil"/>
          <w:right w:val="nil"/>
          <w:between w:val="nil"/>
        </w:pBdr>
        <w:spacing w:after="0" w:line="360" w:lineRule="auto"/>
        <w:ind w:left="-90" w:right="-90"/>
        <w:jc w:val="both"/>
        <w:rPr>
          <w:rFonts w:ascii="Times New Roman" w:hAnsi="Times New Roman" w:cs="Times New Roman"/>
          <w:color w:val="000000" w:themeColor="text1"/>
        </w:rPr>
      </w:pPr>
      <w:proofErr w:type="spellStart"/>
      <w:r w:rsidRPr="00CB275E">
        <w:rPr>
          <w:rFonts w:ascii="Times New Roman" w:hAnsi="Times New Roman" w:cs="Times New Roman"/>
          <w:b/>
          <w:bCs/>
          <w:color w:val="000000" w:themeColor="text1"/>
        </w:rPr>
        <w:t>Methods</w:t>
      </w:r>
      <w:proofErr w:type="spellEnd"/>
      <w:r w:rsidRPr="00CB275E">
        <w:rPr>
          <w:rFonts w:ascii="Times New Roman" w:hAnsi="Times New Roman" w:cs="Times New Roman"/>
          <w:b/>
          <w:bCs/>
          <w:color w:val="000000" w:themeColor="text1"/>
        </w:rPr>
        <w:t>:</w:t>
      </w:r>
      <w:r w:rsidRPr="00CB275E">
        <w:rPr>
          <w:rFonts w:ascii="Times New Roman" w:hAnsi="Times New Roman" w:cs="Times New Roman"/>
          <w:color w:val="000000" w:themeColor="text1"/>
        </w:rPr>
        <w:t xml:space="preserve"> A </w:t>
      </w:r>
      <w:proofErr w:type="spellStart"/>
      <w:r w:rsidRPr="00CB275E">
        <w:rPr>
          <w:rFonts w:ascii="Times New Roman" w:hAnsi="Times New Roman" w:cs="Times New Roman"/>
          <w:color w:val="000000" w:themeColor="text1"/>
        </w:rPr>
        <w:t>cross-sectional</w:t>
      </w:r>
      <w:proofErr w:type="spellEnd"/>
      <w:r w:rsidRPr="00CB275E">
        <w:rPr>
          <w:rFonts w:ascii="Times New Roman" w:hAnsi="Times New Roman" w:cs="Times New Roman"/>
          <w:color w:val="000000" w:themeColor="text1"/>
        </w:rPr>
        <w:t xml:space="preserve"> study </w:t>
      </w:r>
      <w:proofErr w:type="spellStart"/>
      <w:r w:rsidR="00CD6B09">
        <w:rPr>
          <w:rFonts w:ascii="Times New Roman" w:hAnsi="Times New Roman" w:cs="Times New Roman"/>
          <w:color w:val="000000" w:themeColor="text1"/>
        </w:rPr>
        <w:t>evaluated</w:t>
      </w:r>
      <w:proofErr w:type="spellEnd"/>
      <w:r w:rsidR="00FE52A8">
        <w:rPr>
          <w:rFonts w:ascii="Times New Roman" w:hAnsi="Times New Roman" w:cs="Times New Roman"/>
          <w:color w:val="000000" w:themeColor="text1"/>
        </w:rPr>
        <w:t xml:space="preserve"> </w:t>
      </w:r>
      <w:r w:rsidRPr="00CB275E">
        <w:rPr>
          <w:rFonts w:ascii="Times New Roman" w:hAnsi="Times New Roman" w:cs="Times New Roman"/>
          <w:color w:val="000000" w:themeColor="text1"/>
        </w:rPr>
        <w:t xml:space="preserve">DM </w:t>
      </w:r>
      <w:proofErr w:type="spellStart"/>
      <w:r w:rsidRPr="00CB275E">
        <w:rPr>
          <w:rFonts w:ascii="Times New Roman" w:hAnsi="Times New Roman" w:cs="Times New Roman"/>
          <w:color w:val="000000" w:themeColor="text1"/>
        </w:rPr>
        <w:t>patients</w:t>
      </w:r>
      <w:proofErr w:type="spellEnd"/>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undergoing</w:t>
      </w:r>
      <w:proofErr w:type="spellEnd"/>
      <w:r w:rsidRPr="00CB275E">
        <w:rPr>
          <w:rFonts w:ascii="Times New Roman" w:hAnsi="Times New Roman" w:cs="Times New Roman"/>
          <w:color w:val="000000" w:themeColor="text1"/>
        </w:rPr>
        <w:t xml:space="preserve"> </w:t>
      </w:r>
      <w:proofErr w:type="spellStart"/>
      <w:r w:rsidR="001D1BCC" w:rsidRPr="001D1BCC">
        <w:rPr>
          <w:rFonts w:ascii="Times New Roman" w:hAnsi="Times New Roman" w:cs="Times New Roman"/>
          <w:color w:val="000000" w:themeColor="text1"/>
        </w:rPr>
        <w:t>Computed</w:t>
      </w:r>
      <w:proofErr w:type="spellEnd"/>
      <w:r w:rsidR="001D1BCC" w:rsidRPr="001D1BCC">
        <w:rPr>
          <w:rFonts w:ascii="Times New Roman" w:hAnsi="Times New Roman" w:cs="Times New Roman"/>
          <w:color w:val="000000" w:themeColor="text1"/>
        </w:rPr>
        <w:t xml:space="preserve"> </w:t>
      </w:r>
      <w:proofErr w:type="spellStart"/>
      <w:r w:rsidR="001D1BCC" w:rsidRPr="001D1BCC">
        <w:rPr>
          <w:rFonts w:ascii="Times New Roman" w:hAnsi="Times New Roman" w:cs="Times New Roman"/>
          <w:color w:val="000000" w:themeColor="text1"/>
        </w:rPr>
        <w:t>Tomography</w:t>
      </w:r>
      <w:proofErr w:type="spellEnd"/>
      <w:r w:rsidR="001D1BCC" w:rsidRPr="001D1BCC">
        <w:rPr>
          <w:rFonts w:ascii="Times New Roman" w:hAnsi="Times New Roman" w:cs="Times New Roman"/>
          <w:color w:val="000000" w:themeColor="text1"/>
        </w:rPr>
        <w:t xml:space="preserve"> </w:t>
      </w:r>
      <w:proofErr w:type="spellStart"/>
      <w:r w:rsidR="001D1BCC" w:rsidRPr="001D1BCC">
        <w:rPr>
          <w:rFonts w:ascii="Times New Roman" w:hAnsi="Times New Roman" w:cs="Times New Roman"/>
          <w:color w:val="000000" w:themeColor="text1"/>
        </w:rPr>
        <w:t>Coronary</w:t>
      </w:r>
      <w:proofErr w:type="spellEnd"/>
      <w:r w:rsidR="001D1BCC" w:rsidRPr="001D1BCC">
        <w:rPr>
          <w:rFonts w:ascii="Times New Roman" w:hAnsi="Times New Roman" w:cs="Times New Roman"/>
          <w:color w:val="000000" w:themeColor="text1"/>
        </w:rPr>
        <w:t xml:space="preserve"> </w:t>
      </w:r>
      <w:proofErr w:type="spellStart"/>
      <w:r w:rsidR="001D1BCC" w:rsidRPr="001D1BCC">
        <w:rPr>
          <w:rFonts w:ascii="Times New Roman" w:hAnsi="Times New Roman" w:cs="Times New Roman"/>
          <w:color w:val="000000" w:themeColor="text1"/>
        </w:rPr>
        <w:t>Angiography</w:t>
      </w:r>
      <w:proofErr w:type="spellEnd"/>
      <w:r w:rsidR="001D1BCC">
        <w:rPr>
          <w:rFonts w:ascii="Times New Roman" w:hAnsi="Times New Roman" w:cs="Times New Roman"/>
          <w:color w:val="000000" w:themeColor="text1"/>
        </w:rPr>
        <w:t xml:space="preserve"> (</w:t>
      </w:r>
      <w:r w:rsidRPr="00CB275E">
        <w:rPr>
          <w:rFonts w:ascii="Times New Roman" w:hAnsi="Times New Roman" w:cs="Times New Roman"/>
          <w:color w:val="000000" w:themeColor="text1"/>
        </w:rPr>
        <w:t>CTCA</w:t>
      </w:r>
      <w:r w:rsidR="001D1BCC">
        <w:rPr>
          <w:rFonts w:ascii="Times New Roman" w:hAnsi="Times New Roman" w:cs="Times New Roman"/>
          <w:color w:val="000000" w:themeColor="text1"/>
        </w:rPr>
        <w:t>)</w:t>
      </w:r>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at</w:t>
      </w:r>
      <w:proofErr w:type="spellEnd"/>
      <w:r w:rsidRPr="00CB275E">
        <w:rPr>
          <w:rFonts w:ascii="Times New Roman" w:hAnsi="Times New Roman" w:cs="Times New Roman"/>
          <w:color w:val="000000" w:themeColor="text1"/>
        </w:rPr>
        <w:t xml:space="preserve"> RSUP </w:t>
      </w:r>
      <w:proofErr w:type="spellStart"/>
      <w:r w:rsidRPr="00CB275E">
        <w:rPr>
          <w:rFonts w:ascii="Times New Roman" w:hAnsi="Times New Roman" w:cs="Times New Roman"/>
          <w:color w:val="000000" w:themeColor="text1"/>
        </w:rPr>
        <w:t>Ngoerah</w:t>
      </w:r>
      <w:proofErr w:type="spellEnd"/>
      <w:r w:rsidR="0050162D">
        <w:rPr>
          <w:rFonts w:ascii="Times New Roman" w:hAnsi="Times New Roman" w:cs="Times New Roman"/>
          <w:color w:val="000000" w:themeColor="text1"/>
        </w:rPr>
        <w:t xml:space="preserve"> </w:t>
      </w:r>
      <w:r w:rsidRPr="00CB275E">
        <w:rPr>
          <w:rFonts w:ascii="Times New Roman" w:hAnsi="Times New Roman" w:cs="Times New Roman"/>
          <w:color w:val="000000" w:themeColor="text1"/>
        </w:rPr>
        <w:t xml:space="preserve">in 2025. </w:t>
      </w:r>
      <w:proofErr w:type="spellStart"/>
      <w:r w:rsidR="00CB779E">
        <w:rPr>
          <w:rFonts w:ascii="Times New Roman" w:hAnsi="Times New Roman" w:cs="Times New Roman"/>
          <w:color w:val="000000" w:themeColor="text1"/>
        </w:rPr>
        <w:t>Clinical</w:t>
      </w:r>
      <w:proofErr w:type="spellEnd"/>
      <w:r w:rsidR="00CB779E">
        <w:rPr>
          <w:rFonts w:ascii="Times New Roman" w:hAnsi="Times New Roman" w:cs="Times New Roman"/>
          <w:color w:val="000000" w:themeColor="text1"/>
        </w:rPr>
        <w:t xml:space="preserve"> </w:t>
      </w:r>
      <w:proofErr w:type="spellStart"/>
      <w:r w:rsidR="00CB779E">
        <w:rPr>
          <w:rFonts w:ascii="Times New Roman" w:hAnsi="Times New Roman" w:cs="Times New Roman"/>
          <w:color w:val="000000" w:themeColor="text1"/>
        </w:rPr>
        <w:t>profile</w:t>
      </w:r>
      <w:r w:rsidR="0039547F">
        <w:rPr>
          <w:rFonts w:ascii="Times New Roman" w:hAnsi="Times New Roman" w:cs="Times New Roman"/>
          <w:color w:val="000000" w:themeColor="text1"/>
        </w:rPr>
        <w:t>s</w:t>
      </w:r>
      <w:proofErr w:type="spellEnd"/>
      <w:r w:rsidR="00E1269F" w:rsidRPr="00CB275E">
        <w:rPr>
          <w:rFonts w:ascii="Times New Roman" w:hAnsi="Times New Roman" w:cs="Times New Roman"/>
          <w:color w:val="000000" w:themeColor="text1"/>
        </w:rPr>
        <w:t xml:space="preserve"> (</w:t>
      </w:r>
      <w:proofErr w:type="spellStart"/>
      <w:r w:rsidR="00E1269F" w:rsidRPr="00CB275E">
        <w:rPr>
          <w:rFonts w:ascii="Times New Roman" w:hAnsi="Times New Roman" w:cs="Times New Roman"/>
          <w:color w:val="000000" w:themeColor="text1"/>
        </w:rPr>
        <w:t>age</w:t>
      </w:r>
      <w:proofErr w:type="spellEnd"/>
      <w:r w:rsidR="00E1269F" w:rsidRPr="00CB275E">
        <w:rPr>
          <w:rFonts w:ascii="Times New Roman" w:hAnsi="Times New Roman" w:cs="Times New Roman"/>
          <w:color w:val="000000" w:themeColor="text1"/>
        </w:rPr>
        <w:t>, gender,</w:t>
      </w:r>
      <w:r w:rsidR="00855CDF">
        <w:rPr>
          <w:rFonts w:ascii="Times New Roman" w:hAnsi="Times New Roman" w:cs="Times New Roman"/>
          <w:color w:val="000000" w:themeColor="text1"/>
        </w:rPr>
        <w:t xml:space="preserve"> </w:t>
      </w:r>
      <w:proofErr w:type="spellStart"/>
      <w:r w:rsidR="00855CDF">
        <w:rPr>
          <w:rFonts w:ascii="Times New Roman" w:hAnsi="Times New Roman" w:cs="Times New Roman"/>
          <w:color w:val="000000" w:themeColor="text1"/>
        </w:rPr>
        <w:t>medication</w:t>
      </w:r>
      <w:proofErr w:type="spellEnd"/>
      <w:r w:rsidR="00855CDF">
        <w:rPr>
          <w:rFonts w:ascii="Times New Roman" w:hAnsi="Times New Roman" w:cs="Times New Roman"/>
          <w:color w:val="000000" w:themeColor="text1"/>
        </w:rPr>
        <w:t>,</w:t>
      </w:r>
      <w:r w:rsidR="00E1269F" w:rsidRPr="00CB275E">
        <w:rPr>
          <w:rFonts w:ascii="Times New Roman" w:hAnsi="Times New Roman" w:cs="Times New Roman"/>
          <w:color w:val="000000" w:themeColor="text1"/>
        </w:rPr>
        <w:t xml:space="preserve"> </w:t>
      </w:r>
      <w:proofErr w:type="spellStart"/>
      <w:r w:rsidR="001F3968">
        <w:rPr>
          <w:rFonts w:ascii="Times New Roman" w:hAnsi="Times New Roman" w:cs="Times New Roman"/>
          <w:color w:val="000000" w:themeColor="text1"/>
        </w:rPr>
        <w:t>creatinine</w:t>
      </w:r>
      <w:proofErr w:type="spellEnd"/>
      <w:r w:rsidR="00E1269F" w:rsidRPr="00CB275E">
        <w:rPr>
          <w:rFonts w:ascii="Times New Roman" w:hAnsi="Times New Roman" w:cs="Times New Roman"/>
          <w:color w:val="000000" w:themeColor="text1"/>
        </w:rPr>
        <w:t xml:space="preserve">, lipid </w:t>
      </w:r>
      <w:proofErr w:type="spellStart"/>
      <w:r w:rsidR="00E1269F" w:rsidRPr="00CB275E">
        <w:rPr>
          <w:rFonts w:ascii="Times New Roman" w:hAnsi="Times New Roman" w:cs="Times New Roman"/>
          <w:color w:val="000000" w:themeColor="text1"/>
        </w:rPr>
        <w:t>profile</w:t>
      </w:r>
      <w:proofErr w:type="spellEnd"/>
      <w:r w:rsidR="00E1269F" w:rsidRPr="00CB275E">
        <w:rPr>
          <w:rFonts w:ascii="Times New Roman" w:hAnsi="Times New Roman" w:cs="Times New Roman"/>
          <w:color w:val="000000" w:themeColor="text1"/>
        </w:rPr>
        <w:t xml:space="preserve">, HbA1c) </w:t>
      </w:r>
      <w:proofErr w:type="spellStart"/>
      <w:r w:rsidR="00E1269F">
        <w:rPr>
          <w:rFonts w:ascii="Times New Roman" w:hAnsi="Times New Roman" w:cs="Times New Roman"/>
          <w:color w:val="000000" w:themeColor="text1"/>
        </w:rPr>
        <w:t>and</w:t>
      </w:r>
      <w:proofErr w:type="spellEnd"/>
      <w:r w:rsidR="00E1269F" w:rsidRPr="00CB275E">
        <w:rPr>
          <w:rFonts w:ascii="Times New Roman" w:hAnsi="Times New Roman" w:cs="Times New Roman"/>
          <w:color w:val="000000" w:themeColor="text1"/>
        </w:rPr>
        <w:t xml:space="preserve"> </w:t>
      </w:r>
      <w:proofErr w:type="spellStart"/>
      <w:r w:rsidR="00E1269F" w:rsidRPr="00CB275E">
        <w:rPr>
          <w:rFonts w:ascii="Times New Roman" w:hAnsi="Times New Roman" w:cs="Times New Roman"/>
          <w:color w:val="000000" w:themeColor="text1"/>
        </w:rPr>
        <w:t>derivative</w:t>
      </w:r>
      <w:proofErr w:type="spellEnd"/>
      <w:r w:rsidR="00E1269F" w:rsidRPr="00CB275E">
        <w:rPr>
          <w:rFonts w:ascii="Times New Roman" w:hAnsi="Times New Roman" w:cs="Times New Roman"/>
          <w:color w:val="000000" w:themeColor="text1"/>
        </w:rPr>
        <w:t xml:space="preserve"> </w:t>
      </w:r>
      <w:proofErr w:type="spellStart"/>
      <w:r w:rsidR="00E1269F" w:rsidRPr="00CB275E">
        <w:rPr>
          <w:rFonts w:ascii="Times New Roman" w:hAnsi="Times New Roman" w:cs="Times New Roman"/>
          <w:color w:val="000000" w:themeColor="text1"/>
        </w:rPr>
        <w:t>cardiometabolic</w:t>
      </w:r>
      <w:proofErr w:type="spellEnd"/>
      <w:r w:rsidR="00E1269F" w:rsidRPr="00CB275E">
        <w:rPr>
          <w:rFonts w:ascii="Times New Roman" w:hAnsi="Times New Roman" w:cs="Times New Roman"/>
          <w:color w:val="000000" w:themeColor="text1"/>
        </w:rPr>
        <w:t xml:space="preserve"> </w:t>
      </w:r>
      <w:proofErr w:type="spellStart"/>
      <w:r w:rsidR="00E1269F" w:rsidRPr="00CB275E">
        <w:rPr>
          <w:rFonts w:ascii="Times New Roman" w:hAnsi="Times New Roman" w:cs="Times New Roman"/>
          <w:color w:val="000000" w:themeColor="text1"/>
        </w:rPr>
        <w:t>indices</w:t>
      </w:r>
      <w:proofErr w:type="spellEnd"/>
      <w:r w:rsidR="00E1269F" w:rsidRPr="00CB275E">
        <w:rPr>
          <w:rFonts w:ascii="Times New Roman" w:hAnsi="Times New Roman" w:cs="Times New Roman"/>
          <w:color w:val="000000" w:themeColor="text1"/>
        </w:rPr>
        <w:t xml:space="preserve"> (TyHbA1c Index, TG/HDL </w:t>
      </w:r>
      <w:proofErr w:type="spellStart"/>
      <w:r w:rsidR="00E1269F" w:rsidRPr="00CB275E">
        <w:rPr>
          <w:rFonts w:ascii="Times New Roman" w:hAnsi="Times New Roman" w:cs="Times New Roman"/>
          <w:color w:val="000000" w:themeColor="text1"/>
        </w:rPr>
        <w:t>Ratio</w:t>
      </w:r>
      <w:proofErr w:type="spellEnd"/>
      <w:r w:rsidR="00E1269F" w:rsidRPr="00CB275E">
        <w:rPr>
          <w:rFonts w:ascii="Times New Roman" w:hAnsi="Times New Roman" w:cs="Times New Roman"/>
          <w:color w:val="000000" w:themeColor="text1"/>
        </w:rPr>
        <w:t xml:space="preserve">, Non-HDL </w:t>
      </w:r>
      <w:proofErr w:type="spellStart"/>
      <w:r w:rsidR="00E1269F" w:rsidRPr="00CB275E">
        <w:rPr>
          <w:rFonts w:ascii="Times New Roman" w:hAnsi="Times New Roman" w:cs="Times New Roman"/>
          <w:color w:val="000000" w:themeColor="text1"/>
        </w:rPr>
        <w:t>Cholesterol</w:t>
      </w:r>
      <w:proofErr w:type="spellEnd"/>
      <w:r w:rsidR="00E1269F" w:rsidRPr="00CB275E">
        <w:rPr>
          <w:rFonts w:ascii="Times New Roman" w:hAnsi="Times New Roman" w:cs="Times New Roman"/>
          <w:color w:val="000000" w:themeColor="text1"/>
        </w:rPr>
        <w:t xml:space="preserve">, SUA/HDL </w:t>
      </w:r>
      <w:proofErr w:type="spellStart"/>
      <w:r w:rsidR="00E1269F" w:rsidRPr="00CB275E">
        <w:rPr>
          <w:rFonts w:ascii="Times New Roman" w:hAnsi="Times New Roman" w:cs="Times New Roman"/>
          <w:color w:val="000000" w:themeColor="text1"/>
        </w:rPr>
        <w:t>Ratio</w:t>
      </w:r>
      <w:proofErr w:type="spellEnd"/>
      <w:r w:rsidR="00E1269F" w:rsidRPr="00CB275E">
        <w:rPr>
          <w:rFonts w:ascii="Times New Roman" w:hAnsi="Times New Roman" w:cs="Times New Roman"/>
          <w:color w:val="000000" w:themeColor="text1"/>
        </w:rPr>
        <w:t xml:space="preserve">) </w:t>
      </w:r>
      <w:r w:rsidR="00CB779E">
        <w:rPr>
          <w:rFonts w:ascii="Times New Roman" w:hAnsi="Times New Roman" w:cs="Times New Roman"/>
          <w:color w:val="000000" w:themeColor="text1"/>
        </w:rPr>
        <w:t xml:space="preserve">were </w:t>
      </w:r>
      <w:proofErr w:type="spellStart"/>
      <w:r w:rsidR="004A43BB" w:rsidRPr="004A43BB">
        <w:rPr>
          <w:rFonts w:ascii="Times New Roman" w:hAnsi="Times New Roman" w:cs="Times New Roman"/>
          <w:color w:val="000000" w:themeColor="text1"/>
        </w:rPr>
        <w:t>analyzed</w:t>
      </w:r>
      <w:proofErr w:type="spellEnd"/>
      <w:r w:rsidR="004A43BB" w:rsidRPr="004A43BB">
        <w:rPr>
          <w:rFonts w:ascii="Times New Roman" w:hAnsi="Times New Roman" w:cs="Times New Roman"/>
          <w:color w:val="000000" w:themeColor="text1"/>
        </w:rPr>
        <w:t xml:space="preserve"> </w:t>
      </w:r>
      <w:proofErr w:type="spellStart"/>
      <w:r w:rsidR="004A43BB" w:rsidRPr="004A43BB">
        <w:rPr>
          <w:rFonts w:ascii="Times New Roman" w:hAnsi="Times New Roman" w:cs="Times New Roman"/>
          <w:color w:val="000000" w:themeColor="text1"/>
        </w:rPr>
        <w:t>using</w:t>
      </w:r>
      <w:proofErr w:type="spellEnd"/>
      <w:r w:rsidR="004A43BB" w:rsidRPr="004A43BB">
        <w:rPr>
          <w:rFonts w:ascii="Times New Roman" w:hAnsi="Times New Roman" w:cs="Times New Roman"/>
          <w:color w:val="000000" w:themeColor="text1"/>
        </w:rPr>
        <w:t xml:space="preserve"> </w:t>
      </w:r>
      <w:proofErr w:type="spellStart"/>
      <w:r w:rsidR="004A43BB" w:rsidRPr="004A43BB">
        <w:rPr>
          <w:rFonts w:ascii="Times New Roman" w:hAnsi="Times New Roman" w:cs="Times New Roman"/>
          <w:color w:val="000000" w:themeColor="text1"/>
        </w:rPr>
        <w:t>bivariate</w:t>
      </w:r>
      <w:proofErr w:type="spellEnd"/>
      <w:r w:rsidR="004A43BB" w:rsidRPr="004A43BB">
        <w:rPr>
          <w:rFonts w:ascii="Times New Roman" w:hAnsi="Times New Roman" w:cs="Times New Roman"/>
          <w:color w:val="000000" w:themeColor="text1"/>
        </w:rPr>
        <w:t xml:space="preserve"> </w:t>
      </w:r>
      <w:proofErr w:type="spellStart"/>
      <w:r w:rsidR="004A43BB" w:rsidRPr="004A43BB">
        <w:rPr>
          <w:rFonts w:ascii="Times New Roman" w:hAnsi="Times New Roman" w:cs="Times New Roman"/>
          <w:color w:val="000000" w:themeColor="text1"/>
        </w:rPr>
        <w:t>comparisons</w:t>
      </w:r>
      <w:proofErr w:type="spellEnd"/>
      <w:r w:rsidR="004A43BB" w:rsidRPr="004A43BB">
        <w:rPr>
          <w:rFonts w:ascii="Times New Roman" w:hAnsi="Times New Roman" w:cs="Times New Roman"/>
          <w:color w:val="000000" w:themeColor="text1"/>
        </w:rPr>
        <w:t xml:space="preserve"> </w:t>
      </w:r>
      <w:proofErr w:type="spellStart"/>
      <w:r w:rsidR="004A43BB" w:rsidRPr="004A43BB">
        <w:rPr>
          <w:rFonts w:ascii="Times New Roman" w:hAnsi="Times New Roman" w:cs="Times New Roman"/>
          <w:color w:val="000000" w:themeColor="text1"/>
        </w:rPr>
        <w:t>for</w:t>
      </w:r>
      <w:proofErr w:type="spellEnd"/>
      <w:r w:rsidR="004A43BB" w:rsidRPr="004A43BB">
        <w:rPr>
          <w:rFonts w:ascii="Times New Roman" w:hAnsi="Times New Roman" w:cs="Times New Roman"/>
          <w:color w:val="000000" w:themeColor="text1"/>
        </w:rPr>
        <w:t xml:space="preserve"> HRP status </w:t>
      </w:r>
      <w:proofErr w:type="spellStart"/>
      <w:r w:rsidR="004A43BB" w:rsidRPr="004A43BB">
        <w:rPr>
          <w:rFonts w:ascii="Times New Roman" w:hAnsi="Times New Roman" w:cs="Times New Roman"/>
          <w:color w:val="000000" w:themeColor="text1"/>
        </w:rPr>
        <w:t>and</w:t>
      </w:r>
      <w:proofErr w:type="spellEnd"/>
      <w:r w:rsidR="004A43BB" w:rsidRPr="004A43BB">
        <w:rPr>
          <w:rFonts w:ascii="Times New Roman" w:hAnsi="Times New Roman" w:cs="Times New Roman"/>
          <w:color w:val="000000" w:themeColor="text1"/>
        </w:rPr>
        <w:t xml:space="preserve"> linear </w:t>
      </w:r>
      <w:proofErr w:type="spellStart"/>
      <w:r w:rsidR="004A43BB" w:rsidRPr="004A43BB">
        <w:rPr>
          <w:rFonts w:ascii="Times New Roman" w:hAnsi="Times New Roman" w:cs="Times New Roman"/>
          <w:color w:val="000000" w:themeColor="text1"/>
        </w:rPr>
        <w:t>correlations</w:t>
      </w:r>
      <w:proofErr w:type="spellEnd"/>
      <w:r w:rsidR="004A43BB" w:rsidRPr="004A43BB">
        <w:rPr>
          <w:rFonts w:ascii="Times New Roman" w:hAnsi="Times New Roman" w:cs="Times New Roman"/>
          <w:color w:val="000000" w:themeColor="text1"/>
        </w:rPr>
        <w:t xml:space="preserve"> </w:t>
      </w:r>
      <w:proofErr w:type="spellStart"/>
      <w:r w:rsidR="004A43BB" w:rsidRPr="004A43BB">
        <w:rPr>
          <w:rFonts w:ascii="Times New Roman" w:hAnsi="Times New Roman" w:cs="Times New Roman"/>
          <w:color w:val="000000" w:themeColor="text1"/>
        </w:rPr>
        <w:t>for</w:t>
      </w:r>
      <w:proofErr w:type="spellEnd"/>
      <w:r w:rsidR="004A43BB" w:rsidRPr="004A43BB">
        <w:rPr>
          <w:rFonts w:ascii="Times New Roman" w:hAnsi="Times New Roman" w:cs="Times New Roman"/>
          <w:color w:val="000000" w:themeColor="text1"/>
        </w:rPr>
        <w:t xml:space="preserve"> CAC </w:t>
      </w:r>
      <w:proofErr w:type="spellStart"/>
      <w:r w:rsidR="004A43BB" w:rsidRPr="004A43BB">
        <w:rPr>
          <w:rFonts w:ascii="Times New Roman" w:hAnsi="Times New Roman" w:cs="Times New Roman"/>
          <w:color w:val="000000" w:themeColor="text1"/>
        </w:rPr>
        <w:t>scores</w:t>
      </w:r>
      <w:proofErr w:type="spellEnd"/>
      <w:r w:rsidR="004A43BB" w:rsidRPr="004A43BB">
        <w:rPr>
          <w:rFonts w:ascii="Times New Roman" w:hAnsi="Times New Roman" w:cs="Times New Roman"/>
          <w:color w:val="000000" w:themeColor="text1"/>
        </w:rPr>
        <w:t>.</w:t>
      </w:r>
    </w:p>
    <w:p w14:paraId="78A08EF2" w14:textId="52BBA0C2" w:rsidR="00F17A8C" w:rsidRDefault="00CE19AF" w:rsidP="00F17A8C">
      <w:pPr>
        <w:pBdr>
          <w:top w:val="nil"/>
          <w:left w:val="nil"/>
          <w:bottom w:val="nil"/>
          <w:right w:val="nil"/>
          <w:between w:val="nil"/>
        </w:pBdr>
        <w:spacing w:after="0" w:line="360" w:lineRule="auto"/>
        <w:ind w:left="-90" w:right="-90"/>
        <w:jc w:val="both"/>
        <w:rPr>
          <w:rFonts w:ascii="Times New Roman" w:hAnsi="Times New Roman" w:cs="Times New Roman"/>
          <w:color w:val="000000" w:themeColor="text1"/>
        </w:rPr>
      </w:pPr>
      <w:proofErr w:type="spellStart"/>
      <w:r w:rsidRPr="00CB275E">
        <w:rPr>
          <w:rFonts w:ascii="Times New Roman" w:hAnsi="Times New Roman" w:cs="Times New Roman"/>
          <w:b/>
          <w:bCs/>
          <w:color w:val="000000" w:themeColor="text1"/>
        </w:rPr>
        <w:t>Results</w:t>
      </w:r>
      <w:proofErr w:type="spellEnd"/>
      <w:r w:rsidRPr="00CB275E">
        <w:rPr>
          <w:rFonts w:ascii="Times New Roman" w:hAnsi="Times New Roman" w:cs="Times New Roman"/>
          <w:b/>
          <w:bCs/>
          <w:color w:val="000000" w:themeColor="text1"/>
        </w:rPr>
        <w:t>:</w:t>
      </w:r>
      <w:r w:rsidRPr="00CB275E">
        <w:rPr>
          <w:rFonts w:ascii="Times New Roman" w:hAnsi="Times New Roman" w:cs="Times New Roman"/>
          <w:color w:val="000000" w:themeColor="text1"/>
        </w:rPr>
        <w:t xml:space="preserve"> </w:t>
      </w:r>
      <w:proofErr w:type="spellStart"/>
      <w:r w:rsidR="00E2576D">
        <w:rPr>
          <w:rFonts w:ascii="Times New Roman" w:hAnsi="Times New Roman" w:cs="Times New Roman"/>
          <w:color w:val="000000" w:themeColor="text1"/>
        </w:rPr>
        <w:t>Among</w:t>
      </w:r>
      <w:proofErr w:type="spellEnd"/>
      <w:r w:rsidR="00E2576D">
        <w:rPr>
          <w:rFonts w:ascii="Times New Roman" w:hAnsi="Times New Roman" w:cs="Times New Roman"/>
          <w:color w:val="000000" w:themeColor="text1"/>
        </w:rPr>
        <w:t xml:space="preserve"> 52 </w:t>
      </w:r>
      <w:proofErr w:type="spellStart"/>
      <w:r w:rsidR="00E2576D">
        <w:rPr>
          <w:rFonts w:ascii="Times New Roman" w:hAnsi="Times New Roman" w:cs="Times New Roman"/>
          <w:color w:val="000000" w:themeColor="text1"/>
        </w:rPr>
        <w:t>patients</w:t>
      </w:r>
      <w:proofErr w:type="spellEnd"/>
      <w:r w:rsidR="00E2576D">
        <w:rPr>
          <w:rFonts w:ascii="Times New Roman" w:hAnsi="Times New Roman" w:cs="Times New Roman"/>
          <w:color w:val="000000" w:themeColor="text1"/>
        </w:rPr>
        <w:t xml:space="preserve">, </w:t>
      </w:r>
      <w:r w:rsidRPr="00CB275E">
        <w:rPr>
          <w:rFonts w:ascii="Times New Roman" w:hAnsi="Times New Roman" w:cs="Times New Roman"/>
          <w:color w:val="000000" w:themeColor="text1"/>
        </w:rPr>
        <w:t>30.</w:t>
      </w:r>
      <w:r w:rsidR="000225A2">
        <w:rPr>
          <w:rFonts w:ascii="Times New Roman" w:hAnsi="Times New Roman" w:cs="Times New Roman"/>
          <w:color w:val="000000" w:themeColor="text1"/>
        </w:rPr>
        <w:t>8</w:t>
      </w:r>
      <w:r w:rsidRPr="00CB275E">
        <w:rPr>
          <w:rFonts w:ascii="Times New Roman" w:hAnsi="Times New Roman" w:cs="Times New Roman"/>
          <w:color w:val="000000" w:themeColor="text1"/>
        </w:rPr>
        <w:t xml:space="preserve">% were </w:t>
      </w:r>
      <w:proofErr w:type="spellStart"/>
      <w:r w:rsidRPr="00CB275E">
        <w:rPr>
          <w:rFonts w:ascii="Times New Roman" w:hAnsi="Times New Roman" w:cs="Times New Roman"/>
          <w:color w:val="000000" w:themeColor="text1"/>
        </w:rPr>
        <w:t>newly</w:t>
      </w:r>
      <w:proofErr w:type="spellEnd"/>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diagnosed</w:t>
      </w:r>
      <w:proofErr w:type="spellEnd"/>
      <w:r w:rsidRPr="00CB275E">
        <w:rPr>
          <w:rFonts w:ascii="Times New Roman" w:hAnsi="Times New Roman" w:cs="Times New Roman"/>
          <w:color w:val="000000" w:themeColor="text1"/>
        </w:rPr>
        <w:t xml:space="preserve"> DM. </w:t>
      </w:r>
      <w:r w:rsidR="0053776D">
        <w:rPr>
          <w:rFonts w:ascii="Times New Roman" w:hAnsi="Times New Roman" w:cs="Times New Roman"/>
          <w:color w:val="000000" w:themeColor="text1"/>
        </w:rPr>
        <w:t>For</w:t>
      </w:r>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known</w:t>
      </w:r>
      <w:proofErr w:type="spellEnd"/>
      <w:r w:rsidRPr="00CB275E">
        <w:rPr>
          <w:rFonts w:ascii="Times New Roman" w:hAnsi="Times New Roman" w:cs="Times New Roman"/>
          <w:color w:val="000000" w:themeColor="text1"/>
        </w:rPr>
        <w:t xml:space="preserve"> DM </w:t>
      </w:r>
      <w:proofErr w:type="spellStart"/>
      <w:r w:rsidRPr="00CB275E">
        <w:rPr>
          <w:rFonts w:ascii="Times New Roman" w:hAnsi="Times New Roman" w:cs="Times New Roman"/>
          <w:color w:val="000000" w:themeColor="text1"/>
        </w:rPr>
        <w:t>cases</w:t>
      </w:r>
      <w:proofErr w:type="spellEnd"/>
      <w:r w:rsidR="000225A2">
        <w:rPr>
          <w:rFonts w:ascii="Times New Roman" w:hAnsi="Times New Roman" w:cs="Times New Roman"/>
          <w:color w:val="000000" w:themeColor="text1"/>
        </w:rPr>
        <w:t xml:space="preserve"> (69</w:t>
      </w:r>
      <w:r w:rsidR="0039547F">
        <w:rPr>
          <w:rFonts w:ascii="Times New Roman" w:hAnsi="Times New Roman" w:cs="Times New Roman"/>
          <w:color w:val="000000" w:themeColor="text1"/>
        </w:rPr>
        <w:t>.</w:t>
      </w:r>
      <w:r w:rsidR="000225A2">
        <w:rPr>
          <w:rFonts w:ascii="Times New Roman" w:hAnsi="Times New Roman" w:cs="Times New Roman"/>
          <w:color w:val="000000" w:themeColor="text1"/>
        </w:rPr>
        <w:t>2%)</w:t>
      </w:r>
      <w:r w:rsidRPr="00CB275E">
        <w:rPr>
          <w:rFonts w:ascii="Times New Roman" w:hAnsi="Times New Roman" w:cs="Times New Roman"/>
          <w:color w:val="000000" w:themeColor="text1"/>
        </w:rPr>
        <w:t>,</w:t>
      </w:r>
      <w:r w:rsidR="00BE3D10">
        <w:rPr>
          <w:rFonts w:ascii="Times New Roman" w:hAnsi="Times New Roman" w:cs="Times New Roman"/>
          <w:color w:val="000000" w:themeColor="text1"/>
        </w:rPr>
        <w:t xml:space="preserve"> </w:t>
      </w:r>
      <w:proofErr w:type="spellStart"/>
      <w:r w:rsidR="00BE3D10" w:rsidRPr="00BE3D10">
        <w:rPr>
          <w:rFonts w:ascii="Times New Roman" w:hAnsi="Times New Roman" w:cs="Times New Roman"/>
          <w:color w:val="000000" w:themeColor="text1"/>
        </w:rPr>
        <w:t>treatments</w:t>
      </w:r>
      <w:proofErr w:type="spellEnd"/>
      <w:r w:rsidR="00BE3D10" w:rsidRPr="00BE3D10">
        <w:rPr>
          <w:rFonts w:ascii="Times New Roman" w:hAnsi="Times New Roman" w:cs="Times New Roman"/>
          <w:color w:val="000000" w:themeColor="text1"/>
        </w:rPr>
        <w:t xml:space="preserve"> </w:t>
      </w:r>
      <w:proofErr w:type="spellStart"/>
      <w:r w:rsidR="00BE3D10" w:rsidRPr="00BE3D10">
        <w:rPr>
          <w:rFonts w:ascii="Times New Roman" w:hAnsi="Times New Roman" w:cs="Times New Roman"/>
          <w:color w:val="000000" w:themeColor="text1"/>
        </w:rPr>
        <w:t>included</w:t>
      </w:r>
      <w:proofErr w:type="spellEnd"/>
      <w:r w:rsidR="00BE3D10" w:rsidRPr="00BE3D10">
        <w:rPr>
          <w:rFonts w:ascii="Times New Roman" w:hAnsi="Times New Roman" w:cs="Times New Roman"/>
          <w:color w:val="000000" w:themeColor="text1"/>
        </w:rPr>
        <w:t xml:space="preserve"> oral </w:t>
      </w:r>
      <w:proofErr w:type="spellStart"/>
      <w:r w:rsidR="00BE3D10" w:rsidRPr="00BE3D10">
        <w:rPr>
          <w:rFonts w:ascii="Times New Roman" w:hAnsi="Times New Roman" w:cs="Times New Roman"/>
          <w:color w:val="000000" w:themeColor="text1"/>
        </w:rPr>
        <w:t>antidiabetics</w:t>
      </w:r>
      <w:proofErr w:type="spellEnd"/>
      <w:r w:rsidR="00BE3D10" w:rsidRPr="00BE3D10">
        <w:rPr>
          <w:rFonts w:ascii="Times New Roman" w:hAnsi="Times New Roman" w:cs="Times New Roman"/>
          <w:color w:val="000000" w:themeColor="text1"/>
        </w:rPr>
        <w:t xml:space="preserve"> (32.7%)</w:t>
      </w:r>
      <w:r w:rsidR="008167B0">
        <w:rPr>
          <w:rFonts w:ascii="Times New Roman" w:hAnsi="Times New Roman" w:cs="Times New Roman"/>
          <w:color w:val="000000" w:themeColor="text1"/>
        </w:rPr>
        <w:t xml:space="preserve">, </w:t>
      </w:r>
      <w:r w:rsidR="00BE3D10" w:rsidRPr="00BE3D10">
        <w:rPr>
          <w:rFonts w:ascii="Times New Roman" w:hAnsi="Times New Roman" w:cs="Times New Roman"/>
          <w:color w:val="000000" w:themeColor="text1"/>
        </w:rPr>
        <w:t xml:space="preserve">insulin </w:t>
      </w:r>
      <w:proofErr w:type="spellStart"/>
      <w:r w:rsidR="00BE3D10" w:rsidRPr="00BE3D10">
        <w:rPr>
          <w:rFonts w:ascii="Times New Roman" w:hAnsi="Times New Roman" w:cs="Times New Roman"/>
          <w:color w:val="000000" w:themeColor="text1"/>
        </w:rPr>
        <w:t>regimens</w:t>
      </w:r>
      <w:proofErr w:type="spellEnd"/>
      <w:r w:rsidR="00BE3D10" w:rsidRPr="00BE3D10">
        <w:rPr>
          <w:rFonts w:ascii="Times New Roman" w:hAnsi="Times New Roman" w:cs="Times New Roman"/>
          <w:color w:val="000000" w:themeColor="text1"/>
        </w:rPr>
        <w:t xml:space="preserve"> (32.7%)</w:t>
      </w:r>
      <w:r w:rsidR="008167B0">
        <w:rPr>
          <w:rFonts w:ascii="Times New Roman" w:hAnsi="Times New Roman" w:cs="Times New Roman"/>
          <w:color w:val="000000" w:themeColor="text1"/>
        </w:rPr>
        <w:t xml:space="preserve">, </w:t>
      </w:r>
      <w:proofErr w:type="spellStart"/>
      <w:r w:rsidR="00CD6B09">
        <w:rPr>
          <w:rFonts w:ascii="Times New Roman" w:hAnsi="Times New Roman" w:cs="Times New Roman"/>
          <w:color w:val="000000" w:themeColor="text1"/>
        </w:rPr>
        <w:t>and</w:t>
      </w:r>
      <w:proofErr w:type="spellEnd"/>
      <w:r w:rsidR="00CD6B09">
        <w:rPr>
          <w:rFonts w:ascii="Times New Roman" w:hAnsi="Times New Roman" w:cs="Times New Roman"/>
          <w:color w:val="000000" w:themeColor="text1"/>
        </w:rPr>
        <w:t xml:space="preserve"> </w:t>
      </w:r>
      <w:proofErr w:type="spellStart"/>
      <w:r w:rsidR="008167B0">
        <w:rPr>
          <w:rFonts w:ascii="Times New Roman" w:hAnsi="Times New Roman" w:cs="Times New Roman"/>
          <w:color w:val="000000" w:themeColor="text1"/>
        </w:rPr>
        <w:t>no</w:t>
      </w:r>
      <w:proofErr w:type="spellEnd"/>
      <w:r w:rsidR="008167B0">
        <w:rPr>
          <w:rFonts w:ascii="Times New Roman" w:hAnsi="Times New Roman" w:cs="Times New Roman"/>
          <w:color w:val="000000" w:themeColor="text1"/>
        </w:rPr>
        <w:t xml:space="preserve"> </w:t>
      </w:r>
      <w:proofErr w:type="spellStart"/>
      <w:r w:rsidR="008167B0">
        <w:rPr>
          <w:rFonts w:ascii="Times New Roman" w:hAnsi="Times New Roman" w:cs="Times New Roman"/>
          <w:color w:val="000000" w:themeColor="text1"/>
        </w:rPr>
        <w:t>medication</w:t>
      </w:r>
      <w:proofErr w:type="spellEnd"/>
      <w:r w:rsidR="008167B0">
        <w:rPr>
          <w:rFonts w:ascii="Times New Roman" w:hAnsi="Times New Roman" w:cs="Times New Roman"/>
          <w:color w:val="000000" w:themeColor="text1"/>
        </w:rPr>
        <w:t xml:space="preserve"> (3</w:t>
      </w:r>
      <w:r w:rsidR="0039547F">
        <w:rPr>
          <w:rFonts w:ascii="Times New Roman" w:hAnsi="Times New Roman" w:cs="Times New Roman"/>
          <w:color w:val="000000" w:themeColor="text1"/>
        </w:rPr>
        <w:t>.</w:t>
      </w:r>
      <w:r w:rsidR="008167B0">
        <w:rPr>
          <w:rFonts w:ascii="Times New Roman" w:hAnsi="Times New Roman" w:cs="Times New Roman"/>
          <w:color w:val="000000" w:themeColor="text1"/>
        </w:rPr>
        <w:t>8%)</w:t>
      </w:r>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Most</w:t>
      </w:r>
      <w:proofErr w:type="spellEnd"/>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patients</w:t>
      </w:r>
      <w:proofErr w:type="spellEnd"/>
      <w:r w:rsidR="00C22FC8">
        <w:rPr>
          <w:rFonts w:ascii="Times New Roman" w:hAnsi="Times New Roman" w:cs="Times New Roman"/>
          <w:color w:val="000000" w:themeColor="text1"/>
        </w:rPr>
        <w:t xml:space="preserve"> (71</w:t>
      </w:r>
      <w:r w:rsidR="0039547F">
        <w:rPr>
          <w:rFonts w:ascii="Times New Roman" w:hAnsi="Times New Roman" w:cs="Times New Roman"/>
          <w:color w:val="000000" w:themeColor="text1"/>
        </w:rPr>
        <w:t>.</w:t>
      </w:r>
      <w:r w:rsidR="00C22FC8">
        <w:rPr>
          <w:rFonts w:ascii="Times New Roman" w:hAnsi="Times New Roman" w:cs="Times New Roman"/>
          <w:color w:val="000000" w:themeColor="text1"/>
        </w:rPr>
        <w:t xml:space="preserve">2%) were </w:t>
      </w:r>
      <w:proofErr w:type="spellStart"/>
      <w:r w:rsidR="00C22FC8">
        <w:rPr>
          <w:rFonts w:ascii="Times New Roman" w:hAnsi="Times New Roman" w:cs="Times New Roman"/>
          <w:color w:val="000000" w:themeColor="text1"/>
        </w:rPr>
        <w:t>receiving</w:t>
      </w:r>
      <w:proofErr w:type="spellEnd"/>
      <w:r w:rsidR="00C22FC8">
        <w:rPr>
          <w:rFonts w:ascii="Times New Roman" w:hAnsi="Times New Roman" w:cs="Times New Roman"/>
          <w:color w:val="000000" w:themeColor="text1"/>
        </w:rPr>
        <w:t xml:space="preserve"> </w:t>
      </w:r>
      <w:proofErr w:type="spellStart"/>
      <w:r w:rsidR="00C22FC8">
        <w:rPr>
          <w:rFonts w:ascii="Times New Roman" w:hAnsi="Times New Roman" w:cs="Times New Roman"/>
          <w:color w:val="000000" w:themeColor="text1"/>
        </w:rPr>
        <w:t>statin</w:t>
      </w:r>
      <w:proofErr w:type="spellEnd"/>
      <w:r w:rsidR="00C22FC8">
        <w:rPr>
          <w:rFonts w:ascii="Times New Roman" w:hAnsi="Times New Roman" w:cs="Times New Roman"/>
          <w:color w:val="000000" w:themeColor="text1"/>
        </w:rPr>
        <w:t xml:space="preserve"> </w:t>
      </w:r>
      <w:proofErr w:type="spellStart"/>
      <w:r w:rsidR="00C22FC8">
        <w:rPr>
          <w:rFonts w:ascii="Times New Roman" w:hAnsi="Times New Roman" w:cs="Times New Roman"/>
          <w:color w:val="000000" w:themeColor="text1"/>
        </w:rPr>
        <w:t>therapy</w:t>
      </w:r>
      <w:proofErr w:type="spellEnd"/>
      <w:r w:rsidR="00C22FC8">
        <w:rPr>
          <w:rFonts w:ascii="Times New Roman" w:hAnsi="Times New Roman" w:cs="Times New Roman"/>
          <w:color w:val="000000" w:themeColor="text1"/>
        </w:rPr>
        <w:t xml:space="preserve"> </w:t>
      </w:r>
      <w:proofErr w:type="spellStart"/>
      <w:r w:rsidR="00C22FC8">
        <w:rPr>
          <w:rFonts w:ascii="Times New Roman" w:hAnsi="Times New Roman" w:cs="Times New Roman"/>
          <w:color w:val="000000" w:themeColor="text1"/>
        </w:rPr>
        <w:t>and</w:t>
      </w:r>
      <w:proofErr w:type="spellEnd"/>
      <w:r w:rsidR="00C22FC8">
        <w:rPr>
          <w:rFonts w:ascii="Times New Roman" w:hAnsi="Times New Roman" w:cs="Times New Roman"/>
          <w:color w:val="000000" w:themeColor="text1"/>
        </w:rPr>
        <w:t xml:space="preserve"> </w:t>
      </w:r>
      <w:r w:rsidRPr="00CB275E">
        <w:rPr>
          <w:rFonts w:ascii="Times New Roman" w:hAnsi="Times New Roman" w:cs="Times New Roman"/>
          <w:color w:val="000000" w:themeColor="text1"/>
        </w:rPr>
        <w:t xml:space="preserve">were </w:t>
      </w:r>
      <w:proofErr w:type="spellStart"/>
      <w:r w:rsidRPr="00CB275E">
        <w:rPr>
          <w:rFonts w:ascii="Times New Roman" w:hAnsi="Times New Roman" w:cs="Times New Roman"/>
          <w:color w:val="000000" w:themeColor="text1"/>
        </w:rPr>
        <w:t>referred</w:t>
      </w:r>
      <w:proofErr w:type="spellEnd"/>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due</w:t>
      </w:r>
      <w:proofErr w:type="spellEnd"/>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to</w:t>
      </w:r>
      <w:proofErr w:type="spellEnd"/>
      <w:r w:rsidRPr="00CB275E">
        <w:rPr>
          <w:rFonts w:ascii="Times New Roman" w:hAnsi="Times New Roman" w:cs="Times New Roman"/>
          <w:color w:val="000000" w:themeColor="text1"/>
        </w:rPr>
        <w:t xml:space="preserve"> a </w:t>
      </w:r>
      <w:proofErr w:type="spellStart"/>
      <w:r w:rsidRPr="00CB275E">
        <w:rPr>
          <w:rFonts w:ascii="Times New Roman" w:hAnsi="Times New Roman" w:cs="Times New Roman"/>
          <w:color w:val="000000" w:themeColor="text1"/>
        </w:rPr>
        <w:t>prior</w:t>
      </w:r>
      <w:proofErr w:type="spellEnd"/>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history</w:t>
      </w:r>
      <w:proofErr w:type="spellEnd"/>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of</w:t>
      </w:r>
      <w:proofErr w:type="spellEnd"/>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cardiac</w:t>
      </w:r>
      <w:proofErr w:type="spellEnd"/>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event</w:t>
      </w:r>
      <w:r w:rsidR="00C22FC8">
        <w:rPr>
          <w:rFonts w:ascii="Times New Roman" w:hAnsi="Times New Roman" w:cs="Times New Roman"/>
          <w:color w:val="000000" w:themeColor="text1"/>
        </w:rPr>
        <w:t>s</w:t>
      </w:r>
      <w:proofErr w:type="spellEnd"/>
      <w:r w:rsidRPr="00CB275E">
        <w:rPr>
          <w:rFonts w:ascii="Times New Roman" w:hAnsi="Times New Roman" w:cs="Times New Roman"/>
          <w:color w:val="000000" w:themeColor="text1"/>
        </w:rPr>
        <w:t xml:space="preserve">. </w:t>
      </w:r>
      <w:r w:rsidR="0025293A" w:rsidRPr="0025293A">
        <w:rPr>
          <w:rFonts w:ascii="Times New Roman" w:hAnsi="Times New Roman" w:cs="Times New Roman"/>
          <w:color w:val="000000" w:themeColor="text1"/>
        </w:rPr>
        <w:t xml:space="preserve">HRP </w:t>
      </w:r>
      <w:proofErr w:type="spellStart"/>
      <w:r w:rsidR="0025293A" w:rsidRPr="0025293A">
        <w:rPr>
          <w:rFonts w:ascii="Times New Roman" w:hAnsi="Times New Roman" w:cs="Times New Roman"/>
          <w:color w:val="000000" w:themeColor="text1"/>
        </w:rPr>
        <w:t>was</w:t>
      </w:r>
      <w:proofErr w:type="spellEnd"/>
      <w:r w:rsidR="0025293A" w:rsidRPr="0025293A">
        <w:rPr>
          <w:rFonts w:ascii="Times New Roman" w:hAnsi="Times New Roman" w:cs="Times New Roman"/>
          <w:color w:val="000000" w:themeColor="text1"/>
        </w:rPr>
        <w:t xml:space="preserve"> </w:t>
      </w:r>
      <w:proofErr w:type="spellStart"/>
      <w:r w:rsidR="0025293A" w:rsidRPr="0025293A">
        <w:rPr>
          <w:rFonts w:ascii="Times New Roman" w:hAnsi="Times New Roman" w:cs="Times New Roman"/>
          <w:color w:val="000000" w:themeColor="text1"/>
        </w:rPr>
        <w:t>identified</w:t>
      </w:r>
      <w:proofErr w:type="spellEnd"/>
      <w:r w:rsidR="0025293A" w:rsidRPr="0025293A">
        <w:rPr>
          <w:rFonts w:ascii="Times New Roman" w:hAnsi="Times New Roman" w:cs="Times New Roman"/>
          <w:color w:val="000000" w:themeColor="text1"/>
        </w:rPr>
        <w:t xml:space="preserve"> in 71.2% </w:t>
      </w:r>
      <w:proofErr w:type="spellStart"/>
      <w:r w:rsidR="0025293A" w:rsidRPr="0025293A">
        <w:rPr>
          <w:rFonts w:ascii="Times New Roman" w:hAnsi="Times New Roman" w:cs="Times New Roman"/>
          <w:color w:val="000000" w:themeColor="text1"/>
        </w:rPr>
        <w:t>of</w:t>
      </w:r>
      <w:proofErr w:type="spellEnd"/>
      <w:r w:rsidR="0025293A" w:rsidRPr="0025293A">
        <w:rPr>
          <w:rFonts w:ascii="Times New Roman" w:hAnsi="Times New Roman" w:cs="Times New Roman"/>
          <w:color w:val="000000" w:themeColor="text1"/>
        </w:rPr>
        <w:t xml:space="preserve"> </w:t>
      </w:r>
      <w:proofErr w:type="spellStart"/>
      <w:r w:rsidR="0025293A" w:rsidRPr="0025293A">
        <w:rPr>
          <w:rFonts w:ascii="Times New Roman" w:hAnsi="Times New Roman" w:cs="Times New Roman"/>
          <w:color w:val="000000" w:themeColor="text1"/>
        </w:rPr>
        <w:t>patients</w:t>
      </w:r>
      <w:proofErr w:type="spellEnd"/>
      <w:r w:rsidR="0025293A" w:rsidRPr="0025293A">
        <w:rPr>
          <w:rFonts w:ascii="Times New Roman" w:hAnsi="Times New Roman" w:cs="Times New Roman"/>
          <w:color w:val="000000" w:themeColor="text1"/>
        </w:rPr>
        <w:t>. The HRP-</w:t>
      </w:r>
      <w:proofErr w:type="spellStart"/>
      <w:r w:rsidR="0025293A" w:rsidRPr="0025293A">
        <w:rPr>
          <w:rFonts w:ascii="Times New Roman" w:hAnsi="Times New Roman" w:cs="Times New Roman"/>
          <w:color w:val="000000" w:themeColor="text1"/>
        </w:rPr>
        <w:t>positive</w:t>
      </w:r>
      <w:proofErr w:type="spellEnd"/>
      <w:r w:rsidR="0025293A" w:rsidRPr="0025293A">
        <w:rPr>
          <w:rFonts w:ascii="Times New Roman" w:hAnsi="Times New Roman" w:cs="Times New Roman"/>
          <w:color w:val="000000" w:themeColor="text1"/>
        </w:rPr>
        <w:t xml:space="preserve"> </w:t>
      </w:r>
      <w:proofErr w:type="spellStart"/>
      <w:r w:rsidR="0025293A" w:rsidRPr="0025293A">
        <w:rPr>
          <w:rFonts w:ascii="Times New Roman" w:hAnsi="Times New Roman" w:cs="Times New Roman"/>
          <w:color w:val="000000" w:themeColor="text1"/>
        </w:rPr>
        <w:t>group</w:t>
      </w:r>
      <w:proofErr w:type="spellEnd"/>
      <w:r w:rsidR="0025293A" w:rsidRPr="0025293A">
        <w:rPr>
          <w:rFonts w:ascii="Times New Roman" w:hAnsi="Times New Roman" w:cs="Times New Roman"/>
          <w:color w:val="000000" w:themeColor="text1"/>
        </w:rPr>
        <w:t xml:space="preserve"> </w:t>
      </w:r>
      <w:proofErr w:type="spellStart"/>
      <w:r w:rsidR="0025293A" w:rsidRPr="0025293A">
        <w:rPr>
          <w:rFonts w:ascii="Times New Roman" w:hAnsi="Times New Roman" w:cs="Times New Roman"/>
          <w:color w:val="000000" w:themeColor="text1"/>
        </w:rPr>
        <w:t>was</w:t>
      </w:r>
      <w:proofErr w:type="spellEnd"/>
      <w:r w:rsidR="0025293A" w:rsidRPr="0025293A">
        <w:rPr>
          <w:rFonts w:ascii="Times New Roman" w:hAnsi="Times New Roman" w:cs="Times New Roman"/>
          <w:color w:val="000000" w:themeColor="text1"/>
        </w:rPr>
        <w:t xml:space="preserve"> </w:t>
      </w:r>
      <w:proofErr w:type="spellStart"/>
      <w:r w:rsidR="0025293A" w:rsidRPr="0025293A">
        <w:rPr>
          <w:rFonts w:ascii="Times New Roman" w:hAnsi="Times New Roman" w:cs="Times New Roman"/>
          <w:color w:val="000000" w:themeColor="text1"/>
        </w:rPr>
        <w:t>significantly</w:t>
      </w:r>
      <w:proofErr w:type="spellEnd"/>
      <w:r w:rsidR="0025293A" w:rsidRPr="0025293A">
        <w:rPr>
          <w:rFonts w:ascii="Times New Roman" w:hAnsi="Times New Roman" w:cs="Times New Roman"/>
          <w:color w:val="000000" w:themeColor="text1"/>
        </w:rPr>
        <w:t xml:space="preserve"> </w:t>
      </w:r>
      <w:proofErr w:type="spellStart"/>
      <w:r w:rsidR="0025293A" w:rsidRPr="0025293A">
        <w:rPr>
          <w:rFonts w:ascii="Times New Roman" w:hAnsi="Times New Roman" w:cs="Times New Roman"/>
          <w:color w:val="000000" w:themeColor="text1"/>
        </w:rPr>
        <w:t>older</w:t>
      </w:r>
      <w:proofErr w:type="spellEnd"/>
      <w:r w:rsidR="0025293A" w:rsidRPr="0025293A">
        <w:rPr>
          <w:rFonts w:ascii="Times New Roman" w:hAnsi="Times New Roman" w:cs="Times New Roman"/>
          <w:color w:val="000000" w:themeColor="text1"/>
        </w:rPr>
        <w:t xml:space="preserve"> </w:t>
      </w:r>
      <w:r w:rsidR="00C22FC8">
        <w:rPr>
          <w:rFonts w:ascii="Times New Roman" w:hAnsi="Times New Roman" w:cs="Times New Roman"/>
          <w:color w:val="000000" w:themeColor="text1"/>
        </w:rPr>
        <w:t>(</w:t>
      </w:r>
      <w:r w:rsidR="0025293A" w:rsidRPr="00CB275E">
        <w:rPr>
          <w:rFonts w:ascii="Times New Roman" w:hAnsi="Times New Roman" w:cs="Times New Roman"/>
          <w:color w:val="000000" w:themeColor="text1"/>
        </w:rPr>
        <w:t xml:space="preserve">63.16 vs. 55.8 </w:t>
      </w:r>
      <w:proofErr w:type="spellStart"/>
      <w:r w:rsidR="0025293A" w:rsidRPr="00CB275E">
        <w:rPr>
          <w:rFonts w:ascii="Times New Roman" w:hAnsi="Times New Roman" w:cs="Times New Roman"/>
          <w:color w:val="000000" w:themeColor="text1"/>
        </w:rPr>
        <w:t>years</w:t>
      </w:r>
      <w:proofErr w:type="spellEnd"/>
      <w:r w:rsidR="0025293A" w:rsidRPr="00CB275E">
        <w:rPr>
          <w:rFonts w:ascii="Times New Roman" w:hAnsi="Times New Roman" w:cs="Times New Roman"/>
          <w:color w:val="000000" w:themeColor="text1"/>
        </w:rPr>
        <w:t>, p&lt;0.01)</w:t>
      </w:r>
      <w:r w:rsidR="0025293A">
        <w:rPr>
          <w:rFonts w:ascii="Times New Roman" w:hAnsi="Times New Roman" w:cs="Times New Roman"/>
          <w:color w:val="000000" w:themeColor="text1"/>
        </w:rPr>
        <w:t xml:space="preserve"> </w:t>
      </w:r>
      <w:proofErr w:type="spellStart"/>
      <w:r w:rsidR="0025293A" w:rsidRPr="0025293A">
        <w:rPr>
          <w:rFonts w:ascii="Times New Roman" w:hAnsi="Times New Roman" w:cs="Times New Roman"/>
          <w:color w:val="000000" w:themeColor="text1"/>
        </w:rPr>
        <w:t>with</w:t>
      </w:r>
      <w:proofErr w:type="spellEnd"/>
      <w:r w:rsidR="0025293A" w:rsidRPr="0025293A">
        <w:rPr>
          <w:rFonts w:ascii="Times New Roman" w:hAnsi="Times New Roman" w:cs="Times New Roman"/>
          <w:color w:val="000000" w:themeColor="text1"/>
        </w:rPr>
        <w:t xml:space="preserve"> </w:t>
      </w:r>
      <w:proofErr w:type="spellStart"/>
      <w:r w:rsidR="0025293A" w:rsidRPr="0025293A">
        <w:rPr>
          <w:rFonts w:ascii="Times New Roman" w:hAnsi="Times New Roman" w:cs="Times New Roman"/>
          <w:color w:val="000000" w:themeColor="text1"/>
        </w:rPr>
        <w:t>higher</w:t>
      </w:r>
      <w:proofErr w:type="spellEnd"/>
      <w:r w:rsidR="0025293A" w:rsidRPr="0025293A">
        <w:rPr>
          <w:rFonts w:ascii="Times New Roman" w:hAnsi="Times New Roman" w:cs="Times New Roman"/>
          <w:color w:val="000000" w:themeColor="text1"/>
        </w:rPr>
        <w:t xml:space="preserve"> CAC </w:t>
      </w:r>
      <w:proofErr w:type="spellStart"/>
      <w:r w:rsidR="0025293A" w:rsidRPr="0025293A">
        <w:rPr>
          <w:rFonts w:ascii="Times New Roman" w:hAnsi="Times New Roman" w:cs="Times New Roman"/>
          <w:color w:val="000000" w:themeColor="text1"/>
        </w:rPr>
        <w:t>burdens</w:t>
      </w:r>
      <w:proofErr w:type="spellEnd"/>
      <w:r w:rsidR="0025293A" w:rsidRPr="0025293A">
        <w:rPr>
          <w:rFonts w:ascii="Times New Roman" w:hAnsi="Times New Roman" w:cs="Times New Roman"/>
          <w:color w:val="000000" w:themeColor="text1"/>
        </w:rPr>
        <w:t xml:space="preserve"> </w:t>
      </w:r>
      <w:r w:rsidRPr="00CB275E">
        <w:rPr>
          <w:rFonts w:ascii="Times New Roman" w:hAnsi="Times New Roman" w:cs="Times New Roman"/>
          <w:color w:val="000000" w:themeColor="text1"/>
        </w:rPr>
        <w:t xml:space="preserve">(median 556.7 vs. 11.6 </w:t>
      </w:r>
      <w:proofErr w:type="spellStart"/>
      <w:r w:rsidRPr="00CB275E">
        <w:rPr>
          <w:rFonts w:ascii="Times New Roman" w:hAnsi="Times New Roman" w:cs="Times New Roman"/>
          <w:color w:val="000000" w:themeColor="text1"/>
        </w:rPr>
        <w:t>Agatston</w:t>
      </w:r>
      <w:proofErr w:type="spellEnd"/>
      <w:r w:rsidRPr="00CB275E">
        <w:rPr>
          <w:rFonts w:ascii="Times New Roman" w:hAnsi="Times New Roman" w:cs="Times New Roman"/>
          <w:color w:val="000000" w:themeColor="text1"/>
        </w:rPr>
        <w:t xml:space="preserve">, p&lt;0.001). </w:t>
      </w:r>
      <w:proofErr w:type="spellStart"/>
      <w:r w:rsidR="00D003FE">
        <w:rPr>
          <w:rFonts w:ascii="Times New Roman" w:hAnsi="Times New Roman" w:cs="Times New Roman"/>
          <w:color w:val="000000" w:themeColor="text1"/>
        </w:rPr>
        <w:t>D</w:t>
      </w:r>
      <w:r w:rsidRPr="00CB275E">
        <w:rPr>
          <w:rFonts w:ascii="Times New Roman" w:hAnsi="Times New Roman" w:cs="Times New Roman"/>
          <w:color w:val="000000" w:themeColor="text1"/>
        </w:rPr>
        <w:t>erivative</w:t>
      </w:r>
      <w:proofErr w:type="spellEnd"/>
      <w:r w:rsidRPr="00CB275E">
        <w:rPr>
          <w:rFonts w:ascii="Times New Roman" w:hAnsi="Times New Roman" w:cs="Times New Roman"/>
          <w:color w:val="000000" w:themeColor="text1"/>
        </w:rPr>
        <w:t xml:space="preserve"> </w:t>
      </w:r>
      <w:proofErr w:type="spellStart"/>
      <w:r w:rsidRPr="00CB275E">
        <w:rPr>
          <w:rFonts w:ascii="Times New Roman" w:hAnsi="Times New Roman" w:cs="Times New Roman"/>
          <w:color w:val="000000" w:themeColor="text1"/>
        </w:rPr>
        <w:t>cardiometabolic</w:t>
      </w:r>
      <w:proofErr w:type="spellEnd"/>
      <w:r w:rsidRPr="00CB275E">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indices</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showed</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no</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significant</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discrimination</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for</w:t>
      </w:r>
      <w:proofErr w:type="spellEnd"/>
      <w:r w:rsidR="00EB5554" w:rsidRPr="00EB5554">
        <w:rPr>
          <w:rFonts w:ascii="Times New Roman" w:hAnsi="Times New Roman" w:cs="Times New Roman"/>
          <w:color w:val="000000" w:themeColor="text1"/>
        </w:rPr>
        <w:t xml:space="preserve"> HRP. </w:t>
      </w:r>
      <w:proofErr w:type="spellStart"/>
      <w:r w:rsidR="00EB5554" w:rsidRPr="00EB5554">
        <w:rPr>
          <w:rFonts w:ascii="Times New Roman" w:hAnsi="Times New Roman" w:cs="Times New Roman"/>
          <w:color w:val="000000" w:themeColor="text1"/>
        </w:rPr>
        <w:t>Conversely</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correlation</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analysis</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revealed</w:t>
      </w:r>
      <w:proofErr w:type="spellEnd"/>
      <w:r w:rsidR="00EB5554" w:rsidRPr="00EB5554">
        <w:rPr>
          <w:rFonts w:ascii="Times New Roman" w:hAnsi="Times New Roman" w:cs="Times New Roman"/>
          <w:color w:val="000000" w:themeColor="text1"/>
        </w:rPr>
        <w:t xml:space="preserve"> a </w:t>
      </w:r>
      <w:proofErr w:type="spellStart"/>
      <w:r w:rsidR="00EB5554" w:rsidRPr="00EB5554">
        <w:rPr>
          <w:rFonts w:ascii="Times New Roman" w:hAnsi="Times New Roman" w:cs="Times New Roman"/>
          <w:color w:val="000000" w:themeColor="text1"/>
        </w:rPr>
        <w:t>paradoxical</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negative</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association</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between</w:t>
      </w:r>
      <w:proofErr w:type="spellEnd"/>
      <w:r w:rsidR="00EB5554" w:rsidRPr="00EB5554">
        <w:rPr>
          <w:rFonts w:ascii="Times New Roman" w:hAnsi="Times New Roman" w:cs="Times New Roman"/>
          <w:color w:val="000000" w:themeColor="text1"/>
        </w:rPr>
        <w:t xml:space="preserve"> </w:t>
      </w:r>
      <w:r w:rsidR="00EB5554" w:rsidRPr="00EB5554">
        <w:rPr>
          <w:rFonts w:ascii="Times New Roman" w:hAnsi="Times New Roman" w:cs="Times New Roman"/>
          <w:color w:val="000000" w:themeColor="text1"/>
        </w:rPr>
        <w:lastRenderedPageBreak/>
        <w:t>lipid-</w:t>
      </w:r>
      <w:proofErr w:type="spellStart"/>
      <w:r w:rsidR="00EB5554" w:rsidRPr="00EB5554">
        <w:rPr>
          <w:rFonts w:ascii="Times New Roman" w:hAnsi="Times New Roman" w:cs="Times New Roman"/>
          <w:color w:val="000000" w:themeColor="text1"/>
        </w:rPr>
        <w:t>derived</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indices</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and</w:t>
      </w:r>
      <w:proofErr w:type="spellEnd"/>
      <w:r w:rsidR="00EB5554" w:rsidRPr="00EB5554">
        <w:rPr>
          <w:rFonts w:ascii="Times New Roman" w:hAnsi="Times New Roman" w:cs="Times New Roman"/>
          <w:color w:val="000000" w:themeColor="text1"/>
        </w:rPr>
        <w:t xml:space="preserve"> CAC </w:t>
      </w:r>
      <w:proofErr w:type="spellStart"/>
      <w:r w:rsidR="00EB5554" w:rsidRPr="00EB5554">
        <w:rPr>
          <w:rFonts w:ascii="Times New Roman" w:hAnsi="Times New Roman" w:cs="Times New Roman"/>
          <w:color w:val="000000" w:themeColor="text1"/>
        </w:rPr>
        <w:t>severity</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Stratified</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evaluations</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indicated</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this</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anomaly</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was</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primarily</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driven</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by</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prolonged</w:t>
      </w:r>
      <w:proofErr w:type="spellEnd"/>
      <w:r w:rsidR="00EB5554" w:rsidRPr="00EB5554">
        <w:rPr>
          <w:rFonts w:ascii="Times New Roman" w:hAnsi="Times New Roman" w:cs="Times New Roman"/>
          <w:color w:val="000000" w:themeColor="text1"/>
        </w:rPr>
        <w:t xml:space="preserve"> DM </w:t>
      </w:r>
      <w:proofErr w:type="spellStart"/>
      <w:r w:rsidR="00EB5554" w:rsidRPr="00EB5554">
        <w:rPr>
          <w:rFonts w:ascii="Times New Roman" w:hAnsi="Times New Roman" w:cs="Times New Roman"/>
          <w:color w:val="000000" w:themeColor="text1"/>
        </w:rPr>
        <w:t>duration</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and</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statin</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therapy</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statin</w:t>
      </w:r>
      <w:proofErr w:type="spellEnd"/>
      <w:r w:rsidR="00EB5554" w:rsidRPr="00EB5554">
        <w:rPr>
          <w:rFonts w:ascii="Times New Roman" w:hAnsi="Times New Roman" w:cs="Times New Roman"/>
          <w:color w:val="000000" w:themeColor="text1"/>
        </w:rPr>
        <w:t xml:space="preserve"> </w:t>
      </w:r>
      <w:proofErr w:type="spellStart"/>
      <w:r w:rsidR="00EB5554" w:rsidRPr="00EB5554">
        <w:rPr>
          <w:rFonts w:ascii="Times New Roman" w:hAnsi="Times New Roman" w:cs="Times New Roman"/>
          <w:color w:val="000000" w:themeColor="text1"/>
        </w:rPr>
        <w:t>paradox</w:t>
      </w:r>
      <w:proofErr w:type="spellEnd"/>
      <w:r w:rsidR="00EB5554" w:rsidRPr="00EB5554">
        <w:rPr>
          <w:rFonts w:ascii="Times New Roman" w:hAnsi="Times New Roman" w:cs="Times New Roman"/>
          <w:color w:val="000000" w:themeColor="text1"/>
        </w:rPr>
        <w:t xml:space="preserve">). </w:t>
      </w:r>
    </w:p>
    <w:p w14:paraId="20FA9F39" w14:textId="380973C6" w:rsidR="00A5166A" w:rsidRDefault="00CE19AF" w:rsidP="00F17A8C">
      <w:pPr>
        <w:pBdr>
          <w:top w:val="nil"/>
          <w:left w:val="nil"/>
          <w:bottom w:val="nil"/>
          <w:right w:val="nil"/>
          <w:between w:val="nil"/>
        </w:pBdr>
        <w:spacing w:after="0" w:line="360" w:lineRule="auto"/>
        <w:ind w:left="-90" w:right="-90"/>
        <w:jc w:val="both"/>
        <w:rPr>
          <w:rFonts w:ascii="Times New Roman" w:hAnsi="Times New Roman" w:cs="Times New Roman"/>
          <w:color w:val="000000" w:themeColor="text1"/>
        </w:rPr>
      </w:pPr>
      <w:proofErr w:type="spellStart"/>
      <w:r w:rsidRPr="00CB275E">
        <w:rPr>
          <w:rFonts w:ascii="Times New Roman" w:hAnsi="Times New Roman" w:cs="Times New Roman"/>
          <w:b/>
          <w:bCs/>
          <w:color w:val="000000" w:themeColor="text1"/>
        </w:rPr>
        <w:t>Conclusion</w:t>
      </w:r>
      <w:proofErr w:type="spellEnd"/>
      <w:r w:rsidRPr="00CB275E">
        <w:rPr>
          <w:rFonts w:ascii="Times New Roman" w:hAnsi="Times New Roman" w:cs="Times New Roman"/>
          <w:b/>
          <w:bCs/>
          <w:color w:val="000000" w:themeColor="text1"/>
        </w:rPr>
        <w:t>:</w:t>
      </w:r>
      <w:r w:rsidRPr="00CB275E">
        <w:rPr>
          <w:rFonts w:ascii="Times New Roman" w:hAnsi="Times New Roman" w:cs="Times New Roman"/>
          <w:color w:val="000000" w:themeColor="text1"/>
        </w:rPr>
        <w:t xml:space="preserve"> </w:t>
      </w:r>
      <w:r w:rsidR="003E04BC" w:rsidRPr="003E04BC">
        <w:rPr>
          <w:rFonts w:ascii="Times New Roman" w:hAnsi="Times New Roman" w:cs="Times New Roman"/>
          <w:color w:val="000000" w:themeColor="text1"/>
        </w:rPr>
        <w:t xml:space="preserve">Age </w:t>
      </w:r>
      <w:proofErr w:type="spellStart"/>
      <w:r w:rsidR="00227C88">
        <w:rPr>
          <w:rFonts w:ascii="Times New Roman" w:hAnsi="Times New Roman" w:cs="Times New Roman"/>
          <w:color w:val="000000" w:themeColor="text1"/>
        </w:rPr>
        <w:t>is</w:t>
      </w:r>
      <w:proofErr w:type="spellEnd"/>
      <w:r w:rsidR="00227C88">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the</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primary</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determinant</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of</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coronary</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atherosclerosis</w:t>
      </w:r>
      <w:proofErr w:type="spellEnd"/>
      <w:r w:rsidR="003E04BC" w:rsidRPr="003E04BC">
        <w:rPr>
          <w:rFonts w:ascii="Times New Roman" w:hAnsi="Times New Roman" w:cs="Times New Roman"/>
          <w:color w:val="000000" w:themeColor="text1"/>
        </w:rPr>
        <w:t xml:space="preserve"> in DM. The </w:t>
      </w:r>
      <w:proofErr w:type="spellStart"/>
      <w:r w:rsidR="003E04BC" w:rsidRPr="003E04BC">
        <w:rPr>
          <w:rFonts w:ascii="Times New Roman" w:hAnsi="Times New Roman" w:cs="Times New Roman"/>
          <w:color w:val="000000" w:themeColor="text1"/>
        </w:rPr>
        <w:t>paradoxical</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inverse</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relationship</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of</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cardiometabolic</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indices</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with</w:t>
      </w:r>
      <w:proofErr w:type="spellEnd"/>
      <w:r w:rsidR="003E04BC" w:rsidRPr="003E04BC">
        <w:rPr>
          <w:rFonts w:ascii="Times New Roman" w:hAnsi="Times New Roman" w:cs="Times New Roman"/>
          <w:color w:val="000000" w:themeColor="text1"/>
        </w:rPr>
        <w:t xml:space="preserve"> CAC </w:t>
      </w:r>
      <w:proofErr w:type="spellStart"/>
      <w:r w:rsidR="003E04BC" w:rsidRPr="003E04BC">
        <w:rPr>
          <w:rFonts w:ascii="Times New Roman" w:hAnsi="Times New Roman" w:cs="Times New Roman"/>
          <w:color w:val="000000" w:themeColor="text1"/>
        </w:rPr>
        <w:t>highlights</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confounding</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effects</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from</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statin</w:t>
      </w:r>
      <w:proofErr w:type="spellEnd"/>
      <w:r w:rsidR="003E04BC" w:rsidRPr="003E04BC">
        <w:rPr>
          <w:rFonts w:ascii="Times New Roman" w:hAnsi="Times New Roman" w:cs="Times New Roman"/>
          <w:color w:val="000000" w:themeColor="text1"/>
        </w:rPr>
        <w:t xml:space="preserve"> </w:t>
      </w:r>
      <w:proofErr w:type="spellStart"/>
      <w:r w:rsidR="003E04BC" w:rsidRPr="003E04BC">
        <w:rPr>
          <w:rFonts w:ascii="Times New Roman" w:hAnsi="Times New Roman" w:cs="Times New Roman"/>
          <w:color w:val="000000" w:themeColor="text1"/>
        </w:rPr>
        <w:t>therapy</w:t>
      </w:r>
      <w:proofErr w:type="spellEnd"/>
      <w:r w:rsidR="003E04BC" w:rsidRPr="003E04BC">
        <w:rPr>
          <w:rFonts w:ascii="Times New Roman" w:hAnsi="Times New Roman" w:cs="Times New Roman"/>
          <w:color w:val="000000" w:themeColor="text1"/>
        </w:rPr>
        <w:t xml:space="preserve">, </w:t>
      </w:r>
      <w:proofErr w:type="spellStart"/>
      <w:r w:rsidR="004B051D" w:rsidRPr="004B051D">
        <w:rPr>
          <w:rFonts w:ascii="Times New Roman" w:hAnsi="Times New Roman" w:cs="Times New Roman"/>
          <w:color w:val="000000" w:themeColor="text1"/>
        </w:rPr>
        <w:t>rendering</w:t>
      </w:r>
      <w:proofErr w:type="spellEnd"/>
      <w:r w:rsidR="004B051D" w:rsidRPr="004B051D">
        <w:rPr>
          <w:rFonts w:ascii="Times New Roman" w:hAnsi="Times New Roman" w:cs="Times New Roman"/>
          <w:color w:val="000000" w:themeColor="text1"/>
        </w:rPr>
        <w:t xml:space="preserve"> lipid </w:t>
      </w:r>
      <w:proofErr w:type="spellStart"/>
      <w:r w:rsidR="004B051D" w:rsidRPr="004B051D">
        <w:rPr>
          <w:rFonts w:ascii="Times New Roman" w:hAnsi="Times New Roman" w:cs="Times New Roman"/>
          <w:color w:val="000000" w:themeColor="text1"/>
        </w:rPr>
        <w:t>levels</w:t>
      </w:r>
      <w:proofErr w:type="spellEnd"/>
      <w:r w:rsidR="004B051D" w:rsidRPr="004B051D">
        <w:rPr>
          <w:rFonts w:ascii="Times New Roman" w:hAnsi="Times New Roman" w:cs="Times New Roman"/>
          <w:color w:val="000000" w:themeColor="text1"/>
        </w:rPr>
        <w:t xml:space="preserve"> </w:t>
      </w:r>
      <w:proofErr w:type="spellStart"/>
      <w:r w:rsidR="004B051D" w:rsidRPr="004B051D">
        <w:rPr>
          <w:rFonts w:ascii="Times New Roman" w:hAnsi="Times New Roman" w:cs="Times New Roman"/>
          <w:color w:val="000000" w:themeColor="text1"/>
        </w:rPr>
        <w:t>deceptively</w:t>
      </w:r>
      <w:proofErr w:type="spellEnd"/>
      <w:r w:rsidR="004B051D" w:rsidRPr="004B051D">
        <w:rPr>
          <w:rFonts w:ascii="Times New Roman" w:hAnsi="Times New Roman" w:cs="Times New Roman"/>
          <w:color w:val="000000" w:themeColor="text1"/>
        </w:rPr>
        <w:t xml:space="preserve"> optimal in </w:t>
      </w:r>
      <w:proofErr w:type="spellStart"/>
      <w:r w:rsidR="004B051D" w:rsidRPr="004B051D">
        <w:rPr>
          <w:rFonts w:ascii="Times New Roman" w:hAnsi="Times New Roman" w:cs="Times New Roman"/>
          <w:color w:val="000000" w:themeColor="text1"/>
        </w:rPr>
        <w:t>severe</w:t>
      </w:r>
      <w:proofErr w:type="spellEnd"/>
      <w:r w:rsidR="004B051D" w:rsidRPr="004B051D">
        <w:rPr>
          <w:rFonts w:ascii="Times New Roman" w:hAnsi="Times New Roman" w:cs="Times New Roman"/>
          <w:color w:val="000000" w:themeColor="text1"/>
        </w:rPr>
        <w:t xml:space="preserve"> </w:t>
      </w:r>
      <w:proofErr w:type="spellStart"/>
      <w:r w:rsidR="004B051D" w:rsidRPr="004B051D">
        <w:rPr>
          <w:rFonts w:ascii="Times New Roman" w:hAnsi="Times New Roman" w:cs="Times New Roman"/>
          <w:color w:val="000000" w:themeColor="text1"/>
        </w:rPr>
        <w:t>cases</w:t>
      </w:r>
      <w:proofErr w:type="spellEnd"/>
      <w:r w:rsidR="00666F76">
        <w:rPr>
          <w:rFonts w:ascii="Times New Roman" w:hAnsi="Times New Roman" w:cs="Times New Roman"/>
          <w:color w:val="000000" w:themeColor="text1"/>
        </w:rPr>
        <w:t xml:space="preserve"> </w:t>
      </w:r>
      <w:proofErr w:type="spellStart"/>
      <w:r w:rsidR="00666F76">
        <w:rPr>
          <w:rFonts w:ascii="Times New Roman" w:hAnsi="Times New Roman" w:cs="Times New Roman"/>
          <w:color w:val="000000" w:themeColor="text1"/>
        </w:rPr>
        <w:t>and</w:t>
      </w:r>
      <w:proofErr w:type="spellEnd"/>
      <w:r w:rsidR="00666F76">
        <w:rPr>
          <w:rFonts w:ascii="Times New Roman" w:hAnsi="Times New Roman" w:cs="Times New Roman"/>
          <w:color w:val="000000" w:themeColor="text1"/>
        </w:rPr>
        <w:t xml:space="preserve"> </w:t>
      </w:r>
      <w:proofErr w:type="spellStart"/>
      <w:r w:rsidR="00666F76" w:rsidRPr="00666F76">
        <w:rPr>
          <w:rFonts w:ascii="Times New Roman" w:hAnsi="Times New Roman" w:cs="Times New Roman"/>
          <w:color w:val="000000" w:themeColor="text1"/>
        </w:rPr>
        <w:t>limiting</w:t>
      </w:r>
      <w:proofErr w:type="spellEnd"/>
      <w:r w:rsidR="00666F76" w:rsidRPr="00666F76">
        <w:rPr>
          <w:rFonts w:ascii="Times New Roman" w:hAnsi="Times New Roman" w:cs="Times New Roman"/>
          <w:color w:val="000000" w:themeColor="text1"/>
        </w:rPr>
        <w:t xml:space="preserve"> </w:t>
      </w:r>
      <w:proofErr w:type="spellStart"/>
      <w:r w:rsidR="00666F76" w:rsidRPr="00666F76">
        <w:rPr>
          <w:rFonts w:ascii="Times New Roman" w:hAnsi="Times New Roman" w:cs="Times New Roman"/>
          <w:color w:val="000000" w:themeColor="text1"/>
        </w:rPr>
        <w:t>their</w:t>
      </w:r>
      <w:proofErr w:type="spellEnd"/>
      <w:r w:rsidR="00666F76" w:rsidRPr="00666F76">
        <w:rPr>
          <w:rFonts w:ascii="Times New Roman" w:hAnsi="Times New Roman" w:cs="Times New Roman"/>
          <w:color w:val="000000" w:themeColor="text1"/>
        </w:rPr>
        <w:t xml:space="preserve"> </w:t>
      </w:r>
      <w:proofErr w:type="spellStart"/>
      <w:r w:rsidR="00666F76" w:rsidRPr="00666F76">
        <w:rPr>
          <w:rFonts w:ascii="Times New Roman" w:hAnsi="Times New Roman" w:cs="Times New Roman"/>
          <w:color w:val="000000" w:themeColor="text1"/>
        </w:rPr>
        <w:t>standalone</w:t>
      </w:r>
      <w:proofErr w:type="spellEnd"/>
      <w:r w:rsidR="00666F76" w:rsidRPr="00666F76">
        <w:rPr>
          <w:rFonts w:ascii="Times New Roman" w:hAnsi="Times New Roman" w:cs="Times New Roman"/>
          <w:color w:val="000000" w:themeColor="text1"/>
        </w:rPr>
        <w:t xml:space="preserve"> </w:t>
      </w:r>
      <w:proofErr w:type="spellStart"/>
      <w:r w:rsidR="00666F76" w:rsidRPr="00666F76">
        <w:rPr>
          <w:rFonts w:ascii="Times New Roman" w:hAnsi="Times New Roman" w:cs="Times New Roman"/>
          <w:color w:val="000000" w:themeColor="text1"/>
        </w:rPr>
        <w:t>predictive</w:t>
      </w:r>
      <w:proofErr w:type="spellEnd"/>
      <w:r w:rsidR="00666F76" w:rsidRPr="00666F76">
        <w:rPr>
          <w:rFonts w:ascii="Times New Roman" w:hAnsi="Times New Roman" w:cs="Times New Roman"/>
          <w:color w:val="000000" w:themeColor="text1"/>
        </w:rPr>
        <w:t xml:space="preserve"> </w:t>
      </w:r>
      <w:proofErr w:type="spellStart"/>
      <w:r w:rsidR="00666F76" w:rsidRPr="00666F76">
        <w:rPr>
          <w:rFonts w:ascii="Times New Roman" w:hAnsi="Times New Roman" w:cs="Times New Roman"/>
          <w:color w:val="000000" w:themeColor="text1"/>
        </w:rPr>
        <w:t>clinical</w:t>
      </w:r>
      <w:proofErr w:type="spellEnd"/>
      <w:r w:rsidR="00666F76" w:rsidRPr="00666F76">
        <w:rPr>
          <w:rFonts w:ascii="Times New Roman" w:hAnsi="Times New Roman" w:cs="Times New Roman"/>
          <w:color w:val="000000" w:themeColor="text1"/>
        </w:rPr>
        <w:t xml:space="preserve"> </w:t>
      </w:r>
      <w:proofErr w:type="spellStart"/>
      <w:r w:rsidR="00666F76" w:rsidRPr="00666F76">
        <w:rPr>
          <w:rFonts w:ascii="Times New Roman" w:hAnsi="Times New Roman" w:cs="Times New Roman"/>
          <w:color w:val="000000" w:themeColor="text1"/>
        </w:rPr>
        <w:t>value</w:t>
      </w:r>
      <w:proofErr w:type="spellEnd"/>
      <w:r w:rsidR="004B051D" w:rsidRPr="004B051D">
        <w:rPr>
          <w:rFonts w:ascii="Times New Roman" w:hAnsi="Times New Roman" w:cs="Times New Roman"/>
          <w:color w:val="000000" w:themeColor="text1"/>
        </w:rPr>
        <w:t>.</w:t>
      </w:r>
    </w:p>
    <w:p w14:paraId="7BB94C94" w14:textId="77777777" w:rsidR="008C4890" w:rsidRDefault="008C4890" w:rsidP="00F17A8C">
      <w:pPr>
        <w:pBdr>
          <w:top w:val="nil"/>
          <w:left w:val="nil"/>
          <w:bottom w:val="nil"/>
          <w:right w:val="nil"/>
          <w:between w:val="nil"/>
        </w:pBdr>
        <w:spacing w:after="0" w:line="360" w:lineRule="auto"/>
        <w:ind w:left="-90" w:right="-90"/>
        <w:jc w:val="both"/>
        <w:rPr>
          <w:rFonts w:ascii="Times New Roman" w:eastAsia="Times New Roman" w:hAnsi="Times New Roman" w:cs="Times New Roman"/>
          <w:color w:val="000000" w:themeColor="text1"/>
        </w:rPr>
      </w:pPr>
    </w:p>
    <w:p w14:paraId="5711ABE3" w14:textId="2A21BB38" w:rsidR="008C4890" w:rsidRPr="00625E52" w:rsidRDefault="008C4890" w:rsidP="00F17A8C">
      <w:pPr>
        <w:pBdr>
          <w:top w:val="nil"/>
          <w:left w:val="nil"/>
          <w:bottom w:val="nil"/>
          <w:right w:val="nil"/>
          <w:between w:val="nil"/>
        </w:pBdr>
        <w:spacing w:after="0" w:line="360" w:lineRule="auto"/>
        <w:ind w:left="-90" w:right="-90"/>
        <w:jc w:val="both"/>
        <w:rPr>
          <w:rFonts w:ascii="Times New Roman" w:eastAsia="Times New Roman" w:hAnsi="Times New Roman" w:cs="Times New Roman"/>
          <w:i/>
          <w:iCs/>
          <w:color w:val="000000" w:themeColor="text1"/>
        </w:rPr>
      </w:pPr>
      <w:proofErr w:type="spellStart"/>
      <w:r w:rsidRPr="00625E52">
        <w:rPr>
          <w:rFonts w:ascii="Times New Roman" w:eastAsia="Times New Roman" w:hAnsi="Times New Roman" w:cs="Times New Roman"/>
          <w:b/>
          <w:bCs/>
          <w:i/>
          <w:iCs/>
          <w:color w:val="000000" w:themeColor="text1"/>
        </w:rPr>
        <w:t>Keywords</w:t>
      </w:r>
      <w:proofErr w:type="spellEnd"/>
      <w:r w:rsidRPr="00625E52">
        <w:rPr>
          <w:rFonts w:ascii="Times New Roman" w:eastAsia="Times New Roman" w:hAnsi="Times New Roman" w:cs="Times New Roman"/>
          <w:b/>
          <w:bCs/>
          <w:i/>
          <w:iCs/>
          <w:color w:val="000000" w:themeColor="text1"/>
        </w:rPr>
        <w:t>:</w:t>
      </w:r>
      <w:r w:rsidRPr="00625E52">
        <w:rPr>
          <w:rFonts w:ascii="Times New Roman" w:eastAsia="Times New Roman" w:hAnsi="Times New Roman" w:cs="Times New Roman"/>
          <w:i/>
          <w:iCs/>
          <w:color w:val="000000" w:themeColor="text1"/>
        </w:rPr>
        <w:t xml:space="preserve"> </w:t>
      </w:r>
      <w:proofErr w:type="spellStart"/>
      <w:r w:rsidRPr="00625E52">
        <w:rPr>
          <w:rFonts w:ascii="Times New Roman" w:eastAsia="Times New Roman" w:hAnsi="Times New Roman" w:cs="Times New Roman"/>
          <w:i/>
          <w:iCs/>
          <w:color w:val="000000" w:themeColor="text1"/>
        </w:rPr>
        <w:t>Cardiometabolic</w:t>
      </w:r>
      <w:proofErr w:type="spellEnd"/>
      <w:r w:rsidRPr="00625E52">
        <w:rPr>
          <w:rFonts w:ascii="Times New Roman" w:eastAsia="Times New Roman" w:hAnsi="Times New Roman" w:cs="Times New Roman"/>
          <w:i/>
          <w:iCs/>
          <w:color w:val="000000" w:themeColor="text1"/>
        </w:rPr>
        <w:t xml:space="preserve"> Index, </w:t>
      </w:r>
      <w:proofErr w:type="spellStart"/>
      <w:r w:rsidRPr="00625E52">
        <w:rPr>
          <w:rFonts w:ascii="Times New Roman" w:eastAsia="Times New Roman" w:hAnsi="Times New Roman" w:cs="Times New Roman"/>
          <w:i/>
          <w:iCs/>
          <w:color w:val="000000" w:themeColor="text1"/>
        </w:rPr>
        <w:t>Coronary</w:t>
      </w:r>
      <w:proofErr w:type="spellEnd"/>
      <w:r w:rsidRPr="00625E52">
        <w:rPr>
          <w:rFonts w:ascii="Times New Roman" w:eastAsia="Times New Roman" w:hAnsi="Times New Roman" w:cs="Times New Roman"/>
          <w:i/>
          <w:iCs/>
          <w:color w:val="000000" w:themeColor="text1"/>
        </w:rPr>
        <w:t xml:space="preserve"> </w:t>
      </w:r>
      <w:proofErr w:type="spellStart"/>
      <w:r w:rsidRPr="00625E52">
        <w:rPr>
          <w:rFonts w:ascii="Times New Roman" w:eastAsia="Times New Roman" w:hAnsi="Times New Roman" w:cs="Times New Roman"/>
          <w:i/>
          <w:iCs/>
          <w:color w:val="000000" w:themeColor="text1"/>
        </w:rPr>
        <w:t>Artery</w:t>
      </w:r>
      <w:proofErr w:type="spellEnd"/>
      <w:r w:rsidRPr="00625E52">
        <w:rPr>
          <w:rFonts w:ascii="Times New Roman" w:eastAsia="Times New Roman" w:hAnsi="Times New Roman" w:cs="Times New Roman"/>
          <w:i/>
          <w:iCs/>
          <w:color w:val="000000" w:themeColor="text1"/>
        </w:rPr>
        <w:t xml:space="preserve"> </w:t>
      </w:r>
      <w:proofErr w:type="spellStart"/>
      <w:r w:rsidRPr="00625E52">
        <w:rPr>
          <w:rFonts w:ascii="Times New Roman" w:eastAsia="Times New Roman" w:hAnsi="Times New Roman" w:cs="Times New Roman"/>
          <w:i/>
          <w:iCs/>
          <w:color w:val="000000" w:themeColor="text1"/>
        </w:rPr>
        <w:t>Calcification</w:t>
      </w:r>
      <w:proofErr w:type="spellEnd"/>
      <w:r w:rsidRPr="00625E52">
        <w:rPr>
          <w:rFonts w:ascii="Times New Roman" w:eastAsia="Times New Roman" w:hAnsi="Times New Roman" w:cs="Times New Roman"/>
          <w:i/>
          <w:iCs/>
          <w:color w:val="000000" w:themeColor="text1"/>
        </w:rPr>
        <w:t xml:space="preserve">, Diabetes </w:t>
      </w:r>
      <w:proofErr w:type="spellStart"/>
      <w:r w:rsidRPr="00625E52">
        <w:rPr>
          <w:rFonts w:ascii="Times New Roman" w:eastAsia="Times New Roman" w:hAnsi="Times New Roman" w:cs="Times New Roman"/>
          <w:i/>
          <w:iCs/>
          <w:color w:val="000000" w:themeColor="text1"/>
        </w:rPr>
        <w:t>Mellitus</w:t>
      </w:r>
      <w:proofErr w:type="spellEnd"/>
      <w:r w:rsidRPr="00625E52">
        <w:rPr>
          <w:rFonts w:ascii="Times New Roman" w:eastAsia="Times New Roman" w:hAnsi="Times New Roman" w:cs="Times New Roman"/>
          <w:i/>
          <w:iCs/>
          <w:color w:val="000000" w:themeColor="text1"/>
        </w:rPr>
        <w:t xml:space="preserve">, </w:t>
      </w:r>
      <w:proofErr w:type="spellStart"/>
      <w:r w:rsidRPr="00625E52">
        <w:rPr>
          <w:rFonts w:ascii="Times New Roman" w:eastAsia="Times New Roman" w:hAnsi="Times New Roman" w:cs="Times New Roman"/>
          <w:i/>
          <w:iCs/>
          <w:color w:val="000000" w:themeColor="text1"/>
        </w:rPr>
        <w:t>High-Risk</w:t>
      </w:r>
      <w:proofErr w:type="spellEnd"/>
      <w:r w:rsidRPr="00625E52">
        <w:rPr>
          <w:rFonts w:ascii="Times New Roman" w:eastAsia="Times New Roman" w:hAnsi="Times New Roman" w:cs="Times New Roman"/>
          <w:i/>
          <w:iCs/>
          <w:color w:val="000000" w:themeColor="text1"/>
        </w:rPr>
        <w:t xml:space="preserve"> </w:t>
      </w:r>
      <w:proofErr w:type="spellStart"/>
      <w:r w:rsidRPr="00625E52">
        <w:rPr>
          <w:rFonts w:ascii="Times New Roman" w:eastAsia="Times New Roman" w:hAnsi="Times New Roman" w:cs="Times New Roman"/>
          <w:i/>
          <w:iCs/>
          <w:color w:val="000000" w:themeColor="text1"/>
        </w:rPr>
        <w:t>Plaque</w:t>
      </w:r>
      <w:proofErr w:type="spellEnd"/>
      <w:r w:rsidRPr="00625E52">
        <w:rPr>
          <w:rFonts w:ascii="Times New Roman" w:eastAsia="Times New Roman" w:hAnsi="Times New Roman" w:cs="Times New Roman"/>
          <w:i/>
          <w:iCs/>
          <w:color w:val="000000" w:themeColor="text1"/>
        </w:rPr>
        <w:t xml:space="preserve">, </w:t>
      </w:r>
      <w:proofErr w:type="spellStart"/>
      <w:r w:rsidRPr="00625E52">
        <w:rPr>
          <w:rFonts w:ascii="Times New Roman" w:eastAsia="Times New Roman" w:hAnsi="Times New Roman" w:cs="Times New Roman"/>
          <w:i/>
          <w:iCs/>
          <w:color w:val="000000" w:themeColor="text1"/>
        </w:rPr>
        <w:t>Statin</w:t>
      </w:r>
      <w:proofErr w:type="spellEnd"/>
      <w:r w:rsidRPr="00625E52">
        <w:rPr>
          <w:rFonts w:ascii="Times New Roman" w:eastAsia="Times New Roman" w:hAnsi="Times New Roman" w:cs="Times New Roman"/>
          <w:i/>
          <w:iCs/>
          <w:color w:val="000000" w:themeColor="text1"/>
        </w:rPr>
        <w:t xml:space="preserve"> </w:t>
      </w:r>
      <w:proofErr w:type="spellStart"/>
      <w:r w:rsidRPr="00625E52">
        <w:rPr>
          <w:rFonts w:ascii="Times New Roman" w:eastAsia="Times New Roman" w:hAnsi="Times New Roman" w:cs="Times New Roman"/>
          <w:i/>
          <w:iCs/>
          <w:color w:val="000000" w:themeColor="text1"/>
        </w:rPr>
        <w:t>Paradox</w:t>
      </w:r>
      <w:proofErr w:type="spellEnd"/>
    </w:p>
    <w:p w14:paraId="7E982FC3" w14:textId="77777777" w:rsidR="00F17A8C" w:rsidRDefault="00F17A8C">
      <w:pPr>
        <w:rPr>
          <w:rFonts w:ascii="Times New Roman" w:eastAsiaTheme="majorEastAsia" w:hAnsi="Times New Roman" w:cs="Times New Roman"/>
          <w:b/>
          <w:bCs/>
          <w:color w:val="000000" w:themeColor="text1"/>
        </w:rPr>
      </w:pPr>
      <w:bookmarkStart w:id="0" w:name="pendahuluan"/>
      <w:r>
        <w:rPr>
          <w:rFonts w:ascii="Times New Roman" w:hAnsi="Times New Roman" w:cs="Times New Roman"/>
          <w:color w:val="000000" w:themeColor="text1"/>
        </w:rPr>
        <w:br w:type="page"/>
      </w:r>
    </w:p>
    <w:p w14:paraId="20FA9F3A" w14:textId="5E3E9ED4" w:rsidR="00A5166A" w:rsidRPr="00F17A8C" w:rsidRDefault="004F48F8" w:rsidP="00F17A8C">
      <w:pPr>
        <w:pStyle w:val="Heading2"/>
        <w:spacing w:before="0" w:line="360" w:lineRule="auto"/>
        <w:jc w:val="both"/>
        <w:rPr>
          <w:rFonts w:ascii="Times New Roman" w:hAnsi="Times New Roman" w:cs="Times New Roman"/>
          <w:color w:val="000000" w:themeColor="text1"/>
          <w:sz w:val="24"/>
          <w:szCs w:val="24"/>
        </w:rPr>
      </w:pPr>
      <w:r w:rsidRPr="00F17A8C">
        <w:rPr>
          <w:rFonts w:ascii="Times New Roman" w:hAnsi="Times New Roman" w:cs="Times New Roman"/>
          <w:color w:val="000000" w:themeColor="text1"/>
          <w:sz w:val="24"/>
          <w:szCs w:val="24"/>
        </w:rPr>
        <w:lastRenderedPageBreak/>
        <w:t>PENDAHULUAN</w:t>
      </w:r>
    </w:p>
    <w:p w14:paraId="20FA9F3B" w14:textId="5107B77C" w:rsidR="00A5166A" w:rsidRPr="00F17A8C" w:rsidRDefault="00CE19AF" w:rsidP="004F48F8">
      <w:pPr>
        <w:pStyle w:val="FirstParagraph"/>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 xml:space="preserve">Penyakit kardiovaskular </w:t>
      </w:r>
      <w:r w:rsidR="00162EF1" w:rsidRPr="00F17A8C">
        <w:rPr>
          <w:rFonts w:ascii="Times New Roman" w:hAnsi="Times New Roman" w:cs="Times New Roman"/>
          <w:color w:val="000000" w:themeColor="text1"/>
        </w:rPr>
        <w:t>arteriosklerosis</w:t>
      </w:r>
      <w:r w:rsidRPr="00F17A8C">
        <w:rPr>
          <w:rFonts w:ascii="Times New Roman" w:hAnsi="Times New Roman" w:cs="Times New Roman"/>
          <w:color w:val="000000" w:themeColor="text1"/>
        </w:rPr>
        <w:t xml:space="preserve"> (ASCVD) tetap menjadi penyebab utama morbiditas dan mortalitas pada pasien dengan Diabetes </w:t>
      </w:r>
      <w:proofErr w:type="spellStart"/>
      <w:r w:rsidRPr="00F17A8C">
        <w:rPr>
          <w:rFonts w:ascii="Times New Roman" w:hAnsi="Times New Roman" w:cs="Times New Roman"/>
          <w:color w:val="000000" w:themeColor="text1"/>
        </w:rPr>
        <w:t>Mellitus</w:t>
      </w:r>
      <w:proofErr w:type="spellEnd"/>
      <w:r w:rsidRPr="00F17A8C">
        <w:rPr>
          <w:rFonts w:ascii="Times New Roman" w:hAnsi="Times New Roman" w:cs="Times New Roman"/>
          <w:color w:val="000000" w:themeColor="text1"/>
        </w:rPr>
        <w:t xml:space="preserve"> (DM). Patogenesis </w:t>
      </w:r>
      <w:proofErr w:type="spellStart"/>
      <w:r w:rsidRPr="00F17A8C">
        <w:rPr>
          <w:rFonts w:ascii="Times New Roman" w:hAnsi="Times New Roman" w:cs="Times New Roman"/>
          <w:color w:val="000000" w:themeColor="text1"/>
        </w:rPr>
        <w:t>aterosklerosis</w:t>
      </w:r>
      <w:proofErr w:type="spellEnd"/>
      <w:r w:rsidRPr="00F17A8C">
        <w:rPr>
          <w:rFonts w:ascii="Times New Roman" w:hAnsi="Times New Roman" w:cs="Times New Roman"/>
          <w:color w:val="000000" w:themeColor="text1"/>
        </w:rPr>
        <w:t xml:space="preserve"> pada populasi DM kompleks dan </w:t>
      </w:r>
      <w:proofErr w:type="spellStart"/>
      <w:r w:rsidRPr="00F17A8C">
        <w:rPr>
          <w:rFonts w:ascii="Times New Roman" w:hAnsi="Times New Roman" w:cs="Times New Roman"/>
          <w:color w:val="000000" w:themeColor="text1"/>
        </w:rPr>
        <w:t>multifaktorial</w:t>
      </w:r>
      <w:proofErr w:type="spellEnd"/>
      <w:r w:rsidRPr="00F17A8C">
        <w:rPr>
          <w:rFonts w:ascii="Times New Roman" w:hAnsi="Times New Roman" w:cs="Times New Roman"/>
          <w:color w:val="000000" w:themeColor="text1"/>
        </w:rPr>
        <w:t>. Resistensi</w:t>
      </w:r>
      <w:r w:rsidR="00F17A8C">
        <w:rPr>
          <w:rFonts w:ascii="Times New Roman" w:hAnsi="Times New Roman" w:cs="Times New Roman"/>
          <w:color w:val="000000" w:themeColor="text1"/>
        </w:rPr>
        <w:t xml:space="preserve"> </w:t>
      </w:r>
      <w:r w:rsidRPr="00F17A8C">
        <w:rPr>
          <w:rFonts w:ascii="Times New Roman" w:hAnsi="Times New Roman" w:cs="Times New Roman"/>
          <w:color w:val="000000" w:themeColor="text1"/>
        </w:rPr>
        <w:t xml:space="preserve">insulin kronis dan </w:t>
      </w:r>
      <w:proofErr w:type="spellStart"/>
      <w:r w:rsidRPr="00F17A8C">
        <w:rPr>
          <w:rFonts w:ascii="Times New Roman" w:hAnsi="Times New Roman" w:cs="Times New Roman"/>
          <w:color w:val="000000" w:themeColor="text1"/>
        </w:rPr>
        <w:t>glukolipotoksisitas</w:t>
      </w:r>
      <w:proofErr w:type="spellEnd"/>
      <w:r w:rsidRPr="00F17A8C">
        <w:rPr>
          <w:rFonts w:ascii="Times New Roman" w:hAnsi="Times New Roman" w:cs="Times New Roman"/>
          <w:color w:val="000000" w:themeColor="text1"/>
        </w:rPr>
        <w:t xml:space="preserve"> diakui sebagai faktor utama pemicu disfungsi endotel.</w:t>
      </w:r>
      <w:r w:rsidR="00E64137">
        <w:rPr>
          <w:rFonts w:ascii="Times New Roman" w:hAnsi="Times New Roman" w:cs="Times New Roman"/>
          <w:color w:val="000000" w:themeColor="text1"/>
        </w:rPr>
        <w:fldChar w:fldCharType="begin"/>
      </w:r>
      <w:r w:rsidR="00E64137">
        <w:rPr>
          <w:rFonts w:ascii="Times New Roman" w:hAnsi="Times New Roman" w:cs="Times New Roman"/>
          <w:color w:val="000000" w:themeColor="text1"/>
        </w:rPr>
        <w:instrText xml:space="preserve"> ADDIN ZOTERO_ITEM CSL_CITATION {"citationID":"WpNxD654","properties":{"unsorted":false,"formattedCitation":"\\super 1\\nosupersub{}","plainCitation":"1","noteIndex":0},"citationItems":[{"id":5293,"uris":["http://zotero.org/groups/5442092/items/U8C5LLYF"],"itemData":{"id":5293,"type":"article-journal","container-title":"Cell Metabolism","DOI":"10.1016/j.cmet.2011.07.015","issue":"5","page":"575–585","publisher":"Elsevier","title":"Insulin resistance, hyperglycemia, and atherosclerosis","volume":"14","author":[{"family":"Bornfeldt","given":"Karin E"},{"family":"Tabas","given":"Ira"}],"issued":{"date-parts":[["2011"]]}}}],"schema":"https://github.com/citation-style-language/schema/raw/master/csl-citation.json"} </w:instrText>
      </w:r>
      <w:r w:rsidR="00E64137">
        <w:rPr>
          <w:rFonts w:ascii="Times New Roman" w:hAnsi="Times New Roman" w:cs="Times New Roman"/>
          <w:color w:val="000000" w:themeColor="text1"/>
        </w:rPr>
        <w:fldChar w:fldCharType="separate"/>
      </w:r>
      <w:r w:rsidR="00E64137" w:rsidRPr="00E64137">
        <w:rPr>
          <w:rFonts w:ascii="Times New Roman" w:hAnsi="Times New Roman" w:cs="Times New Roman"/>
          <w:vertAlign w:val="superscript"/>
        </w:rPr>
        <w:t>1</w:t>
      </w:r>
      <w:r w:rsidR="00E64137">
        <w:rPr>
          <w:rFonts w:ascii="Times New Roman" w:hAnsi="Times New Roman" w:cs="Times New Roman"/>
          <w:color w:val="000000" w:themeColor="text1"/>
        </w:rPr>
        <w:fldChar w:fldCharType="end"/>
      </w:r>
      <w:r w:rsidRPr="00F17A8C">
        <w:rPr>
          <w:rFonts w:ascii="Times New Roman" w:hAnsi="Times New Roman" w:cs="Times New Roman"/>
          <w:color w:val="000000" w:themeColor="text1"/>
        </w:rPr>
        <w:t xml:space="preserve"> Hal ini memicu ketertarikan terhadap berbagai indeks </w:t>
      </w:r>
      <w:proofErr w:type="spellStart"/>
      <w:r w:rsidRPr="00F17A8C">
        <w:rPr>
          <w:rFonts w:ascii="Times New Roman" w:hAnsi="Times New Roman" w:cs="Times New Roman"/>
          <w:color w:val="000000" w:themeColor="text1"/>
        </w:rPr>
        <w:t>kardiometabolik</w:t>
      </w:r>
      <w:proofErr w:type="spellEnd"/>
      <w:r w:rsidRPr="00F17A8C">
        <w:rPr>
          <w:rFonts w:ascii="Times New Roman" w:hAnsi="Times New Roman" w:cs="Times New Roman"/>
          <w:color w:val="000000" w:themeColor="text1"/>
        </w:rPr>
        <w:t xml:space="preserve"> turunan seperti Indeks TyHbA1c, Rasio Trigliserida terhadap HDL (TG/HDL), Kolesterol Non-HDL, hingga Rasio Asam Urat terhadap HDL (SUA/HDL) sebagai penanda biologis alternatif yang dihipotesiskan mampu merepresentasikan beban </w:t>
      </w:r>
      <w:proofErr w:type="spellStart"/>
      <w:r w:rsidRPr="00F17A8C">
        <w:rPr>
          <w:rFonts w:ascii="Times New Roman" w:hAnsi="Times New Roman" w:cs="Times New Roman"/>
          <w:color w:val="000000" w:themeColor="text1"/>
        </w:rPr>
        <w:t>patofisiologis</w:t>
      </w:r>
      <w:proofErr w:type="spellEnd"/>
      <w:r w:rsidRPr="00F17A8C">
        <w:rPr>
          <w:rFonts w:ascii="Times New Roman" w:hAnsi="Times New Roman" w:cs="Times New Roman"/>
          <w:color w:val="000000" w:themeColor="text1"/>
        </w:rPr>
        <w:t xml:space="preserve"> secara lebih presisi dibandingkan parameter lipid konvensional</w:t>
      </w:r>
      <w:r w:rsidR="00D15017">
        <w:rPr>
          <w:rFonts w:ascii="Times New Roman" w:hAnsi="Times New Roman" w:cs="Times New Roman"/>
          <w:color w:val="000000" w:themeColor="text1"/>
        </w:rPr>
        <w:t>.</w:t>
      </w:r>
      <w:r w:rsidR="00D15017">
        <w:rPr>
          <w:rFonts w:ascii="Times New Roman" w:hAnsi="Times New Roman" w:cs="Times New Roman"/>
          <w:color w:val="000000" w:themeColor="text1"/>
        </w:rPr>
        <w:fldChar w:fldCharType="begin"/>
      </w:r>
      <w:r w:rsidR="00D15017">
        <w:rPr>
          <w:rFonts w:ascii="Times New Roman" w:hAnsi="Times New Roman" w:cs="Times New Roman"/>
          <w:color w:val="000000" w:themeColor="text1"/>
        </w:rPr>
        <w:instrText xml:space="preserve"> ADDIN ZOTERO_ITEM CSL_CITATION {"citationID":"KJmqrp6I","properties":{"unsorted":false,"formattedCitation":"\\super 2,3\\nosupersub{}","plainCitation":"2,3","noteIndex":0},"citationItems":[{"id":5296,"uris":["http://zotero.org/groups/5442092/items/3RA5DRIY"],"itemData":{"id":5296,"type":"article-journal","container-title":"Journal of Cellular and Molecular Medicine","DOI":"10.1111/jcmm.15579","issue":"17","page":"9876–9883","publisher":"Wiley Online Library","title":"Triglyceride glucose and haemoglobin A1c indices for predicting cardiovascular outcomes in patients with coronary artery disease","volume":"24","author":[{"family":"Jin","given":"Jian-Lu"},{"family":"Sun","given":"Dalin"},{"family":"Cao","given":"Ye-Xuan"},{"family":"Guo","given":"Yuan-Lin"},{"family":"Wu","given":"Na-Qiong"},{"family":"Zhu","given":"Cheng-Gang"},{"literal":"others"}],"issued":{"date-parts":[["2020"]]}}},{"id":5295,"uris":["http://zotero.org/groups/5442092/items/N9H3S5JW"],"itemData":{"id":5295,"type":"article-journal","container-title":"International Journal of Cardiology","DOI":"10.1016/j.ijcard.2018.02.100","page":"159–163","publisher":"Elsevier","title":"Relationship of insulin resistance estimated by triglyceride glucose index to arterial stiffness","volume":"260","author":[{"family":"Won","given":"Ki-Bum"},{"family":"Park","given":"Gyung-Min"},{"family":"Lee","given":"Seung-Eun"},{"family":"Cho","given":"In-Jeong"},{"family":"Kim","given":"Hyoung-Chul"},{"family":"Lee","given":"Byoung-Kwon"},{"literal":"others"}],"issued":{"date-parts":[["2018"]]}}}],"schema":"https://github.com/citation-style-language/schema/raw/master/csl-citation.json"} </w:instrText>
      </w:r>
      <w:r w:rsidR="00D15017">
        <w:rPr>
          <w:rFonts w:ascii="Times New Roman" w:hAnsi="Times New Roman" w:cs="Times New Roman"/>
          <w:color w:val="000000" w:themeColor="text1"/>
        </w:rPr>
        <w:fldChar w:fldCharType="separate"/>
      </w:r>
      <w:r w:rsidR="00D15017" w:rsidRPr="00D15017">
        <w:rPr>
          <w:rFonts w:ascii="Times New Roman" w:hAnsi="Times New Roman" w:cs="Times New Roman"/>
          <w:vertAlign w:val="superscript"/>
        </w:rPr>
        <w:t>2,3</w:t>
      </w:r>
      <w:r w:rsidR="00D15017">
        <w:rPr>
          <w:rFonts w:ascii="Times New Roman" w:hAnsi="Times New Roman" w:cs="Times New Roman"/>
          <w:color w:val="000000" w:themeColor="text1"/>
        </w:rPr>
        <w:fldChar w:fldCharType="end"/>
      </w:r>
    </w:p>
    <w:p w14:paraId="20FA9F3C" w14:textId="6873BD79" w:rsidR="00A5166A" w:rsidRPr="00F17A8C" w:rsidRDefault="00CE19AF" w:rsidP="004F48F8">
      <w:pPr>
        <w:pStyle w:val="BodyText"/>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 xml:space="preserve">Di sisi lain, proses </w:t>
      </w:r>
      <w:r w:rsidR="00162EF1" w:rsidRPr="00F17A8C">
        <w:rPr>
          <w:rFonts w:ascii="Times New Roman" w:hAnsi="Times New Roman" w:cs="Times New Roman"/>
          <w:color w:val="000000" w:themeColor="text1"/>
        </w:rPr>
        <w:t>arteriosklerosis</w:t>
      </w:r>
      <w:r w:rsidRPr="00F17A8C">
        <w:rPr>
          <w:rFonts w:ascii="Times New Roman" w:hAnsi="Times New Roman" w:cs="Times New Roman"/>
          <w:color w:val="000000" w:themeColor="text1"/>
        </w:rPr>
        <w:t xml:space="preserve"> tidak hanya dikendalikan oleh fluktuasi faktor metabolik, melainkan juga sangat bergantung pada faktor degeneratif (usia) dan durasi paparan stresor terhadap dinding vaskular.</w:t>
      </w:r>
      <w:r w:rsidR="00895514">
        <w:rPr>
          <w:rFonts w:ascii="Times New Roman" w:hAnsi="Times New Roman" w:cs="Times New Roman"/>
          <w:color w:val="000000" w:themeColor="text1"/>
        </w:rPr>
        <w:fldChar w:fldCharType="begin"/>
      </w:r>
      <w:r w:rsidR="00895514">
        <w:rPr>
          <w:rFonts w:ascii="Times New Roman" w:hAnsi="Times New Roman" w:cs="Times New Roman"/>
          <w:color w:val="000000" w:themeColor="text1"/>
        </w:rPr>
        <w:instrText xml:space="preserve"> ADDIN ZOTERO_ITEM CSL_CITATION {"citationID":"LdLuyjro","properties":{"unsorted":false,"formattedCitation":"\\super 4\\nosupersub{}","plainCitation":"4","noteIndex":0},"citationItems":[{"id":5313,"uris":["http://zotero.org/groups/5442092/items/4WHFPM4I"],"itemData":{"id":5313,"type":"article-journal","abstract":"All experts involved in the development of these guidelines have submitted declarations of interest. These have been compiled in a report and published in a supplementary document simultaneously to the guidelines. The report is also available on the ESC website www.escardio.org/guidelines","container-title":"European Heart Journal","DOI":"10.1093/eurheartj/ehab484","ISSN":"0195-668X","issue":"34","journalAbbreviation":"Eur Heart J","page":"3227-3337","source":"Silverchair","title":"2021 ESC Guidelines on cardiovascular disease prevention in clinical practice: Developed by the Task Force for cardiovascular disease prevention in clinical practice with representatives of the European Society of Cardiology and 12 medical societies With the special contribution of the European Association of Preventive Cardiology (EAPC)","title-short":"2021 ESC Guidelines on cardiovascular disease prevention in clinical practice","volume":"42","author":[{"family":"Visseren","given":"Frank L J"},{"family":"Mach","given":"François"},{"family":"Smulders","given":"Yvo M"},{"family":"Carballo","given":"David"},{"family":"Koskinas","given":"Konstantinos C"},{"family":"Bäck","given":"Maria"},{"family":"Benetos","given":"Athanase"},{"family":"Biffi","given":"Alessandro"},{"family":"Boavida","given":"José-Manuel"},{"family":"Capodanno","given":"Davide"},{"family":"Cosyns","given":"Bernard"},{"family":"Crawford","given":"Carolyn"},{"family":"Davos","given":"Constantinos H"},{"family":"Desormais","given":"Ileana"},{"family":"Di Angelantonio","given":"Emanuele"},{"family":"Franco","given":"Oscar H"},{"family":"Halvorsen","given":"Sigrun"},{"family":"Hobbs","given":"F D Richard"},{"family":"Hollander","given":"Monika"},{"family":"Jankowska","given":"Ewa A"},{"family":"Michal","given":"Matthias"},{"family":"Sacco","given":"Simona"},{"family":"Sattar","given":"Naveed"},{"family":"Tokgozoglu","given":"Lale"},{"family":"Tonstad","given":"Serena"},{"family":"Tsioufis","given":"Konstantinos P"},{"family":"Dis","given":"Ineke","non-dropping-particle":"van"},{"family":"Gelder","given":"Isabelle C","non-dropping-particle":"van"},{"family":"Wanner","given":"Christoph"},{"family":"Williams","given":"Bryan"},{"literal":"ESC Scientific Document Group"}],"issued":{"date-parts":[["2021",9,7]]}}}],"schema":"https://github.com/citation-style-language/schema/raw/master/csl-citation.json"} </w:instrText>
      </w:r>
      <w:r w:rsidR="00895514">
        <w:rPr>
          <w:rFonts w:ascii="Times New Roman" w:hAnsi="Times New Roman" w:cs="Times New Roman"/>
          <w:color w:val="000000" w:themeColor="text1"/>
        </w:rPr>
        <w:fldChar w:fldCharType="separate"/>
      </w:r>
      <w:r w:rsidR="00895514" w:rsidRPr="00895514">
        <w:rPr>
          <w:rFonts w:ascii="Times New Roman" w:hAnsi="Times New Roman" w:cs="Times New Roman"/>
          <w:vertAlign w:val="superscript"/>
        </w:rPr>
        <w:t>4</w:t>
      </w:r>
      <w:r w:rsidR="00895514">
        <w:rPr>
          <w:rFonts w:ascii="Times New Roman" w:hAnsi="Times New Roman" w:cs="Times New Roman"/>
          <w:color w:val="000000" w:themeColor="text1"/>
        </w:rPr>
        <w:fldChar w:fldCharType="end"/>
      </w:r>
      <w:r w:rsidRPr="00F17A8C">
        <w:rPr>
          <w:rFonts w:ascii="Times New Roman" w:hAnsi="Times New Roman" w:cs="Times New Roman"/>
          <w:color w:val="000000" w:themeColor="text1"/>
        </w:rPr>
        <w:t xml:space="preserve"> Lebih lanjut, literatur menegaskan bahwa komplikasi fungsi ginjal (Penyakit Ginjal Kronis/PGK) </w:t>
      </w:r>
      <w:proofErr w:type="spellStart"/>
      <w:r w:rsidRPr="00F17A8C">
        <w:rPr>
          <w:rFonts w:ascii="Times New Roman" w:hAnsi="Times New Roman" w:cs="Times New Roman"/>
          <w:color w:val="000000" w:themeColor="text1"/>
        </w:rPr>
        <w:t>seringkali</w:t>
      </w:r>
      <w:proofErr w:type="spellEnd"/>
      <w:r w:rsidRPr="00F17A8C">
        <w:rPr>
          <w:rFonts w:ascii="Times New Roman" w:hAnsi="Times New Roman" w:cs="Times New Roman"/>
          <w:color w:val="000000" w:themeColor="text1"/>
        </w:rPr>
        <w:t xml:space="preserve"> bertindak sebagai katalisator yang mempercepat </w:t>
      </w:r>
      <w:proofErr w:type="spellStart"/>
      <w:r w:rsidRPr="00F17A8C">
        <w:rPr>
          <w:rFonts w:ascii="Times New Roman" w:hAnsi="Times New Roman" w:cs="Times New Roman"/>
          <w:color w:val="000000" w:themeColor="text1"/>
        </w:rPr>
        <w:t>progresi</w:t>
      </w:r>
      <w:proofErr w:type="spellEnd"/>
      <w:r w:rsidRPr="00F17A8C">
        <w:rPr>
          <w:rFonts w:ascii="Times New Roman" w:hAnsi="Times New Roman" w:cs="Times New Roman"/>
          <w:color w:val="000000" w:themeColor="text1"/>
        </w:rPr>
        <w:t xml:space="preserve"> kalsifikasi. Kehadiran PGK mampu meningkatkan kerentanan jaringan vaskular melampaui efek parameter lipid atau glikemik</w:t>
      </w:r>
      <w:r w:rsidR="00692450">
        <w:rPr>
          <w:rFonts w:ascii="Times New Roman" w:hAnsi="Times New Roman" w:cs="Times New Roman"/>
          <w:color w:val="000000" w:themeColor="text1"/>
        </w:rPr>
        <w:t xml:space="preserve"> saja</w:t>
      </w:r>
      <w:r w:rsidRPr="00F17A8C">
        <w:rPr>
          <w:rFonts w:ascii="Times New Roman" w:hAnsi="Times New Roman" w:cs="Times New Roman"/>
          <w:color w:val="000000" w:themeColor="text1"/>
        </w:rPr>
        <w:t>.</w:t>
      </w:r>
      <w:r w:rsidR="00525E3E">
        <w:rPr>
          <w:rFonts w:ascii="Times New Roman" w:hAnsi="Times New Roman" w:cs="Times New Roman"/>
          <w:color w:val="000000" w:themeColor="text1"/>
        </w:rPr>
        <w:fldChar w:fldCharType="begin"/>
      </w:r>
      <w:r w:rsidR="00525E3E">
        <w:rPr>
          <w:rFonts w:ascii="Times New Roman" w:hAnsi="Times New Roman" w:cs="Times New Roman"/>
          <w:color w:val="000000" w:themeColor="text1"/>
        </w:rPr>
        <w:instrText xml:space="preserve"> ADDIN ZOTERO_ITEM CSL_CITATION {"citationID":"uV5JRIzX","properties":{"unsorted":false,"formattedCitation":"\\super 5\\nosupersub{}","plainCitation":"5","noteIndex":0},"citationItems":[{"id":5315,"uris":["http://zotero.org/groups/5442092/items/4EW8RRC9"],"itemData":{"id":5315,"type":"article-journal","abstract":"Patients with chronic kidney disease (CKD) exhibit an elevated cardiovascular risk manifesting as coronary artery disease, heart failure, arrhythmias, and sudden cardiac death. Although the incidence and prevalence of cardiovascular events is already significantly higher in patients with early CKD stages (CKD stages 1–3) compared with the general population, patients with advanced CKD stages (CKD stages 4–5) exhibit a markedly elevated risk. Cardiovascular rather than end-stage kidney disease (CKD stage 5) is the leading cause of death in this high-risk population. CKD causes a systemic, chronic proinflammatory state contributing to vascular and myocardial remodeling processes resulting in atherosclerotic lesions, vascular calcification, and vascular senescence as well as myocardial fibrosis and calcification of cardiac valves. In this respect, CKD mimics an accelerated aging of the cardiovascular system. This overview article summarizes the current understanding and clinical consequences of cardiovascular disease in CKD.","container-title":"Circulation","DOI":"10.1161/CIRCULATIONAHA.120.050686","ISSN":"0009-7322","issue":"11","journalAbbreviation":"Circulation","page":"1157-1172","PMID":"33720773","PMCID":"PMC7969169","source":"PubMed Central","title":"Cardiovascular Disease in Chronic Kidney Disease","volume":"143","author":[{"family":"Jankowski","given":"Joachim"},{"family":"Floege","given":"Jürgen"},{"family":"Fliser","given":"Danilo"},{"family":"Böhm","given":"Michael"},{"family":"Marx","given":"Nikolaus"}],"issued":{"date-parts":[["2021",3,16]]}}}],"schema":"https://github.com/citation-style-language/schema/raw/master/csl-citation.json"} </w:instrText>
      </w:r>
      <w:r w:rsidR="00525E3E">
        <w:rPr>
          <w:rFonts w:ascii="Times New Roman" w:hAnsi="Times New Roman" w:cs="Times New Roman"/>
          <w:color w:val="000000" w:themeColor="text1"/>
        </w:rPr>
        <w:fldChar w:fldCharType="separate"/>
      </w:r>
      <w:r w:rsidR="00525E3E" w:rsidRPr="00525E3E">
        <w:rPr>
          <w:rFonts w:ascii="Times New Roman" w:hAnsi="Times New Roman" w:cs="Times New Roman"/>
          <w:vertAlign w:val="superscript"/>
        </w:rPr>
        <w:t>5</w:t>
      </w:r>
      <w:r w:rsidR="00525E3E">
        <w:rPr>
          <w:rFonts w:ascii="Times New Roman" w:hAnsi="Times New Roman" w:cs="Times New Roman"/>
          <w:color w:val="000000" w:themeColor="text1"/>
        </w:rPr>
        <w:fldChar w:fldCharType="end"/>
      </w:r>
    </w:p>
    <w:p w14:paraId="20FA9F3D" w14:textId="08A2635D" w:rsidR="00A5166A" w:rsidRDefault="00E75DBD" w:rsidP="004F48F8">
      <w:pPr>
        <w:pStyle w:val="BodyText"/>
        <w:spacing w:before="0"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Seiring p</w:t>
      </w:r>
      <w:r w:rsidR="00692450">
        <w:rPr>
          <w:rFonts w:ascii="Times New Roman" w:hAnsi="Times New Roman" w:cs="Times New Roman"/>
          <w:color w:val="000000" w:themeColor="text1"/>
        </w:rPr>
        <w:t>erkembangan</w:t>
      </w:r>
      <w:r w:rsidR="00CE19AF" w:rsidRPr="00F17A8C">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alat </w:t>
      </w:r>
      <w:r w:rsidR="00CE19AF" w:rsidRPr="00F17A8C">
        <w:rPr>
          <w:rFonts w:ascii="Times New Roman" w:hAnsi="Times New Roman" w:cs="Times New Roman"/>
          <w:color w:val="000000" w:themeColor="text1"/>
        </w:rPr>
        <w:t>diagnostik modern</w:t>
      </w:r>
      <w:r>
        <w:rPr>
          <w:rFonts w:ascii="Times New Roman" w:hAnsi="Times New Roman" w:cs="Times New Roman"/>
          <w:color w:val="000000" w:themeColor="text1"/>
        </w:rPr>
        <w:t xml:space="preserve">, </w:t>
      </w:r>
      <w:r w:rsidR="00CE19AF" w:rsidRPr="00F17A8C">
        <w:rPr>
          <w:rFonts w:ascii="Times New Roman" w:hAnsi="Times New Roman" w:cs="Times New Roman"/>
          <w:color w:val="000000" w:themeColor="text1"/>
        </w:rPr>
        <w:t>evaluasi anatomi koroner non-</w:t>
      </w:r>
      <w:proofErr w:type="spellStart"/>
      <w:r w:rsidR="00CE19AF" w:rsidRPr="00F17A8C">
        <w:rPr>
          <w:rFonts w:ascii="Times New Roman" w:hAnsi="Times New Roman" w:cs="Times New Roman"/>
          <w:color w:val="000000" w:themeColor="text1"/>
        </w:rPr>
        <w:t>invasif</w:t>
      </w:r>
      <w:proofErr w:type="spellEnd"/>
      <w:r w:rsidR="00CE19AF" w:rsidRPr="00F17A8C">
        <w:rPr>
          <w:rFonts w:ascii="Times New Roman" w:hAnsi="Times New Roman" w:cs="Times New Roman"/>
          <w:color w:val="000000" w:themeColor="text1"/>
        </w:rPr>
        <w:t xml:space="preserve"> menggunakan </w:t>
      </w:r>
      <w:proofErr w:type="spellStart"/>
      <w:r w:rsidR="00CE19AF" w:rsidRPr="00F17A8C">
        <w:rPr>
          <w:rFonts w:ascii="Times New Roman" w:hAnsi="Times New Roman" w:cs="Times New Roman"/>
          <w:i/>
          <w:iCs/>
          <w:color w:val="000000" w:themeColor="text1"/>
        </w:rPr>
        <w:t>Computed</w:t>
      </w:r>
      <w:proofErr w:type="spellEnd"/>
      <w:r w:rsidR="00CE19AF" w:rsidRPr="00F17A8C">
        <w:rPr>
          <w:rFonts w:ascii="Times New Roman" w:hAnsi="Times New Roman" w:cs="Times New Roman"/>
          <w:i/>
          <w:iCs/>
          <w:color w:val="000000" w:themeColor="text1"/>
        </w:rPr>
        <w:t xml:space="preserve"> </w:t>
      </w:r>
      <w:proofErr w:type="spellStart"/>
      <w:r w:rsidR="00CE19AF" w:rsidRPr="00F17A8C">
        <w:rPr>
          <w:rFonts w:ascii="Times New Roman" w:hAnsi="Times New Roman" w:cs="Times New Roman"/>
          <w:i/>
          <w:iCs/>
          <w:color w:val="000000" w:themeColor="text1"/>
        </w:rPr>
        <w:t>Tomography</w:t>
      </w:r>
      <w:proofErr w:type="spellEnd"/>
      <w:r w:rsidR="00CE19AF" w:rsidRPr="00F17A8C">
        <w:rPr>
          <w:rFonts w:ascii="Times New Roman" w:hAnsi="Times New Roman" w:cs="Times New Roman"/>
          <w:i/>
          <w:iCs/>
          <w:color w:val="000000" w:themeColor="text1"/>
        </w:rPr>
        <w:t xml:space="preserve"> </w:t>
      </w:r>
      <w:proofErr w:type="spellStart"/>
      <w:r w:rsidR="00CE19AF" w:rsidRPr="00F17A8C">
        <w:rPr>
          <w:rFonts w:ascii="Times New Roman" w:hAnsi="Times New Roman" w:cs="Times New Roman"/>
          <w:i/>
          <w:iCs/>
          <w:color w:val="000000" w:themeColor="text1"/>
        </w:rPr>
        <w:t>Coronary</w:t>
      </w:r>
      <w:proofErr w:type="spellEnd"/>
      <w:r w:rsidR="00CE19AF" w:rsidRPr="00F17A8C">
        <w:rPr>
          <w:rFonts w:ascii="Times New Roman" w:hAnsi="Times New Roman" w:cs="Times New Roman"/>
          <w:i/>
          <w:iCs/>
          <w:color w:val="000000" w:themeColor="text1"/>
        </w:rPr>
        <w:t xml:space="preserve"> </w:t>
      </w:r>
      <w:proofErr w:type="spellStart"/>
      <w:r w:rsidR="00CE19AF" w:rsidRPr="00F17A8C">
        <w:rPr>
          <w:rFonts w:ascii="Times New Roman" w:hAnsi="Times New Roman" w:cs="Times New Roman"/>
          <w:i/>
          <w:iCs/>
          <w:color w:val="000000" w:themeColor="text1"/>
        </w:rPr>
        <w:t>Angiography</w:t>
      </w:r>
      <w:proofErr w:type="spellEnd"/>
      <w:r w:rsidR="00CE19AF" w:rsidRPr="00F17A8C">
        <w:rPr>
          <w:rFonts w:ascii="Times New Roman" w:hAnsi="Times New Roman" w:cs="Times New Roman"/>
          <w:color w:val="000000" w:themeColor="text1"/>
        </w:rPr>
        <w:t xml:space="preserve"> (CTCA) memungkinkan identifikasi </w:t>
      </w:r>
      <w:proofErr w:type="spellStart"/>
      <w:r w:rsidR="00CE19AF" w:rsidRPr="00F17A8C">
        <w:rPr>
          <w:rFonts w:ascii="Times New Roman" w:hAnsi="Times New Roman" w:cs="Times New Roman"/>
          <w:i/>
          <w:iCs/>
          <w:color w:val="000000" w:themeColor="text1"/>
        </w:rPr>
        <w:t>High-Risk</w:t>
      </w:r>
      <w:proofErr w:type="spellEnd"/>
      <w:r w:rsidR="00CE19AF" w:rsidRPr="00F17A8C">
        <w:rPr>
          <w:rFonts w:ascii="Times New Roman" w:hAnsi="Times New Roman" w:cs="Times New Roman"/>
          <w:i/>
          <w:iCs/>
          <w:color w:val="000000" w:themeColor="text1"/>
        </w:rPr>
        <w:t xml:space="preserve"> </w:t>
      </w:r>
      <w:proofErr w:type="spellStart"/>
      <w:r w:rsidR="00CE19AF" w:rsidRPr="00F17A8C">
        <w:rPr>
          <w:rFonts w:ascii="Times New Roman" w:hAnsi="Times New Roman" w:cs="Times New Roman"/>
          <w:i/>
          <w:iCs/>
          <w:color w:val="000000" w:themeColor="text1"/>
        </w:rPr>
        <w:t>Plaque</w:t>
      </w:r>
      <w:proofErr w:type="spellEnd"/>
      <w:r w:rsidR="00CE19AF" w:rsidRPr="00F17A8C">
        <w:rPr>
          <w:rFonts w:ascii="Times New Roman" w:hAnsi="Times New Roman" w:cs="Times New Roman"/>
          <w:color w:val="000000" w:themeColor="text1"/>
        </w:rPr>
        <w:t xml:space="preserve"> (HRP) sebagai prekursor sindrom koroner akut, sekaligus </w:t>
      </w:r>
      <w:proofErr w:type="spellStart"/>
      <w:r w:rsidR="00CE19AF" w:rsidRPr="00F17A8C">
        <w:rPr>
          <w:rFonts w:ascii="Times New Roman" w:hAnsi="Times New Roman" w:cs="Times New Roman"/>
          <w:color w:val="000000" w:themeColor="text1"/>
        </w:rPr>
        <w:t>mengkuantifikasi</w:t>
      </w:r>
      <w:proofErr w:type="spellEnd"/>
      <w:r w:rsidR="00CE19AF" w:rsidRPr="00F17A8C">
        <w:rPr>
          <w:rFonts w:ascii="Times New Roman" w:hAnsi="Times New Roman" w:cs="Times New Roman"/>
          <w:color w:val="000000" w:themeColor="text1"/>
        </w:rPr>
        <w:t xml:space="preserve"> beban kalsifikasi</w:t>
      </w:r>
      <w:r w:rsidR="00E77484">
        <w:rPr>
          <w:rFonts w:ascii="Times New Roman" w:hAnsi="Times New Roman" w:cs="Times New Roman"/>
          <w:color w:val="000000" w:themeColor="text1"/>
        </w:rPr>
        <w:t>/</w:t>
      </w:r>
      <w:proofErr w:type="spellStart"/>
      <w:r w:rsidR="00E77484" w:rsidRPr="00E77484">
        <w:rPr>
          <w:rFonts w:ascii="Times New Roman" w:hAnsi="Times New Roman" w:cs="Times New Roman"/>
          <w:i/>
          <w:iCs/>
          <w:color w:val="000000" w:themeColor="text1"/>
        </w:rPr>
        <w:t>coronary</w:t>
      </w:r>
      <w:proofErr w:type="spellEnd"/>
      <w:r w:rsidR="00E77484" w:rsidRPr="00E77484">
        <w:rPr>
          <w:rFonts w:ascii="Times New Roman" w:hAnsi="Times New Roman" w:cs="Times New Roman"/>
          <w:i/>
          <w:iCs/>
          <w:color w:val="000000" w:themeColor="text1"/>
        </w:rPr>
        <w:t xml:space="preserve"> </w:t>
      </w:r>
      <w:proofErr w:type="spellStart"/>
      <w:r w:rsidR="00E77484" w:rsidRPr="00E77484">
        <w:rPr>
          <w:rFonts w:ascii="Times New Roman" w:hAnsi="Times New Roman" w:cs="Times New Roman"/>
          <w:i/>
          <w:iCs/>
          <w:color w:val="000000" w:themeColor="text1"/>
        </w:rPr>
        <w:t>artery</w:t>
      </w:r>
      <w:proofErr w:type="spellEnd"/>
      <w:r w:rsidR="00E77484" w:rsidRPr="00E77484">
        <w:rPr>
          <w:rFonts w:ascii="Times New Roman" w:hAnsi="Times New Roman" w:cs="Times New Roman"/>
          <w:i/>
          <w:iCs/>
          <w:color w:val="000000" w:themeColor="text1"/>
        </w:rPr>
        <w:t xml:space="preserve"> </w:t>
      </w:r>
      <w:proofErr w:type="spellStart"/>
      <w:r w:rsidR="00E77484" w:rsidRPr="00E77484">
        <w:rPr>
          <w:rFonts w:ascii="Times New Roman" w:hAnsi="Times New Roman" w:cs="Times New Roman"/>
          <w:i/>
          <w:iCs/>
          <w:color w:val="000000" w:themeColor="text1"/>
        </w:rPr>
        <w:t>calcification</w:t>
      </w:r>
      <w:proofErr w:type="spellEnd"/>
      <w:r w:rsidR="00E77484" w:rsidRPr="00E77484">
        <w:rPr>
          <w:rFonts w:ascii="Times New Roman" w:hAnsi="Times New Roman" w:cs="Times New Roman"/>
          <w:i/>
          <w:iCs/>
          <w:color w:val="000000" w:themeColor="text1"/>
        </w:rPr>
        <w:t xml:space="preserve"> </w:t>
      </w:r>
      <w:proofErr w:type="spellStart"/>
      <w:r w:rsidR="00E77484" w:rsidRPr="00E77484">
        <w:rPr>
          <w:rFonts w:ascii="Times New Roman" w:hAnsi="Times New Roman" w:cs="Times New Roman"/>
          <w:i/>
          <w:iCs/>
          <w:color w:val="000000" w:themeColor="text1"/>
        </w:rPr>
        <w:t>score</w:t>
      </w:r>
      <w:proofErr w:type="spellEnd"/>
      <w:r w:rsidR="00CE19AF" w:rsidRPr="00F17A8C">
        <w:rPr>
          <w:rFonts w:ascii="Times New Roman" w:hAnsi="Times New Roman" w:cs="Times New Roman"/>
          <w:color w:val="000000" w:themeColor="text1"/>
        </w:rPr>
        <w:t xml:space="preserve"> (</w:t>
      </w:r>
      <w:r w:rsidR="00CE19AF" w:rsidRPr="00E77484">
        <w:rPr>
          <w:rFonts w:ascii="Times New Roman" w:hAnsi="Times New Roman" w:cs="Times New Roman"/>
          <w:i/>
          <w:iCs/>
          <w:color w:val="000000" w:themeColor="text1"/>
        </w:rPr>
        <w:t xml:space="preserve">CAC </w:t>
      </w:r>
      <w:proofErr w:type="spellStart"/>
      <w:r w:rsidR="00CE19AF" w:rsidRPr="00E77484">
        <w:rPr>
          <w:rFonts w:ascii="Times New Roman" w:hAnsi="Times New Roman" w:cs="Times New Roman"/>
          <w:i/>
          <w:iCs/>
          <w:color w:val="000000" w:themeColor="text1"/>
        </w:rPr>
        <w:t>Score</w:t>
      </w:r>
      <w:proofErr w:type="spellEnd"/>
      <w:r w:rsidR="00CE19AF" w:rsidRPr="00F17A8C">
        <w:rPr>
          <w:rFonts w:ascii="Times New Roman" w:hAnsi="Times New Roman" w:cs="Times New Roman"/>
          <w:color w:val="000000" w:themeColor="text1"/>
        </w:rPr>
        <w:t>)</w:t>
      </w:r>
      <w:r w:rsidR="003B3DBC">
        <w:rPr>
          <w:rFonts w:ascii="Times New Roman" w:hAnsi="Times New Roman" w:cs="Times New Roman"/>
          <w:color w:val="000000" w:themeColor="text1"/>
        </w:rPr>
        <w:t>.</w:t>
      </w:r>
      <w:r w:rsidR="00976E17">
        <w:rPr>
          <w:rFonts w:ascii="Times New Roman" w:hAnsi="Times New Roman" w:cs="Times New Roman"/>
          <w:color w:val="000000" w:themeColor="text1"/>
        </w:rPr>
        <w:fldChar w:fldCharType="begin"/>
      </w:r>
      <w:r w:rsidR="00976E17">
        <w:rPr>
          <w:rFonts w:ascii="Times New Roman" w:hAnsi="Times New Roman" w:cs="Times New Roman"/>
          <w:color w:val="000000" w:themeColor="text1"/>
        </w:rPr>
        <w:instrText xml:space="preserve"> ADDIN ZOTERO_ITEM CSL_CITATION {"citationID":"QQ2pW4tX","properties":{"unsorted":false,"formattedCitation":"\\super 6,7\\nosupersub{}","plainCitation":"6,7","noteIndex":0},"citationItems":[{"id":5299,"uris":["http://zotero.org/groups/5442092/items/DT37PL9S"],"itemData":{"id":5299,"type":"article-journal","container-title":"Journal of Cardiovascular Computed Tomography","DOI":"10.1016/j.jcct.2022.07.002","issue":"6","page":"536–557","publisher":"Elsevier","title":"CAD-RADS™ 2.0–2022 Coronary Artery Disease-Reporting and Data System: An Expert Consensus Document of the Society of Cardiovascular Computed Tomography (SCCT), the American College of Cardiology (ACC), the American College of Radiology (ACR), and the North American Society for Cardiovascular Imaging (NASCI)","volume":"16","author":[{"family":"Cury","given":"Ricardo C"},{"family":"Blankstein","given":"Ron"},{"family":"Leipsic","given":"Jonathon"},{"family":"Abbara","given":"Suhny"},{"family":"Achenbach","given":"Stephan"},{"family":"Berman","given":"Daniel S"},{"literal":"others"}],"issued":{"date-parts":[["2022"]]}}},{"id":5292,"uris":["http://zotero.org/groups/5442092/items/ACPL4A58"],"itemData":{"id":5292,"type":"article-journal","container-title":"Journal of the American College of Cardiology","DOI":"10.1016/j.jacc.2015.05.069","issue":"4","page":"337–346","publisher":"Elsevier","title":"Plaque characterization by coronary computed tomography angiography and the likelihood of acute coronary events in mid-term follow-up","volume":"66","author":[{"family":"Motoyama","given":"Sadako"},{"family":"Ito","given":"Hiroshi"},{"family":"Sarai","given":"Masayoshi"},{"family":"Kondo","given":"Takeshi"},{"family":"Kawai","given":"Hideki"},{"family":"Nagahara","given":"Yoko"},{"literal":"others"}],"issued":{"date-parts":[["2015"]]}}}],"schema":"https://github.com/citation-style-language/schema/raw/master/csl-citation.json"} </w:instrText>
      </w:r>
      <w:r w:rsidR="00976E17">
        <w:rPr>
          <w:rFonts w:ascii="Times New Roman" w:hAnsi="Times New Roman" w:cs="Times New Roman"/>
          <w:color w:val="000000" w:themeColor="text1"/>
        </w:rPr>
        <w:fldChar w:fldCharType="separate"/>
      </w:r>
      <w:r w:rsidR="00976E17" w:rsidRPr="00976E17">
        <w:rPr>
          <w:rFonts w:ascii="Times New Roman" w:hAnsi="Times New Roman" w:cs="Times New Roman"/>
          <w:vertAlign w:val="superscript"/>
        </w:rPr>
        <w:t>6,7</w:t>
      </w:r>
      <w:r w:rsidR="00976E17">
        <w:rPr>
          <w:rFonts w:ascii="Times New Roman" w:hAnsi="Times New Roman" w:cs="Times New Roman"/>
          <w:color w:val="000000" w:themeColor="text1"/>
        </w:rPr>
        <w:fldChar w:fldCharType="end"/>
      </w:r>
      <w:r w:rsidR="003B3DBC">
        <w:rPr>
          <w:rFonts w:ascii="Times New Roman" w:hAnsi="Times New Roman" w:cs="Times New Roman"/>
          <w:color w:val="000000" w:themeColor="text1"/>
        </w:rPr>
        <w:t xml:space="preserve"> </w:t>
      </w:r>
      <w:r w:rsidR="00CE19AF" w:rsidRPr="00F17A8C">
        <w:rPr>
          <w:rFonts w:ascii="Times New Roman" w:hAnsi="Times New Roman" w:cs="Times New Roman"/>
          <w:color w:val="000000" w:themeColor="text1"/>
        </w:rPr>
        <w:t xml:space="preserve">Kendati berbagai penelitian indeks </w:t>
      </w:r>
      <w:proofErr w:type="spellStart"/>
      <w:r w:rsidR="00CE19AF" w:rsidRPr="00F17A8C">
        <w:rPr>
          <w:rFonts w:ascii="Times New Roman" w:hAnsi="Times New Roman" w:cs="Times New Roman"/>
          <w:color w:val="000000" w:themeColor="text1"/>
        </w:rPr>
        <w:t>kardiometabolik</w:t>
      </w:r>
      <w:proofErr w:type="spellEnd"/>
      <w:r w:rsidR="00CE19AF" w:rsidRPr="00F17A8C">
        <w:rPr>
          <w:rFonts w:ascii="Times New Roman" w:hAnsi="Times New Roman" w:cs="Times New Roman"/>
          <w:color w:val="000000" w:themeColor="text1"/>
        </w:rPr>
        <w:t xml:space="preserve"> </w:t>
      </w:r>
      <w:r w:rsidR="00017464">
        <w:rPr>
          <w:rFonts w:ascii="Times New Roman" w:hAnsi="Times New Roman" w:cs="Times New Roman"/>
          <w:color w:val="000000" w:themeColor="text1"/>
        </w:rPr>
        <w:t>turunan</w:t>
      </w:r>
      <w:r w:rsidR="00CE19AF" w:rsidRPr="00F17A8C">
        <w:rPr>
          <w:rFonts w:ascii="Times New Roman" w:hAnsi="Times New Roman" w:cs="Times New Roman"/>
          <w:color w:val="000000" w:themeColor="text1"/>
        </w:rPr>
        <w:t xml:space="preserve"> terus bermunculan, keunggulan prediktif aktualnya bila disandingkan langsung dengan faktor risiko tradisional</w:t>
      </w:r>
      <w:r w:rsidR="006F2F4E">
        <w:rPr>
          <w:rFonts w:ascii="Times New Roman" w:hAnsi="Times New Roman" w:cs="Times New Roman"/>
          <w:color w:val="000000" w:themeColor="text1"/>
        </w:rPr>
        <w:t xml:space="preserve"> </w:t>
      </w:r>
      <w:r w:rsidR="00CE19AF" w:rsidRPr="00F17A8C">
        <w:rPr>
          <w:rFonts w:ascii="Times New Roman" w:hAnsi="Times New Roman" w:cs="Times New Roman"/>
          <w:color w:val="000000" w:themeColor="text1"/>
        </w:rPr>
        <w:t xml:space="preserve">pada konteks praktik klinik </w:t>
      </w:r>
      <w:r w:rsidR="00017464">
        <w:rPr>
          <w:rFonts w:ascii="Times New Roman" w:hAnsi="Times New Roman" w:cs="Times New Roman"/>
          <w:color w:val="000000" w:themeColor="text1"/>
        </w:rPr>
        <w:t xml:space="preserve">sehari-hari </w:t>
      </w:r>
      <w:r w:rsidR="00CE19AF" w:rsidRPr="00F17A8C">
        <w:rPr>
          <w:rFonts w:ascii="Times New Roman" w:hAnsi="Times New Roman" w:cs="Times New Roman"/>
          <w:color w:val="000000" w:themeColor="text1"/>
        </w:rPr>
        <w:t xml:space="preserve">masih belum </w:t>
      </w:r>
      <w:r w:rsidR="00243B7E">
        <w:rPr>
          <w:rFonts w:ascii="Times New Roman" w:hAnsi="Times New Roman" w:cs="Times New Roman"/>
          <w:color w:val="000000" w:themeColor="text1"/>
        </w:rPr>
        <w:t>konklusif</w:t>
      </w:r>
      <w:r w:rsidR="00CE19AF" w:rsidRPr="00F17A8C">
        <w:rPr>
          <w:rFonts w:ascii="Times New Roman" w:hAnsi="Times New Roman" w:cs="Times New Roman"/>
          <w:color w:val="000000" w:themeColor="text1"/>
        </w:rPr>
        <w:t xml:space="preserve">. Oleh karena itu, penelitian ini bertujuan untuk mengeksplorasi </w:t>
      </w:r>
      <w:r w:rsidR="00243B7E">
        <w:rPr>
          <w:rFonts w:ascii="Times New Roman" w:hAnsi="Times New Roman" w:cs="Times New Roman"/>
          <w:color w:val="000000" w:themeColor="text1"/>
        </w:rPr>
        <w:t xml:space="preserve">hubungan </w:t>
      </w:r>
      <w:r w:rsidR="00CE19AF" w:rsidRPr="00F17A8C">
        <w:rPr>
          <w:rFonts w:ascii="Times New Roman" w:hAnsi="Times New Roman" w:cs="Times New Roman"/>
          <w:color w:val="000000" w:themeColor="text1"/>
        </w:rPr>
        <w:t xml:space="preserve">faktor risiko tradisional dan indeks </w:t>
      </w:r>
      <w:proofErr w:type="spellStart"/>
      <w:r w:rsidR="00CE19AF" w:rsidRPr="00F17A8C">
        <w:rPr>
          <w:rFonts w:ascii="Times New Roman" w:hAnsi="Times New Roman" w:cs="Times New Roman"/>
          <w:color w:val="000000" w:themeColor="text1"/>
        </w:rPr>
        <w:t>kardiometabolik</w:t>
      </w:r>
      <w:proofErr w:type="spellEnd"/>
      <w:r w:rsidR="00CE19AF" w:rsidRPr="00F17A8C">
        <w:rPr>
          <w:rFonts w:ascii="Times New Roman" w:hAnsi="Times New Roman" w:cs="Times New Roman"/>
          <w:color w:val="000000" w:themeColor="text1"/>
        </w:rPr>
        <w:t xml:space="preserve"> turunan </w:t>
      </w:r>
      <w:r w:rsidR="00243B7E">
        <w:rPr>
          <w:rFonts w:ascii="Times New Roman" w:hAnsi="Times New Roman" w:cs="Times New Roman"/>
          <w:color w:val="000000" w:themeColor="text1"/>
        </w:rPr>
        <w:t>dengan adanya</w:t>
      </w:r>
      <w:r w:rsidR="00CE19AF" w:rsidRPr="00F17A8C">
        <w:rPr>
          <w:rFonts w:ascii="Times New Roman" w:hAnsi="Times New Roman" w:cs="Times New Roman"/>
          <w:color w:val="000000" w:themeColor="text1"/>
        </w:rPr>
        <w:t xml:space="preserve"> HRP dan </w:t>
      </w:r>
      <w:r w:rsidR="00243B7E">
        <w:rPr>
          <w:rFonts w:ascii="Times New Roman" w:hAnsi="Times New Roman" w:cs="Times New Roman"/>
          <w:color w:val="000000" w:themeColor="text1"/>
        </w:rPr>
        <w:t xml:space="preserve">beban </w:t>
      </w:r>
      <w:r w:rsidR="00CE19AF" w:rsidRPr="00F17A8C">
        <w:rPr>
          <w:rFonts w:ascii="Times New Roman" w:hAnsi="Times New Roman" w:cs="Times New Roman"/>
          <w:color w:val="000000" w:themeColor="text1"/>
        </w:rPr>
        <w:t xml:space="preserve">kalsifikasi koroner pada </w:t>
      </w:r>
      <w:proofErr w:type="spellStart"/>
      <w:r w:rsidR="00CE19AF" w:rsidRPr="00F17A8C">
        <w:rPr>
          <w:rFonts w:ascii="Times New Roman" w:hAnsi="Times New Roman" w:cs="Times New Roman"/>
          <w:color w:val="000000" w:themeColor="text1"/>
        </w:rPr>
        <w:t>kohort</w:t>
      </w:r>
      <w:proofErr w:type="spellEnd"/>
      <w:r w:rsidR="00CE19AF" w:rsidRPr="00F17A8C">
        <w:rPr>
          <w:rFonts w:ascii="Times New Roman" w:hAnsi="Times New Roman" w:cs="Times New Roman"/>
          <w:color w:val="000000" w:themeColor="text1"/>
        </w:rPr>
        <w:t xml:space="preserve"> DM </w:t>
      </w:r>
      <w:r w:rsidR="00243B7E">
        <w:rPr>
          <w:rFonts w:ascii="Times New Roman" w:hAnsi="Times New Roman" w:cs="Times New Roman"/>
          <w:color w:val="000000" w:themeColor="text1"/>
        </w:rPr>
        <w:t>untuk</w:t>
      </w:r>
      <w:r w:rsidR="00CE19AF" w:rsidRPr="00F17A8C">
        <w:rPr>
          <w:rFonts w:ascii="Times New Roman" w:hAnsi="Times New Roman" w:cs="Times New Roman"/>
          <w:color w:val="000000" w:themeColor="text1"/>
        </w:rPr>
        <w:t xml:space="preserve"> memfasilitasi stratifikasi risiko yang lebih rasional pada </w:t>
      </w:r>
      <w:proofErr w:type="spellStart"/>
      <w:r w:rsidR="00CE19AF" w:rsidRPr="00F17A8C">
        <w:rPr>
          <w:rFonts w:ascii="Times New Roman" w:hAnsi="Times New Roman" w:cs="Times New Roman"/>
          <w:color w:val="000000" w:themeColor="text1"/>
        </w:rPr>
        <w:t>praktek</w:t>
      </w:r>
      <w:proofErr w:type="spellEnd"/>
      <w:r w:rsidR="00CE19AF" w:rsidRPr="00F17A8C">
        <w:rPr>
          <w:rFonts w:ascii="Times New Roman" w:hAnsi="Times New Roman" w:cs="Times New Roman"/>
          <w:color w:val="000000" w:themeColor="text1"/>
        </w:rPr>
        <w:t xml:space="preserve"> klinis.</w:t>
      </w:r>
    </w:p>
    <w:p w14:paraId="704D6558" w14:textId="77777777" w:rsidR="00925FA4" w:rsidRPr="00F17A8C" w:rsidRDefault="00925FA4" w:rsidP="004F48F8">
      <w:pPr>
        <w:pStyle w:val="BodyText"/>
        <w:spacing w:before="0" w:after="0" w:line="360" w:lineRule="auto"/>
        <w:ind w:firstLine="567"/>
        <w:jc w:val="both"/>
        <w:rPr>
          <w:rFonts w:ascii="Times New Roman" w:hAnsi="Times New Roman" w:cs="Times New Roman"/>
          <w:color w:val="000000" w:themeColor="text1"/>
        </w:rPr>
      </w:pPr>
    </w:p>
    <w:p w14:paraId="20FA9F3E" w14:textId="3719E68C" w:rsidR="00A5166A" w:rsidRPr="00F17A8C" w:rsidRDefault="004F48F8" w:rsidP="00F17A8C">
      <w:pPr>
        <w:pStyle w:val="Heading2"/>
        <w:spacing w:line="360" w:lineRule="auto"/>
        <w:jc w:val="both"/>
        <w:rPr>
          <w:rFonts w:ascii="Times New Roman" w:hAnsi="Times New Roman" w:cs="Times New Roman"/>
          <w:color w:val="000000" w:themeColor="text1"/>
          <w:sz w:val="24"/>
          <w:szCs w:val="24"/>
        </w:rPr>
      </w:pPr>
      <w:bookmarkStart w:id="1" w:name="metode"/>
      <w:bookmarkEnd w:id="0"/>
      <w:r w:rsidRPr="00F17A8C">
        <w:rPr>
          <w:rFonts w:ascii="Times New Roman" w:hAnsi="Times New Roman" w:cs="Times New Roman"/>
          <w:color w:val="000000" w:themeColor="text1"/>
          <w:sz w:val="24"/>
          <w:szCs w:val="24"/>
        </w:rPr>
        <w:lastRenderedPageBreak/>
        <w:t>METODE</w:t>
      </w:r>
    </w:p>
    <w:p w14:paraId="20FA9F3F" w14:textId="77777777" w:rsidR="00A5166A" w:rsidRPr="00F17A8C" w:rsidRDefault="00CE19AF" w:rsidP="004F48F8">
      <w:pPr>
        <w:pStyle w:val="FirstParagraph"/>
        <w:spacing w:before="0" w:after="0" w:line="360" w:lineRule="auto"/>
        <w:jc w:val="both"/>
        <w:rPr>
          <w:rFonts w:ascii="Times New Roman" w:hAnsi="Times New Roman" w:cs="Times New Roman"/>
          <w:color w:val="000000" w:themeColor="text1"/>
        </w:rPr>
      </w:pPr>
      <w:r w:rsidRPr="00F17A8C">
        <w:rPr>
          <w:rFonts w:ascii="Times New Roman" w:hAnsi="Times New Roman" w:cs="Times New Roman"/>
          <w:b/>
          <w:bCs/>
          <w:color w:val="000000" w:themeColor="text1"/>
        </w:rPr>
        <w:t>Desain dan Populasi Penelitian</w:t>
      </w:r>
    </w:p>
    <w:p w14:paraId="20FA9F40" w14:textId="79010D73" w:rsidR="00A5166A" w:rsidRPr="00F17A8C" w:rsidRDefault="00CE19AF" w:rsidP="0083730F">
      <w:pPr>
        <w:pStyle w:val="BodyText"/>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 xml:space="preserve">Penelitian ini merupakan studi analitik </w:t>
      </w:r>
      <w:proofErr w:type="spellStart"/>
      <w:r w:rsidRPr="00F17A8C">
        <w:rPr>
          <w:rFonts w:ascii="Times New Roman" w:hAnsi="Times New Roman" w:cs="Times New Roman"/>
          <w:color w:val="000000" w:themeColor="text1"/>
        </w:rPr>
        <w:t>observasional</w:t>
      </w:r>
      <w:proofErr w:type="spellEnd"/>
      <w:r w:rsidRPr="00F17A8C">
        <w:rPr>
          <w:rFonts w:ascii="Times New Roman" w:hAnsi="Times New Roman" w:cs="Times New Roman"/>
          <w:color w:val="000000" w:themeColor="text1"/>
        </w:rPr>
        <w:t xml:space="preserve"> dengan pendekatan potong lintang (</w:t>
      </w:r>
      <w:proofErr w:type="spellStart"/>
      <w:r w:rsidRPr="00F17A8C">
        <w:rPr>
          <w:rFonts w:ascii="Times New Roman" w:hAnsi="Times New Roman" w:cs="Times New Roman"/>
          <w:i/>
          <w:iCs/>
          <w:color w:val="000000" w:themeColor="text1"/>
        </w:rPr>
        <w:t>cross-sectional</w:t>
      </w:r>
      <w:proofErr w:type="spellEnd"/>
      <w:r w:rsidRPr="00F17A8C">
        <w:rPr>
          <w:rFonts w:ascii="Times New Roman" w:hAnsi="Times New Roman" w:cs="Times New Roman"/>
          <w:color w:val="000000" w:themeColor="text1"/>
        </w:rPr>
        <w:t xml:space="preserve">). Populasi target adalah pasien DM yang menjalani pemeriksaan CTCA di RSUP Prof. dr. I.G.N.G. </w:t>
      </w:r>
      <w:proofErr w:type="spellStart"/>
      <w:r w:rsidRPr="00F17A8C">
        <w:rPr>
          <w:rFonts w:ascii="Times New Roman" w:hAnsi="Times New Roman" w:cs="Times New Roman"/>
          <w:color w:val="000000" w:themeColor="text1"/>
        </w:rPr>
        <w:t>Ngoerah</w:t>
      </w:r>
      <w:proofErr w:type="spellEnd"/>
      <w:r w:rsidRPr="00F17A8C">
        <w:rPr>
          <w:rFonts w:ascii="Times New Roman" w:hAnsi="Times New Roman" w:cs="Times New Roman"/>
          <w:color w:val="000000" w:themeColor="text1"/>
        </w:rPr>
        <w:t xml:space="preserve"> pada periode 1 Januari 2025 hingga 31 Desember 2025. Teknik pengambilan sampel menggunakan </w:t>
      </w:r>
      <w:proofErr w:type="spellStart"/>
      <w:r w:rsidRPr="00F17A8C">
        <w:rPr>
          <w:rFonts w:ascii="Times New Roman" w:hAnsi="Times New Roman" w:cs="Times New Roman"/>
          <w:i/>
          <w:iCs/>
          <w:color w:val="000000" w:themeColor="text1"/>
        </w:rPr>
        <w:t>consecutive</w:t>
      </w:r>
      <w:proofErr w:type="spellEnd"/>
      <w:r w:rsidRPr="00F17A8C">
        <w:rPr>
          <w:rFonts w:ascii="Times New Roman" w:hAnsi="Times New Roman" w:cs="Times New Roman"/>
          <w:i/>
          <w:iCs/>
          <w:color w:val="000000" w:themeColor="text1"/>
        </w:rPr>
        <w:t xml:space="preserve"> sampling</w:t>
      </w:r>
      <w:r w:rsidRPr="00F17A8C">
        <w:rPr>
          <w:rFonts w:ascii="Times New Roman" w:hAnsi="Times New Roman" w:cs="Times New Roman"/>
          <w:color w:val="000000" w:themeColor="text1"/>
        </w:rPr>
        <w:t xml:space="preserve">. Kriteria inklusi meliputi: (1) Usia </w:t>
      </w:r>
      <m:oMath>
        <m:r>
          <m:rPr>
            <m:sty m:val="p"/>
          </m:rPr>
          <w:rPr>
            <w:rFonts w:ascii="Cambria Math" w:hAnsi="Cambria Math" w:cs="Times New Roman"/>
            <w:color w:val="000000" w:themeColor="text1"/>
          </w:rPr>
          <m:t>≥</m:t>
        </m:r>
      </m:oMath>
      <w:r w:rsidRPr="00F17A8C">
        <w:rPr>
          <w:rFonts w:ascii="Times New Roman" w:hAnsi="Times New Roman" w:cs="Times New Roman"/>
          <w:color w:val="000000" w:themeColor="text1"/>
        </w:rPr>
        <w:t xml:space="preserve"> 18 tahun; (2) Data rekam medis lengkap (usia, jenis kelamin,</w:t>
      </w:r>
      <w:r w:rsidR="00712F8C">
        <w:rPr>
          <w:rFonts w:ascii="Times New Roman" w:hAnsi="Times New Roman" w:cs="Times New Roman"/>
          <w:color w:val="000000" w:themeColor="text1"/>
        </w:rPr>
        <w:t xml:space="preserve"> pengobatan,</w:t>
      </w:r>
      <w:r w:rsidRPr="00F17A8C">
        <w:rPr>
          <w:rFonts w:ascii="Times New Roman" w:hAnsi="Times New Roman" w:cs="Times New Roman"/>
          <w:color w:val="000000" w:themeColor="text1"/>
        </w:rPr>
        <w:t xml:space="preserve"> </w:t>
      </w:r>
      <w:proofErr w:type="spellStart"/>
      <w:r w:rsidRPr="00F17A8C">
        <w:rPr>
          <w:rFonts w:ascii="Times New Roman" w:hAnsi="Times New Roman" w:cs="Times New Roman"/>
          <w:color w:val="000000" w:themeColor="text1"/>
        </w:rPr>
        <w:t>antropometri</w:t>
      </w:r>
      <w:proofErr w:type="spellEnd"/>
      <w:r w:rsidRPr="00F17A8C">
        <w:rPr>
          <w:rFonts w:ascii="Times New Roman" w:hAnsi="Times New Roman" w:cs="Times New Roman"/>
          <w:color w:val="000000" w:themeColor="text1"/>
        </w:rPr>
        <w:t xml:space="preserve">, durasi DM, terapi); (3) Hasil laboratorium lengkap dalam kurun 30 hari sebelum CTCA (HbA1c, profil lipid, asam urat, serum kreatinin). Pasien dengan riwayat </w:t>
      </w:r>
      <w:proofErr w:type="spellStart"/>
      <w:r w:rsidRPr="00F17A8C">
        <w:rPr>
          <w:rFonts w:ascii="Times New Roman" w:hAnsi="Times New Roman" w:cs="Times New Roman"/>
          <w:i/>
          <w:iCs/>
          <w:color w:val="000000" w:themeColor="text1"/>
        </w:rPr>
        <w:t>Coronary</w:t>
      </w:r>
      <w:proofErr w:type="spellEnd"/>
      <w:r w:rsidRPr="00F17A8C">
        <w:rPr>
          <w:rFonts w:ascii="Times New Roman" w:hAnsi="Times New Roman" w:cs="Times New Roman"/>
          <w:i/>
          <w:iCs/>
          <w:color w:val="000000" w:themeColor="text1"/>
        </w:rPr>
        <w:t xml:space="preserve"> </w:t>
      </w:r>
      <w:proofErr w:type="spellStart"/>
      <w:r w:rsidRPr="00F17A8C">
        <w:rPr>
          <w:rFonts w:ascii="Times New Roman" w:hAnsi="Times New Roman" w:cs="Times New Roman"/>
          <w:i/>
          <w:iCs/>
          <w:color w:val="000000" w:themeColor="text1"/>
        </w:rPr>
        <w:t>Artery</w:t>
      </w:r>
      <w:proofErr w:type="spellEnd"/>
      <w:r w:rsidRPr="00F17A8C">
        <w:rPr>
          <w:rFonts w:ascii="Times New Roman" w:hAnsi="Times New Roman" w:cs="Times New Roman"/>
          <w:i/>
          <w:iCs/>
          <w:color w:val="000000" w:themeColor="text1"/>
        </w:rPr>
        <w:t xml:space="preserve"> </w:t>
      </w:r>
      <w:proofErr w:type="spellStart"/>
      <w:r w:rsidRPr="00F17A8C">
        <w:rPr>
          <w:rFonts w:ascii="Times New Roman" w:hAnsi="Times New Roman" w:cs="Times New Roman"/>
          <w:i/>
          <w:iCs/>
          <w:color w:val="000000" w:themeColor="text1"/>
        </w:rPr>
        <w:t>Bypass</w:t>
      </w:r>
      <w:proofErr w:type="spellEnd"/>
      <w:r w:rsidRPr="00F17A8C">
        <w:rPr>
          <w:rFonts w:ascii="Times New Roman" w:hAnsi="Times New Roman" w:cs="Times New Roman"/>
          <w:i/>
          <w:iCs/>
          <w:color w:val="000000" w:themeColor="text1"/>
        </w:rPr>
        <w:t xml:space="preserve"> </w:t>
      </w:r>
      <w:proofErr w:type="spellStart"/>
      <w:r w:rsidRPr="00F17A8C">
        <w:rPr>
          <w:rFonts w:ascii="Times New Roman" w:hAnsi="Times New Roman" w:cs="Times New Roman"/>
          <w:i/>
          <w:iCs/>
          <w:color w:val="000000" w:themeColor="text1"/>
        </w:rPr>
        <w:t>Grafting</w:t>
      </w:r>
      <w:proofErr w:type="spellEnd"/>
      <w:r w:rsidRPr="00F17A8C">
        <w:rPr>
          <w:rFonts w:ascii="Times New Roman" w:hAnsi="Times New Roman" w:cs="Times New Roman"/>
          <w:color w:val="000000" w:themeColor="text1"/>
        </w:rPr>
        <w:t xml:space="preserve"> (CABG) atau </w:t>
      </w:r>
      <w:proofErr w:type="spellStart"/>
      <w:r w:rsidRPr="00F17A8C">
        <w:rPr>
          <w:rFonts w:ascii="Times New Roman" w:hAnsi="Times New Roman" w:cs="Times New Roman"/>
          <w:i/>
          <w:iCs/>
          <w:color w:val="000000" w:themeColor="text1"/>
        </w:rPr>
        <w:t>End-Stage</w:t>
      </w:r>
      <w:proofErr w:type="spellEnd"/>
      <w:r w:rsidRPr="00F17A8C">
        <w:rPr>
          <w:rFonts w:ascii="Times New Roman" w:hAnsi="Times New Roman" w:cs="Times New Roman"/>
          <w:i/>
          <w:iCs/>
          <w:color w:val="000000" w:themeColor="text1"/>
        </w:rPr>
        <w:t xml:space="preserve"> Renal </w:t>
      </w:r>
      <w:proofErr w:type="spellStart"/>
      <w:r w:rsidRPr="00F17A8C">
        <w:rPr>
          <w:rFonts w:ascii="Times New Roman" w:hAnsi="Times New Roman" w:cs="Times New Roman"/>
          <w:i/>
          <w:iCs/>
          <w:color w:val="000000" w:themeColor="text1"/>
        </w:rPr>
        <w:t>Disease</w:t>
      </w:r>
      <w:proofErr w:type="spellEnd"/>
      <w:r w:rsidRPr="00F17A8C">
        <w:rPr>
          <w:rFonts w:ascii="Times New Roman" w:hAnsi="Times New Roman" w:cs="Times New Roman"/>
          <w:color w:val="000000" w:themeColor="text1"/>
        </w:rPr>
        <w:t xml:space="preserve"> </w:t>
      </w:r>
      <w:proofErr w:type="spellStart"/>
      <w:r w:rsidRPr="00F17A8C">
        <w:rPr>
          <w:rFonts w:ascii="Times New Roman" w:hAnsi="Times New Roman" w:cs="Times New Roman"/>
          <w:color w:val="000000" w:themeColor="text1"/>
        </w:rPr>
        <w:t>dieksklusi</w:t>
      </w:r>
      <w:proofErr w:type="spellEnd"/>
      <w:r w:rsidRPr="00F17A8C">
        <w:rPr>
          <w:rFonts w:ascii="Times New Roman" w:hAnsi="Times New Roman" w:cs="Times New Roman"/>
          <w:color w:val="000000" w:themeColor="text1"/>
        </w:rPr>
        <w:t>.</w:t>
      </w:r>
    </w:p>
    <w:p w14:paraId="20FA9F41" w14:textId="77777777" w:rsidR="00A5166A" w:rsidRPr="00F17A8C" w:rsidRDefault="00CE19AF" w:rsidP="004F48F8">
      <w:pPr>
        <w:pStyle w:val="BodyText"/>
        <w:spacing w:before="0" w:after="0" w:line="360" w:lineRule="auto"/>
        <w:jc w:val="both"/>
        <w:rPr>
          <w:rFonts w:ascii="Times New Roman" w:hAnsi="Times New Roman" w:cs="Times New Roman"/>
          <w:color w:val="000000" w:themeColor="text1"/>
        </w:rPr>
      </w:pPr>
      <w:r w:rsidRPr="00F17A8C">
        <w:rPr>
          <w:rFonts w:ascii="Times New Roman" w:hAnsi="Times New Roman" w:cs="Times New Roman"/>
          <w:b/>
          <w:bCs/>
          <w:color w:val="000000" w:themeColor="text1"/>
        </w:rPr>
        <w:t>Pengumpulan Data dan Definisi Operasional</w:t>
      </w:r>
    </w:p>
    <w:p w14:paraId="20FA9F42" w14:textId="0B5CBC89" w:rsidR="00A5166A" w:rsidRPr="00F17A8C" w:rsidRDefault="00CE19AF" w:rsidP="0083730F">
      <w:pPr>
        <w:pStyle w:val="BodyText"/>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Data diekstraksi dari Sistem Informasi Manajemen Rumah Sakit (SIMRS). Guna memfasilitasi analisis komparatif klinis, variabel kontinu dikategorikan berdasarkan nilai pemisah (</w:t>
      </w:r>
      <w:r w:rsidRPr="00F17A8C">
        <w:rPr>
          <w:rFonts w:ascii="Times New Roman" w:hAnsi="Times New Roman" w:cs="Times New Roman"/>
          <w:i/>
          <w:iCs/>
          <w:color w:val="000000" w:themeColor="text1"/>
        </w:rPr>
        <w:t>cut-</w:t>
      </w:r>
      <w:proofErr w:type="spellStart"/>
      <w:r w:rsidRPr="00F17A8C">
        <w:rPr>
          <w:rFonts w:ascii="Times New Roman" w:hAnsi="Times New Roman" w:cs="Times New Roman"/>
          <w:i/>
          <w:iCs/>
          <w:color w:val="000000" w:themeColor="text1"/>
        </w:rPr>
        <w:t>off</w:t>
      </w:r>
      <w:proofErr w:type="spellEnd"/>
      <w:r w:rsidRPr="00F17A8C">
        <w:rPr>
          <w:rFonts w:ascii="Times New Roman" w:hAnsi="Times New Roman" w:cs="Times New Roman"/>
          <w:color w:val="000000" w:themeColor="text1"/>
        </w:rPr>
        <w:t xml:space="preserve">) pedoman standar. Usia dikelompokkan menjadi &lt; 60 tahun dan </w:t>
      </w:r>
      <m:oMath>
        <m:r>
          <m:rPr>
            <m:sty m:val="p"/>
          </m:rPr>
          <w:rPr>
            <w:rFonts w:ascii="Cambria Math" w:hAnsi="Cambria Math" w:cs="Times New Roman"/>
            <w:color w:val="000000" w:themeColor="text1"/>
          </w:rPr>
          <m:t>≥</m:t>
        </m:r>
      </m:oMath>
      <w:r w:rsidRPr="00F17A8C">
        <w:rPr>
          <w:rFonts w:ascii="Times New Roman" w:hAnsi="Times New Roman" w:cs="Times New Roman"/>
          <w:color w:val="000000" w:themeColor="text1"/>
        </w:rPr>
        <w:t xml:space="preserve"> 60 tahun (lansia).</w:t>
      </w:r>
      <w:r w:rsidR="00485437">
        <w:rPr>
          <w:rFonts w:ascii="Times New Roman" w:hAnsi="Times New Roman" w:cs="Times New Roman"/>
          <w:color w:val="000000" w:themeColor="text1"/>
        </w:rPr>
        <w:fldChar w:fldCharType="begin"/>
      </w:r>
      <w:r w:rsidR="00485437">
        <w:rPr>
          <w:rFonts w:ascii="Times New Roman" w:hAnsi="Times New Roman" w:cs="Times New Roman"/>
          <w:color w:val="000000" w:themeColor="text1"/>
        </w:rPr>
        <w:instrText xml:space="preserve"> ADDIN ZOTERO_ITEM CSL_CITATION {"citationID":"cvuyiOXE","properties":{"unsorted":false,"formattedCitation":"\\super 8\\nosupersub{}","plainCitation":"8","noteIndex":0},"citationItems":[{"id":5319,"uris":["http://zotero.org/groups/5442092/items/G7NTN8PW"],"itemData":{"id":5319,"type":"report","publisher":"Kementerian Kesehatan RI","publisher-place":"Jakarta","title":"Profil Kesehatan Indonesia Tahun 2021","author":[{"literal":"Kementerian Kesehatan Republik Indonesia"}],"issued":{"date-parts":[["2022"]]}}}],"schema":"https://github.com/citation-style-language/schema/raw/master/csl-citation.json"} </w:instrText>
      </w:r>
      <w:r w:rsidR="00485437">
        <w:rPr>
          <w:rFonts w:ascii="Times New Roman" w:hAnsi="Times New Roman" w:cs="Times New Roman"/>
          <w:color w:val="000000" w:themeColor="text1"/>
        </w:rPr>
        <w:fldChar w:fldCharType="separate"/>
      </w:r>
      <w:r w:rsidR="00485437" w:rsidRPr="00485437">
        <w:rPr>
          <w:rFonts w:ascii="Times New Roman" w:hAnsi="Times New Roman" w:cs="Times New Roman"/>
          <w:vertAlign w:val="superscript"/>
        </w:rPr>
        <w:t>8</w:t>
      </w:r>
      <w:r w:rsidR="00485437">
        <w:rPr>
          <w:rFonts w:ascii="Times New Roman" w:hAnsi="Times New Roman" w:cs="Times New Roman"/>
          <w:color w:val="000000" w:themeColor="text1"/>
        </w:rPr>
        <w:fldChar w:fldCharType="end"/>
      </w:r>
      <w:r w:rsidRPr="00F17A8C">
        <w:rPr>
          <w:rFonts w:ascii="Times New Roman" w:hAnsi="Times New Roman" w:cs="Times New Roman"/>
          <w:color w:val="000000" w:themeColor="text1"/>
        </w:rPr>
        <w:t xml:space="preserve"> Indeks Massa Tubuh (IMT) diklasifikasikan berdasarkan kriteria Asia-Pasifik menjadi normal/</w:t>
      </w:r>
      <w:proofErr w:type="spellStart"/>
      <w:r w:rsidRPr="00F17A8C">
        <w:rPr>
          <w:rFonts w:ascii="Times New Roman" w:hAnsi="Times New Roman" w:cs="Times New Roman"/>
          <w:i/>
          <w:iCs/>
          <w:color w:val="000000" w:themeColor="text1"/>
        </w:rPr>
        <w:t>overweight</w:t>
      </w:r>
      <w:proofErr w:type="spellEnd"/>
      <w:r w:rsidRPr="00F17A8C">
        <w:rPr>
          <w:rFonts w:ascii="Times New Roman" w:hAnsi="Times New Roman" w:cs="Times New Roman"/>
          <w:color w:val="000000" w:themeColor="text1"/>
        </w:rPr>
        <w:t xml:space="preserve"> (&lt; 25 kg/m</w:t>
      </w:r>
      <m:oMath>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2</m:t>
            </m:r>
          </m:sup>
        </m:sSup>
      </m:oMath>
      <w:r w:rsidRPr="00F17A8C">
        <w:rPr>
          <w:rFonts w:ascii="Times New Roman" w:hAnsi="Times New Roman" w:cs="Times New Roman"/>
          <w:color w:val="000000" w:themeColor="text1"/>
        </w:rPr>
        <w:t>) dan obesitas (</w:t>
      </w:r>
      <m:oMath>
        <m:r>
          <m:rPr>
            <m:sty m:val="p"/>
          </m:rPr>
          <w:rPr>
            <w:rFonts w:ascii="Cambria Math" w:hAnsi="Cambria Math" w:cs="Times New Roman"/>
            <w:color w:val="000000" w:themeColor="text1"/>
          </w:rPr>
          <m:t>≥</m:t>
        </m:r>
      </m:oMath>
      <w:r w:rsidRPr="00F17A8C">
        <w:rPr>
          <w:rFonts w:ascii="Times New Roman" w:hAnsi="Times New Roman" w:cs="Times New Roman"/>
          <w:color w:val="000000" w:themeColor="text1"/>
        </w:rPr>
        <w:t xml:space="preserve"> 25 kg/m</w:t>
      </w:r>
      <m:oMath>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2</m:t>
            </m:r>
          </m:sup>
        </m:sSup>
      </m:oMath>
      <w:r w:rsidRPr="00F17A8C">
        <w:rPr>
          <w:rFonts w:ascii="Times New Roman" w:hAnsi="Times New Roman" w:cs="Times New Roman"/>
          <w:color w:val="000000" w:themeColor="text1"/>
        </w:rPr>
        <w:t>).</w:t>
      </w:r>
      <w:r w:rsidR="0083730F">
        <w:rPr>
          <w:rFonts w:ascii="Times New Roman" w:hAnsi="Times New Roman" w:cs="Times New Roman"/>
          <w:color w:val="000000" w:themeColor="text1"/>
        </w:rPr>
        <w:fldChar w:fldCharType="begin"/>
      </w:r>
      <w:r w:rsidR="0083730F">
        <w:rPr>
          <w:rFonts w:ascii="Times New Roman" w:hAnsi="Times New Roman" w:cs="Times New Roman"/>
          <w:color w:val="000000" w:themeColor="text1"/>
        </w:rPr>
        <w:instrText xml:space="preserve"> ADDIN ZOTERO_ITEM CSL_CITATION {"citationID":"OBA8wNhd","properties":{"unsorted":false,"formattedCitation":"\\super 9\\nosupersub{}","plainCitation":"9","noteIndex":0},"citationItems":[{"id":5318,"uris":["http://zotero.org/groups/5442092/items/PD9EXFA6"],"itemData":{"id":5318,"type":"article-journal","container-title":"The Lancet","DOI":"10.1016/S0140-6736(03)15268-3","issue":"9403","page":"157–163","publisher":"Elsevier","title":"Appropriate body-mass index for Asian populations and its implications for policy and intervention strategies","volume":"363","author":[{"literal":"WHO Expert Consultation"}],"issued":{"date-parts":[["2004"]]}}}],"schema":"https://github.com/citation-style-language/schema/raw/master/csl-citation.json"} </w:instrText>
      </w:r>
      <w:r w:rsidR="0083730F">
        <w:rPr>
          <w:rFonts w:ascii="Times New Roman" w:hAnsi="Times New Roman" w:cs="Times New Roman"/>
          <w:color w:val="000000" w:themeColor="text1"/>
        </w:rPr>
        <w:fldChar w:fldCharType="separate"/>
      </w:r>
      <w:r w:rsidR="0083730F" w:rsidRPr="0083730F">
        <w:rPr>
          <w:rFonts w:ascii="Times New Roman" w:hAnsi="Times New Roman" w:cs="Times New Roman"/>
          <w:vertAlign w:val="superscript"/>
        </w:rPr>
        <w:t>9</w:t>
      </w:r>
      <w:r w:rsidR="0083730F">
        <w:rPr>
          <w:rFonts w:ascii="Times New Roman" w:hAnsi="Times New Roman" w:cs="Times New Roman"/>
          <w:color w:val="000000" w:themeColor="text1"/>
        </w:rPr>
        <w:fldChar w:fldCharType="end"/>
      </w:r>
      <w:r w:rsidRPr="00F17A8C">
        <w:rPr>
          <w:rFonts w:ascii="Times New Roman" w:hAnsi="Times New Roman" w:cs="Times New Roman"/>
          <w:color w:val="000000" w:themeColor="text1"/>
        </w:rPr>
        <w:t xml:space="preserve"> Status hipertensi diklasifikasikan menjadi tiga kategori: tidak ada riwayat, terkontrol, dan tidak terkontrol (mencakup stadium I dan II) merujuk pada pedoman klinis </w:t>
      </w:r>
      <w:r w:rsidRPr="00F17A8C">
        <w:rPr>
          <w:rFonts w:ascii="Times New Roman" w:hAnsi="Times New Roman" w:cs="Times New Roman"/>
          <w:i/>
          <w:iCs/>
          <w:color w:val="000000" w:themeColor="text1"/>
        </w:rPr>
        <w:t xml:space="preserve">American </w:t>
      </w:r>
      <w:proofErr w:type="spellStart"/>
      <w:r w:rsidRPr="00F17A8C">
        <w:rPr>
          <w:rFonts w:ascii="Times New Roman" w:hAnsi="Times New Roman" w:cs="Times New Roman"/>
          <w:i/>
          <w:iCs/>
          <w:color w:val="000000" w:themeColor="text1"/>
        </w:rPr>
        <w:t>College</w:t>
      </w:r>
      <w:proofErr w:type="spellEnd"/>
      <w:r w:rsidRPr="00F17A8C">
        <w:rPr>
          <w:rFonts w:ascii="Times New Roman" w:hAnsi="Times New Roman" w:cs="Times New Roman"/>
          <w:i/>
          <w:iCs/>
          <w:color w:val="000000" w:themeColor="text1"/>
        </w:rPr>
        <w:t xml:space="preserve"> </w:t>
      </w:r>
      <w:proofErr w:type="spellStart"/>
      <w:r w:rsidRPr="00F17A8C">
        <w:rPr>
          <w:rFonts w:ascii="Times New Roman" w:hAnsi="Times New Roman" w:cs="Times New Roman"/>
          <w:i/>
          <w:iCs/>
          <w:color w:val="000000" w:themeColor="text1"/>
        </w:rPr>
        <w:t>of</w:t>
      </w:r>
      <w:proofErr w:type="spellEnd"/>
      <w:r w:rsidRPr="00F17A8C">
        <w:rPr>
          <w:rFonts w:ascii="Times New Roman" w:hAnsi="Times New Roman" w:cs="Times New Roman"/>
          <w:i/>
          <w:iCs/>
          <w:color w:val="000000" w:themeColor="text1"/>
        </w:rPr>
        <w:t xml:space="preserve"> </w:t>
      </w:r>
      <w:proofErr w:type="spellStart"/>
      <w:r w:rsidRPr="00F17A8C">
        <w:rPr>
          <w:rFonts w:ascii="Times New Roman" w:hAnsi="Times New Roman" w:cs="Times New Roman"/>
          <w:i/>
          <w:iCs/>
          <w:color w:val="000000" w:themeColor="text1"/>
        </w:rPr>
        <w:t>Cardiology</w:t>
      </w:r>
      <w:proofErr w:type="spellEnd"/>
      <w:r w:rsidRPr="00F17A8C">
        <w:rPr>
          <w:rFonts w:ascii="Times New Roman" w:hAnsi="Times New Roman" w:cs="Times New Roman"/>
          <w:i/>
          <w:iCs/>
          <w:color w:val="000000" w:themeColor="text1"/>
        </w:rPr>
        <w:t xml:space="preserve">/American </w:t>
      </w:r>
      <w:proofErr w:type="spellStart"/>
      <w:r w:rsidRPr="00F17A8C">
        <w:rPr>
          <w:rFonts w:ascii="Times New Roman" w:hAnsi="Times New Roman" w:cs="Times New Roman"/>
          <w:i/>
          <w:iCs/>
          <w:color w:val="000000" w:themeColor="text1"/>
        </w:rPr>
        <w:t>Heart</w:t>
      </w:r>
      <w:proofErr w:type="spellEnd"/>
      <w:r w:rsidRPr="00F17A8C">
        <w:rPr>
          <w:rFonts w:ascii="Times New Roman" w:hAnsi="Times New Roman" w:cs="Times New Roman"/>
          <w:i/>
          <w:iCs/>
          <w:color w:val="000000" w:themeColor="text1"/>
        </w:rPr>
        <w:t xml:space="preserve"> </w:t>
      </w:r>
      <w:proofErr w:type="spellStart"/>
      <w:r w:rsidRPr="00F17A8C">
        <w:rPr>
          <w:rFonts w:ascii="Times New Roman" w:hAnsi="Times New Roman" w:cs="Times New Roman"/>
          <w:i/>
          <w:iCs/>
          <w:color w:val="000000" w:themeColor="text1"/>
        </w:rPr>
        <w:t>Association</w:t>
      </w:r>
      <w:proofErr w:type="spellEnd"/>
      <w:r w:rsidRPr="00F17A8C">
        <w:rPr>
          <w:rFonts w:ascii="Times New Roman" w:hAnsi="Times New Roman" w:cs="Times New Roman"/>
          <w:color w:val="000000" w:themeColor="text1"/>
        </w:rPr>
        <w:t xml:space="preserve"> (ACC/AHA).</w:t>
      </w:r>
      <w:r w:rsidR="0083730F">
        <w:rPr>
          <w:rFonts w:ascii="Times New Roman" w:hAnsi="Times New Roman" w:cs="Times New Roman"/>
          <w:color w:val="000000" w:themeColor="text1"/>
        </w:rPr>
        <w:fldChar w:fldCharType="begin"/>
      </w:r>
      <w:r w:rsidR="0083730F">
        <w:rPr>
          <w:rFonts w:ascii="Times New Roman" w:hAnsi="Times New Roman" w:cs="Times New Roman"/>
          <w:color w:val="000000" w:themeColor="text1"/>
        </w:rPr>
        <w:instrText xml:space="preserve"> ADDIN ZOTERO_ITEM CSL_CITATION {"citationID":"PjKbC8nG","properties":{"unsorted":false,"formattedCitation":"\\super 10\\nosupersub{}","plainCitation":"10","noteIndex":0},"citationItems":[{"id":5308,"uris":["http://zotero.org/groups/5442092/items/4V7GSJW9"],"itemData":{"id":5308,"type":"article-journal","container-title":"Journal of the American College of Cardiology","issue":"19","page":"e127–e248","publisher":"American College of Cardiology Foundation Washington, DC","title":"2017 ACC/AHA/AAPA/ABC/ACPM/AGS/APhA/ASH/ASPC/NMA/PCNA guideline for the prevention, detection, evaluation, and management of high blood pressure in adults: a report of the American College of Cardiology/American Heart Association Task Force on Clinical Practice Guidelines","volume":"71","author":[{"family":"Whelton","given":"Paul K"},{"family":"Carey","given":"Robert M"},{"family":"Aronow","given":"Wilbert S"},{"family":"Casey","given":"Donald E"},{"family":"Collins","given":"Karen J"},{"family":"Dennison Himmelfarb","given":"Cheryl"},{"family":"DePalma","given":"Sandra M"},{"family":"Gidding","given":"Samuel"},{"family":"Jamerson","given":"Kenneth A"},{"family":"Jones","given":"Daniel W"},{"literal":"others"}],"issued":{"date-parts":[["2018"]]}}}],"schema":"https://github.com/citation-style-language/schema/raw/master/csl-citation.json"} </w:instrText>
      </w:r>
      <w:r w:rsidR="0083730F">
        <w:rPr>
          <w:rFonts w:ascii="Times New Roman" w:hAnsi="Times New Roman" w:cs="Times New Roman"/>
          <w:color w:val="000000" w:themeColor="text1"/>
        </w:rPr>
        <w:fldChar w:fldCharType="separate"/>
      </w:r>
      <w:r w:rsidR="0083730F" w:rsidRPr="0083730F">
        <w:rPr>
          <w:rFonts w:ascii="Times New Roman" w:hAnsi="Times New Roman" w:cs="Times New Roman"/>
          <w:vertAlign w:val="superscript"/>
        </w:rPr>
        <w:t>10</w:t>
      </w:r>
      <w:r w:rsidR="0083730F">
        <w:rPr>
          <w:rFonts w:ascii="Times New Roman" w:hAnsi="Times New Roman" w:cs="Times New Roman"/>
          <w:color w:val="000000" w:themeColor="text1"/>
        </w:rPr>
        <w:fldChar w:fldCharType="end"/>
      </w:r>
    </w:p>
    <w:p w14:paraId="20FA9F43" w14:textId="5C7B61AD" w:rsidR="00A5166A" w:rsidRPr="00F17A8C" w:rsidRDefault="00CE19AF" w:rsidP="0083730F">
      <w:pPr>
        <w:pStyle w:val="BodyText"/>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Pada parameter laboratorium</w:t>
      </w:r>
      <w:r w:rsidR="0013110A">
        <w:rPr>
          <w:rFonts w:ascii="Times New Roman" w:hAnsi="Times New Roman" w:cs="Times New Roman"/>
          <w:color w:val="000000" w:themeColor="text1"/>
        </w:rPr>
        <w:t xml:space="preserve"> dikategorikan </w:t>
      </w:r>
      <w:proofErr w:type="spellStart"/>
      <w:r w:rsidR="0013110A">
        <w:rPr>
          <w:rFonts w:ascii="Times New Roman" w:hAnsi="Times New Roman" w:cs="Times New Roman"/>
          <w:color w:val="000000" w:themeColor="text1"/>
        </w:rPr>
        <w:t>dikotom</w:t>
      </w:r>
      <w:proofErr w:type="spellEnd"/>
      <w:r w:rsidRPr="00F17A8C">
        <w:rPr>
          <w:rFonts w:ascii="Times New Roman" w:hAnsi="Times New Roman" w:cs="Times New Roman"/>
          <w:color w:val="000000" w:themeColor="text1"/>
        </w:rPr>
        <w:t>, target glikemik (HbA1c) dikelompokkan menjadi terkontrol (&lt; 7,0%) dan tidak terkontrol (</w:t>
      </w:r>
      <m:oMath>
        <m:r>
          <m:rPr>
            <m:sty m:val="p"/>
          </m:rPr>
          <w:rPr>
            <w:rFonts w:ascii="Cambria Math" w:hAnsi="Cambria Math" w:cs="Times New Roman"/>
            <w:color w:val="000000" w:themeColor="text1"/>
          </w:rPr>
          <m:t>≥</m:t>
        </m:r>
      </m:oMath>
      <w:r w:rsidRPr="00F17A8C">
        <w:rPr>
          <w:rFonts w:ascii="Times New Roman" w:hAnsi="Times New Roman" w:cs="Times New Roman"/>
          <w:color w:val="000000" w:themeColor="text1"/>
        </w:rPr>
        <w:t xml:space="preserve"> 7,0%). Profil lipid dikategorikan menurut kriteria NCEP ATP III: Kolesterol Total tinggi (</w:t>
      </w:r>
      <m:oMath>
        <m:r>
          <m:rPr>
            <m:sty m:val="p"/>
          </m:rPr>
          <w:rPr>
            <w:rFonts w:ascii="Cambria Math" w:hAnsi="Cambria Math" w:cs="Times New Roman"/>
            <w:color w:val="000000" w:themeColor="text1"/>
          </w:rPr>
          <m:t>≥</m:t>
        </m:r>
      </m:oMath>
      <w:r w:rsidRPr="00F17A8C">
        <w:rPr>
          <w:rFonts w:ascii="Times New Roman" w:hAnsi="Times New Roman" w:cs="Times New Roman"/>
          <w:color w:val="000000" w:themeColor="text1"/>
        </w:rPr>
        <w:t xml:space="preserve"> 200 mg/dL), Trigliserida tinggi (</w:t>
      </w:r>
      <m:oMath>
        <m:r>
          <m:rPr>
            <m:sty m:val="p"/>
          </m:rPr>
          <w:rPr>
            <w:rFonts w:ascii="Cambria Math" w:hAnsi="Cambria Math" w:cs="Times New Roman"/>
            <w:color w:val="000000" w:themeColor="text1"/>
          </w:rPr>
          <m:t>≥</m:t>
        </m:r>
      </m:oMath>
      <w:r w:rsidRPr="00F17A8C">
        <w:rPr>
          <w:rFonts w:ascii="Times New Roman" w:hAnsi="Times New Roman" w:cs="Times New Roman"/>
          <w:color w:val="000000" w:themeColor="text1"/>
        </w:rPr>
        <w:t xml:space="preserve"> 150 mg/dL), LDL tidak optimal (</w:t>
      </w:r>
      <m:oMath>
        <m:r>
          <m:rPr>
            <m:sty m:val="p"/>
          </m:rPr>
          <w:rPr>
            <w:rFonts w:ascii="Cambria Math" w:hAnsi="Cambria Math" w:cs="Times New Roman"/>
            <w:color w:val="000000" w:themeColor="text1"/>
          </w:rPr>
          <m:t>≥</m:t>
        </m:r>
      </m:oMath>
      <w:r w:rsidRPr="00F17A8C">
        <w:rPr>
          <w:rFonts w:ascii="Times New Roman" w:hAnsi="Times New Roman" w:cs="Times New Roman"/>
          <w:color w:val="000000" w:themeColor="text1"/>
        </w:rPr>
        <w:t xml:space="preserve"> 100 mg/dL), serta HDL rendah (&lt; 40 mg/dL pada laki-laki dan &lt; 50 mg/dL pada perempuan).</w:t>
      </w:r>
      <w:r w:rsidR="00E01D19">
        <w:rPr>
          <w:rFonts w:ascii="Times New Roman" w:hAnsi="Times New Roman" w:cs="Times New Roman"/>
          <w:color w:val="000000" w:themeColor="text1"/>
        </w:rPr>
        <w:fldChar w:fldCharType="begin"/>
      </w:r>
      <w:r w:rsidR="00E01D19">
        <w:rPr>
          <w:rFonts w:ascii="Times New Roman" w:hAnsi="Times New Roman" w:cs="Times New Roman"/>
          <w:color w:val="000000" w:themeColor="text1"/>
        </w:rPr>
        <w:instrText xml:space="preserve"> ADDIN ZOTERO_ITEM CSL_CITATION {"citationID":"3Qvg8pLL","properties":{"unsorted":false,"formattedCitation":"\\super 11\\nosupersub{}","plainCitation":"11","noteIndex":0},"citationItems":[{"id":5309,"uris":["http://zotero.org/groups/5442092/items/2XDQTV3Y"],"itemData":{"id":5309,"type":"article-journal","container-title":"JAMA","issue":"19","page":"2486–2497","publisher":"American Medical Association","title":"Executive summary of the third report of the National Cholesterol Education Program (NCEP) expert panel on detection, evaluation, and treatment of high blood cholesterol in adults (Adult Treatment Panel III)","volume":"285","author":[{"literal":"Expert Panel on Detection, Evaluation, and Treatment of High Blood Cholesterol in Adults"}],"issued":{"date-parts":[["2001"]]}}}],"schema":"https://github.com/citation-style-language/schema/raw/master/csl-citation.json"} </w:instrText>
      </w:r>
      <w:r w:rsidR="00E01D19">
        <w:rPr>
          <w:rFonts w:ascii="Times New Roman" w:hAnsi="Times New Roman" w:cs="Times New Roman"/>
          <w:color w:val="000000" w:themeColor="text1"/>
        </w:rPr>
        <w:fldChar w:fldCharType="separate"/>
      </w:r>
      <w:r w:rsidR="00E01D19" w:rsidRPr="00E01D19">
        <w:rPr>
          <w:rFonts w:ascii="Times New Roman" w:hAnsi="Times New Roman" w:cs="Times New Roman"/>
          <w:vertAlign w:val="superscript"/>
        </w:rPr>
        <w:t>11</w:t>
      </w:r>
      <w:r w:rsidR="00E01D19">
        <w:rPr>
          <w:rFonts w:ascii="Times New Roman" w:hAnsi="Times New Roman" w:cs="Times New Roman"/>
          <w:color w:val="000000" w:themeColor="text1"/>
        </w:rPr>
        <w:fldChar w:fldCharType="end"/>
      </w:r>
      <w:r w:rsidRPr="00F17A8C">
        <w:rPr>
          <w:rFonts w:ascii="Times New Roman" w:hAnsi="Times New Roman" w:cs="Times New Roman"/>
          <w:color w:val="000000" w:themeColor="text1"/>
        </w:rPr>
        <w:t xml:space="preserve"> </w:t>
      </w:r>
      <w:proofErr w:type="spellStart"/>
      <w:r w:rsidRPr="00F17A8C">
        <w:rPr>
          <w:rFonts w:ascii="Times New Roman" w:hAnsi="Times New Roman" w:cs="Times New Roman"/>
          <w:color w:val="000000" w:themeColor="text1"/>
        </w:rPr>
        <w:t>Hiperurisemia</w:t>
      </w:r>
      <w:proofErr w:type="spellEnd"/>
      <w:r w:rsidRPr="00F17A8C">
        <w:rPr>
          <w:rFonts w:ascii="Times New Roman" w:hAnsi="Times New Roman" w:cs="Times New Roman"/>
          <w:color w:val="000000" w:themeColor="text1"/>
        </w:rPr>
        <w:t xml:space="preserve"> didefinisikan sebagai kadar asam urat serum &gt; 7,0 </w:t>
      </w:r>
      <w:proofErr w:type="spellStart"/>
      <w:r w:rsidRPr="00F17A8C">
        <w:rPr>
          <w:rFonts w:ascii="Times New Roman" w:hAnsi="Times New Roman" w:cs="Times New Roman"/>
          <w:color w:val="000000" w:themeColor="text1"/>
        </w:rPr>
        <w:t>mg</w:t>
      </w:r>
      <w:proofErr w:type="spellEnd"/>
      <w:r w:rsidRPr="00F17A8C">
        <w:rPr>
          <w:rFonts w:ascii="Times New Roman" w:hAnsi="Times New Roman" w:cs="Times New Roman"/>
          <w:color w:val="000000" w:themeColor="text1"/>
        </w:rPr>
        <w:t>/</w:t>
      </w:r>
      <w:proofErr w:type="spellStart"/>
      <w:r w:rsidRPr="00F17A8C">
        <w:rPr>
          <w:rFonts w:ascii="Times New Roman" w:hAnsi="Times New Roman" w:cs="Times New Roman"/>
          <w:color w:val="000000" w:themeColor="text1"/>
        </w:rPr>
        <w:t>dL</w:t>
      </w:r>
      <w:proofErr w:type="spellEnd"/>
      <w:r w:rsidRPr="00F17A8C">
        <w:rPr>
          <w:rFonts w:ascii="Times New Roman" w:hAnsi="Times New Roman" w:cs="Times New Roman"/>
          <w:color w:val="000000" w:themeColor="text1"/>
        </w:rPr>
        <w:t xml:space="preserve"> pada laki-laki dan &gt; 6,0 </w:t>
      </w:r>
      <w:proofErr w:type="spellStart"/>
      <w:r w:rsidRPr="00F17A8C">
        <w:rPr>
          <w:rFonts w:ascii="Times New Roman" w:hAnsi="Times New Roman" w:cs="Times New Roman"/>
          <w:color w:val="000000" w:themeColor="text1"/>
        </w:rPr>
        <w:t>mg</w:t>
      </w:r>
      <w:proofErr w:type="spellEnd"/>
      <w:r w:rsidRPr="00F17A8C">
        <w:rPr>
          <w:rFonts w:ascii="Times New Roman" w:hAnsi="Times New Roman" w:cs="Times New Roman"/>
          <w:color w:val="000000" w:themeColor="text1"/>
        </w:rPr>
        <w:t>/</w:t>
      </w:r>
      <w:proofErr w:type="spellStart"/>
      <w:r w:rsidRPr="00F17A8C">
        <w:rPr>
          <w:rFonts w:ascii="Times New Roman" w:hAnsi="Times New Roman" w:cs="Times New Roman"/>
          <w:color w:val="000000" w:themeColor="text1"/>
        </w:rPr>
        <w:t>dL</w:t>
      </w:r>
      <w:proofErr w:type="spellEnd"/>
      <w:r w:rsidRPr="00F17A8C">
        <w:rPr>
          <w:rFonts w:ascii="Times New Roman" w:hAnsi="Times New Roman" w:cs="Times New Roman"/>
          <w:color w:val="000000" w:themeColor="text1"/>
        </w:rPr>
        <w:t xml:space="preserve"> pada perempuan,</w:t>
      </w:r>
      <w:r w:rsidR="005900A6">
        <w:rPr>
          <w:rFonts w:ascii="Times New Roman" w:hAnsi="Times New Roman" w:cs="Times New Roman"/>
          <w:color w:val="000000" w:themeColor="text1"/>
        </w:rPr>
        <w:fldChar w:fldCharType="begin"/>
      </w:r>
      <w:r w:rsidR="005900A6">
        <w:rPr>
          <w:rFonts w:ascii="Times New Roman" w:hAnsi="Times New Roman" w:cs="Times New Roman"/>
          <w:color w:val="000000" w:themeColor="text1"/>
        </w:rPr>
        <w:instrText xml:space="preserve"> ADDIN ZOTERO_ITEM CSL_CITATION {"citationID":"rFYbEkbS","properties":{"unsorted":false,"formattedCitation":"\\super 12\\nosupersub{}","plainCitation":"12","noteIndex":0},"citationItems":[{"id":5321,"uris":["http://zotero.org/groups/5442092/items/9CKUHGUL"],"itemData":{"id":5321,"type":"article-journal","container-title":"Current Opinion in Rheumatology","DOI":"10.1097/BOR.0000000000000028","issue":"2","page":"186–191","publisher":"LWW","title":"Definition of hyperuricemia and gouty conditions","volume":"26","author":[{"family":"Bardin","given":"Thomas"},{"family":"Richette","given":"Pascal"}],"issued":{"date-parts":[["2014"]]}}}],"schema":"https://github.com/citation-style-language/schema/raw/master/csl-citation.json"} </w:instrText>
      </w:r>
      <w:r w:rsidR="005900A6">
        <w:rPr>
          <w:rFonts w:ascii="Times New Roman" w:hAnsi="Times New Roman" w:cs="Times New Roman"/>
          <w:color w:val="000000" w:themeColor="text1"/>
        </w:rPr>
        <w:fldChar w:fldCharType="separate"/>
      </w:r>
      <w:r w:rsidR="005900A6" w:rsidRPr="005900A6">
        <w:rPr>
          <w:rFonts w:ascii="Times New Roman" w:hAnsi="Times New Roman" w:cs="Times New Roman"/>
          <w:vertAlign w:val="superscript"/>
        </w:rPr>
        <w:t>12</w:t>
      </w:r>
      <w:r w:rsidR="005900A6">
        <w:rPr>
          <w:rFonts w:ascii="Times New Roman" w:hAnsi="Times New Roman" w:cs="Times New Roman"/>
          <w:color w:val="000000" w:themeColor="text1"/>
        </w:rPr>
        <w:fldChar w:fldCharType="end"/>
      </w:r>
      <w:r w:rsidRPr="00F17A8C">
        <w:rPr>
          <w:rFonts w:ascii="Times New Roman" w:hAnsi="Times New Roman" w:cs="Times New Roman"/>
          <w:color w:val="000000" w:themeColor="text1"/>
        </w:rPr>
        <w:t xml:space="preserve"> sedangkan anemia jika hemoglobin &lt; 13,0 g/</w:t>
      </w:r>
      <w:proofErr w:type="spellStart"/>
      <w:r w:rsidRPr="00F17A8C">
        <w:rPr>
          <w:rFonts w:ascii="Times New Roman" w:hAnsi="Times New Roman" w:cs="Times New Roman"/>
          <w:color w:val="000000" w:themeColor="text1"/>
        </w:rPr>
        <w:t>dL</w:t>
      </w:r>
      <w:proofErr w:type="spellEnd"/>
      <w:r w:rsidRPr="00F17A8C">
        <w:rPr>
          <w:rFonts w:ascii="Times New Roman" w:hAnsi="Times New Roman" w:cs="Times New Roman"/>
          <w:color w:val="000000" w:themeColor="text1"/>
        </w:rPr>
        <w:t xml:space="preserve"> (laki-laki) dan &lt; 12,0 g/</w:t>
      </w:r>
      <w:proofErr w:type="spellStart"/>
      <w:r w:rsidRPr="00F17A8C">
        <w:rPr>
          <w:rFonts w:ascii="Times New Roman" w:hAnsi="Times New Roman" w:cs="Times New Roman"/>
          <w:color w:val="000000" w:themeColor="text1"/>
        </w:rPr>
        <w:t>dL</w:t>
      </w:r>
      <w:proofErr w:type="spellEnd"/>
      <w:r w:rsidRPr="00F17A8C">
        <w:rPr>
          <w:rFonts w:ascii="Times New Roman" w:hAnsi="Times New Roman" w:cs="Times New Roman"/>
          <w:color w:val="000000" w:themeColor="text1"/>
        </w:rPr>
        <w:t xml:space="preserve"> (perempuan).</w:t>
      </w:r>
      <w:r w:rsidR="005900A6">
        <w:rPr>
          <w:rFonts w:ascii="Times New Roman" w:hAnsi="Times New Roman" w:cs="Times New Roman"/>
          <w:color w:val="000000" w:themeColor="text1"/>
        </w:rPr>
        <w:fldChar w:fldCharType="begin"/>
      </w:r>
      <w:r w:rsidR="005900A6">
        <w:rPr>
          <w:rFonts w:ascii="Times New Roman" w:hAnsi="Times New Roman" w:cs="Times New Roman"/>
          <w:color w:val="000000" w:themeColor="text1"/>
        </w:rPr>
        <w:instrText xml:space="preserve"> ADDIN ZOTERO_ITEM CSL_CITATION {"citationID":"Hag5bOkw","properties":{"unsorted":false,"formattedCitation":"\\super 13\\nosupersub{}","plainCitation":"13","noteIndex":0},"citationItems":[{"id":5322,"uris":["http://zotero.org/groups/5442092/items/RYXV52TU"],"itemData":{"id":5322,"type":"book","publisher":"World Health Organization","publisher-place":"Geneva","title":"Haemoglobin concentrations for the diagnosis of anaemia and assessment of severity","author":[{"literal":"World Health Organization"}],"issued":{"date-parts":[["2011"]]}}}],"schema":"https://github.com/citation-style-language/schema/raw/master/csl-citation.json"} </w:instrText>
      </w:r>
      <w:r w:rsidR="005900A6">
        <w:rPr>
          <w:rFonts w:ascii="Times New Roman" w:hAnsi="Times New Roman" w:cs="Times New Roman"/>
          <w:color w:val="000000" w:themeColor="text1"/>
        </w:rPr>
        <w:fldChar w:fldCharType="separate"/>
      </w:r>
      <w:r w:rsidR="005900A6" w:rsidRPr="005900A6">
        <w:rPr>
          <w:rFonts w:ascii="Times New Roman" w:hAnsi="Times New Roman" w:cs="Times New Roman"/>
          <w:vertAlign w:val="superscript"/>
        </w:rPr>
        <w:t>13</w:t>
      </w:r>
      <w:r w:rsidR="005900A6">
        <w:rPr>
          <w:rFonts w:ascii="Times New Roman" w:hAnsi="Times New Roman" w:cs="Times New Roman"/>
          <w:color w:val="000000" w:themeColor="text1"/>
        </w:rPr>
        <w:fldChar w:fldCharType="end"/>
      </w:r>
    </w:p>
    <w:p w14:paraId="20FA9F45" w14:textId="3722B52B" w:rsidR="00A5166A" w:rsidRPr="00F17A8C" w:rsidRDefault="0013110A" w:rsidP="00470A3F">
      <w:pPr>
        <w:pStyle w:val="BodyText"/>
        <w:spacing w:before="0"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T</w:t>
      </w:r>
      <w:r w:rsidR="00CE19AF" w:rsidRPr="00F17A8C">
        <w:rPr>
          <w:rFonts w:ascii="Times New Roman" w:hAnsi="Times New Roman" w:cs="Times New Roman"/>
          <w:color w:val="000000" w:themeColor="text1"/>
        </w:rPr>
        <w:t xml:space="preserve">erdapat empat indeks </w:t>
      </w:r>
      <w:proofErr w:type="spellStart"/>
      <w:r w:rsidR="00CE19AF" w:rsidRPr="00F17A8C">
        <w:rPr>
          <w:rFonts w:ascii="Times New Roman" w:hAnsi="Times New Roman" w:cs="Times New Roman"/>
          <w:color w:val="000000" w:themeColor="text1"/>
        </w:rPr>
        <w:t>kardiometabolik</w:t>
      </w:r>
      <w:proofErr w:type="spellEnd"/>
      <w:r w:rsidR="00CE19AF" w:rsidRPr="00F17A8C">
        <w:rPr>
          <w:rFonts w:ascii="Times New Roman" w:hAnsi="Times New Roman" w:cs="Times New Roman"/>
          <w:color w:val="000000" w:themeColor="text1"/>
        </w:rPr>
        <w:t xml:space="preserve"> turunan yang dihitung secara spesifik: </w:t>
      </w:r>
      <w:r w:rsidR="00E9471C">
        <w:rPr>
          <w:rFonts w:ascii="Times New Roman" w:hAnsi="Times New Roman" w:cs="Times New Roman"/>
          <w:color w:val="000000" w:themeColor="text1"/>
        </w:rPr>
        <w:t xml:space="preserve">(1) </w:t>
      </w:r>
      <w:r w:rsidR="00CE19AF" w:rsidRPr="00F17A8C">
        <w:rPr>
          <w:rFonts w:ascii="Times New Roman" w:hAnsi="Times New Roman" w:cs="Times New Roman"/>
          <w:b/>
          <w:bCs/>
          <w:color w:val="000000" w:themeColor="text1"/>
        </w:rPr>
        <w:t>Indeks TyHbA1c</w:t>
      </w:r>
      <w:r w:rsidR="00CE19AF" w:rsidRPr="00F17A8C">
        <w:rPr>
          <w:rFonts w:ascii="Times New Roman" w:hAnsi="Times New Roman" w:cs="Times New Roman"/>
          <w:color w:val="000000" w:themeColor="text1"/>
        </w:rPr>
        <w:t xml:space="preserve"> = </w:t>
      </w:r>
      <m:oMath>
        <m:r>
          <m:rPr>
            <m:sty m:val="p"/>
          </m:rPr>
          <w:rPr>
            <w:rFonts w:ascii="Cambria Math" w:hAnsi="Cambria Math" w:cs="Times New Roman"/>
            <w:color w:val="000000" w:themeColor="text1"/>
          </w:rPr>
          <m:t>ln(</m:t>
        </m:r>
        <m:r>
          <m:rPr>
            <m:nor/>
          </m:rPr>
          <w:rPr>
            <w:rFonts w:ascii="Times New Roman" w:hAnsi="Times New Roman" w:cs="Times New Roman"/>
            <w:color w:val="000000" w:themeColor="text1"/>
          </w:rPr>
          <m:t>Trigliserida [mg/dL]</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HbA1c [%]</m:t>
        </m:r>
        <m:r>
          <m:rPr>
            <m:sty m:val="p"/>
          </m:rPr>
          <w:rPr>
            <w:rFonts w:ascii="Cambria Math" w:hAnsi="Cambria Math" w:cs="Times New Roman"/>
            <w:color w:val="000000" w:themeColor="text1"/>
          </w:rPr>
          <m:t>)</m:t>
        </m:r>
      </m:oMath>
      <w:r w:rsidR="00CE19AF" w:rsidRPr="00F17A8C">
        <w:rPr>
          <w:rFonts w:ascii="Times New Roman" w:hAnsi="Times New Roman" w:cs="Times New Roman"/>
          <w:color w:val="000000" w:themeColor="text1"/>
        </w:rPr>
        <w:t>;</w:t>
      </w:r>
      <w:r w:rsidR="00951C8A">
        <w:rPr>
          <w:rFonts w:ascii="Times New Roman" w:hAnsi="Times New Roman" w:cs="Times New Roman"/>
          <w:color w:val="000000" w:themeColor="text1"/>
        </w:rPr>
        <w:fldChar w:fldCharType="begin"/>
      </w:r>
      <w:r w:rsidR="00951C8A">
        <w:rPr>
          <w:rFonts w:ascii="Times New Roman" w:hAnsi="Times New Roman" w:cs="Times New Roman"/>
          <w:color w:val="000000" w:themeColor="text1"/>
        </w:rPr>
        <w:instrText xml:space="preserve"> ADDIN ZOTERO_ITEM CSL_CITATION {"citationID":"QReI0ZA2","properties":{"unsorted":false,"formattedCitation":"\\super 2\\nosupersub{}","plainCitation":"2","noteIndex":0},"citationItems":[{"id":5296,"uris":["http://zotero.org/groups/5442092/items/3RA5DRIY"],"itemData":{"id":5296,"type":"article-journal","container-title":"Journal of Cellular and Molecular Medicine","DOI":"10.1111/jcmm.15579","issue":"17","page":"9876–9883","publisher":"Wiley Online Library","title":"Triglyceride glucose and haemoglobin A1c indices for predicting cardiovascular outcomes in patients with coronary artery disease","volume":"24","author":[{"family":"Jin","given":"Jian-Lu"},{"family":"Sun","given":"Dalin"},{"family":"Cao","given":"Ye-Xuan"},{"family":"Guo","given":"Yuan-Lin"},{"family":"Wu","given":"Na-Qiong"},{"family":"Zhu","given":"Cheng-Gang"},{"literal":"others"}],"issued":{"date-parts":[["2020"]]}}}],"schema":"https://github.com/citation-style-language/schema/raw/master/csl-citation.json"} </w:instrText>
      </w:r>
      <w:r w:rsidR="00951C8A">
        <w:rPr>
          <w:rFonts w:ascii="Times New Roman" w:hAnsi="Times New Roman" w:cs="Times New Roman"/>
          <w:color w:val="000000" w:themeColor="text1"/>
        </w:rPr>
        <w:fldChar w:fldCharType="separate"/>
      </w:r>
      <w:r w:rsidR="00951C8A" w:rsidRPr="00951C8A">
        <w:rPr>
          <w:rFonts w:ascii="Times New Roman" w:hAnsi="Times New Roman" w:cs="Times New Roman"/>
          <w:vertAlign w:val="superscript"/>
        </w:rPr>
        <w:t>2</w:t>
      </w:r>
      <w:r w:rsidR="00951C8A">
        <w:rPr>
          <w:rFonts w:ascii="Times New Roman" w:hAnsi="Times New Roman" w:cs="Times New Roman"/>
          <w:color w:val="000000" w:themeColor="text1"/>
        </w:rPr>
        <w:fldChar w:fldCharType="end"/>
      </w:r>
      <w:r w:rsidR="00CE19AF" w:rsidRPr="00F17A8C">
        <w:rPr>
          <w:rFonts w:ascii="Times New Roman" w:hAnsi="Times New Roman" w:cs="Times New Roman"/>
          <w:color w:val="000000" w:themeColor="text1"/>
        </w:rPr>
        <w:t xml:space="preserve"> </w:t>
      </w:r>
      <w:r w:rsidR="00E9471C">
        <w:rPr>
          <w:rFonts w:ascii="Times New Roman" w:hAnsi="Times New Roman" w:cs="Times New Roman"/>
          <w:color w:val="000000" w:themeColor="text1"/>
        </w:rPr>
        <w:t>(2)</w:t>
      </w:r>
      <w:r w:rsidR="00CE19AF" w:rsidRPr="00F17A8C">
        <w:rPr>
          <w:rFonts w:ascii="Times New Roman" w:hAnsi="Times New Roman" w:cs="Times New Roman"/>
          <w:color w:val="000000" w:themeColor="text1"/>
        </w:rPr>
        <w:t xml:space="preserve"> </w:t>
      </w:r>
      <w:r w:rsidR="00CE19AF" w:rsidRPr="00F17A8C">
        <w:rPr>
          <w:rFonts w:ascii="Times New Roman" w:hAnsi="Times New Roman" w:cs="Times New Roman"/>
          <w:b/>
          <w:bCs/>
          <w:color w:val="000000" w:themeColor="text1"/>
        </w:rPr>
        <w:t>Rasio TG/HDL</w:t>
      </w:r>
      <w:r w:rsidR="00CE19AF" w:rsidRPr="00F17A8C">
        <w:rPr>
          <w:rFonts w:ascii="Times New Roman" w:hAnsi="Times New Roman" w:cs="Times New Roman"/>
          <w:color w:val="000000" w:themeColor="text1"/>
        </w:rPr>
        <w:t xml:space="preserve"> = </w:t>
      </w:r>
      <m:oMath>
        <m:r>
          <m:rPr>
            <m:nor/>
          </m:rPr>
          <w:rPr>
            <w:rFonts w:ascii="Times New Roman" w:hAnsi="Times New Roman" w:cs="Times New Roman"/>
            <w:color w:val="000000" w:themeColor="text1"/>
          </w:rPr>
          <m:t>Trigliserida</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HDL</m:t>
        </m:r>
      </m:oMath>
      <w:r w:rsidR="00CE19AF" w:rsidRPr="00F17A8C">
        <w:rPr>
          <w:rFonts w:ascii="Times New Roman" w:hAnsi="Times New Roman" w:cs="Times New Roman"/>
          <w:color w:val="000000" w:themeColor="text1"/>
        </w:rPr>
        <w:t>;</w:t>
      </w:r>
      <w:r w:rsidR="00CB3AE9">
        <w:rPr>
          <w:rFonts w:ascii="Times New Roman" w:hAnsi="Times New Roman" w:cs="Times New Roman"/>
          <w:color w:val="000000" w:themeColor="text1"/>
        </w:rPr>
        <w:fldChar w:fldCharType="begin"/>
      </w:r>
      <w:r w:rsidR="00CB3AE9">
        <w:rPr>
          <w:rFonts w:ascii="Times New Roman" w:hAnsi="Times New Roman" w:cs="Times New Roman"/>
          <w:color w:val="000000" w:themeColor="text1"/>
        </w:rPr>
        <w:instrText xml:space="preserve"> ADDIN ZOTERO_ITEM CSL_CITATION {"citationID":"KxE2yHWP","properties":{"unsorted":false,"formattedCitation":"\\super 14\\nosupersub{}","plainCitation":"14","noteIndex":0},"citationItems":[{"id":5310,"uris":["http://zotero.org/groups/5442092/items/4F2INX6W"],"itemData":{"id":5310,"type":"article-journal","container-title":"The American Journal of Cardiology","issue":"2","page":"121–124","publisher":"Elsevier","title":"Is there a simple way to identify insulin-resistant individuals at increased risk of cardiovascular disease?","volume":"92","author":[{"family":"McLaughlin","given":"Tracey"},{"family":"Reaven","given":"Gerald"},{"family":"Abbasi","given":"Fahim"},{"family":"Lamendola","given":"Cindy"},{"family":"Saad","given":"M"},{"family":"Chou","given":"D"},{"family":"Atwood","given":"J Edwin"}],"issued":{"date-parts":[["2003"]]}}}],"schema":"https://github.com/citation-style-language/schema/raw/master/csl-citation.json"} </w:instrText>
      </w:r>
      <w:r w:rsidR="00CB3AE9">
        <w:rPr>
          <w:rFonts w:ascii="Times New Roman" w:hAnsi="Times New Roman" w:cs="Times New Roman"/>
          <w:color w:val="000000" w:themeColor="text1"/>
        </w:rPr>
        <w:fldChar w:fldCharType="separate"/>
      </w:r>
      <w:r w:rsidR="00CB3AE9" w:rsidRPr="00CB3AE9">
        <w:rPr>
          <w:rFonts w:ascii="Times New Roman" w:hAnsi="Times New Roman" w:cs="Times New Roman"/>
          <w:vertAlign w:val="superscript"/>
        </w:rPr>
        <w:t>14</w:t>
      </w:r>
      <w:r w:rsidR="00CB3AE9">
        <w:rPr>
          <w:rFonts w:ascii="Times New Roman" w:hAnsi="Times New Roman" w:cs="Times New Roman"/>
          <w:color w:val="000000" w:themeColor="text1"/>
        </w:rPr>
        <w:fldChar w:fldCharType="end"/>
      </w:r>
      <w:r w:rsidR="00CE19AF" w:rsidRPr="00F17A8C">
        <w:rPr>
          <w:rFonts w:ascii="Times New Roman" w:hAnsi="Times New Roman" w:cs="Times New Roman"/>
          <w:color w:val="000000" w:themeColor="text1"/>
        </w:rPr>
        <w:t xml:space="preserve"> </w:t>
      </w:r>
      <w:r w:rsidR="00E9471C">
        <w:rPr>
          <w:rFonts w:ascii="Times New Roman" w:hAnsi="Times New Roman" w:cs="Times New Roman"/>
          <w:color w:val="000000" w:themeColor="text1"/>
        </w:rPr>
        <w:t>(3)</w:t>
      </w:r>
      <w:r w:rsidR="00CE19AF" w:rsidRPr="00F17A8C">
        <w:rPr>
          <w:rFonts w:ascii="Times New Roman" w:hAnsi="Times New Roman" w:cs="Times New Roman"/>
          <w:color w:val="000000" w:themeColor="text1"/>
        </w:rPr>
        <w:t xml:space="preserve"> </w:t>
      </w:r>
      <w:r w:rsidR="00CE19AF" w:rsidRPr="00F17A8C">
        <w:rPr>
          <w:rFonts w:ascii="Times New Roman" w:hAnsi="Times New Roman" w:cs="Times New Roman"/>
          <w:b/>
          <w:bCs/>
          <w:color w:val="000000" w:themeColor="text1"/>
        </w:rPr>
        <w:t>Kolesterol Non-HDL</w:t>
      </w:r>
      <w:r w:rsidR="00CE19AF" w:rsidRPr="00F17A8C">
        <w:rPr>
          <w:rFonts w:ascii="Times New Roman" w:hAnsi="Times New Roman" w:cs="Times New Roman"/>
          <w:color w:val="000000" w:themeColor="text1"/>
        </w:rPr>
        <w:t xml:space="preserve"> = </w:t>
      </w:r>
      <m:oMath>
        <m:r>
          <m:rPr>
            <m:nor/>
          </m:rPr>
          <w:rPr>
            <w:rFonts w:ascii="Times New Roman" w:hAnsi="Times New Roman" w:cs="Times New Roman"/>
            <w:color w:val="000000" w:themeColor="text1"/>
          </w:rPr>
          <w:lastRenderedPageBreak/>
          <m:t>Kolesterol Total</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HDL</m:t>
        </m:r>
      </m:oMath>
      <w:r w:rsidR="00CE19AF" w:rsidRPr="00F17A8C">
        <w:rPr>
          <w:rFonts w:ascii="Times New Roman" w:hAnsi="Times New Roman" w:cs="Times New Roman"/>
          <w:color w:val="000000" w:themeColor="text1"/>
        </w:rPr>
        <w:t>;</w:t>
      </w:r>
      <w:r w:rsidR="00CB3AE9">
        <w:rPr>
          <w:rFonts w:ascii="Times New Roman" w:hAnsi="Times New Roman" w:cs="Times New Roman"/>
          <w:color w:val="000000" w:themeColor="text1"/>
        </w:rPr>
        <w:fldChar w:fldCharType="begin"/>
      </w:r>
      <w:r w:rsidR="00CB3AE9">
        <w:rPr>
          <w:rFonts w:ascii="Times New Roman" w:hAnsi="Times New Roman" w:cs="Times New Roman"/>
          <w:color w:val="000000" w:themeColor="text1"/>
        </w:rPr>
        <w:instrText xml:space="preserve"> ADDIN ZOTERO_ITEM CSL_CITATION {"citationID":"0aowDtEa","properties":{"unsorted":false,"formattedCitation":"\\super 11\\nosupersub{}","plainCitation":"11","noteIndex":0},"citationItems":[{"id":5309,"uris":["http://zotero.org/groups/5442092/items/2XDQTV3Y"],"itemData":{"id":5309,"type":"article-journal","container-title":"JAMA","issue":"19","page":"2486–2497","publisher":"American Medical Association","title":"Executive summary of the third report of the National Cholesterol Education Program (NCEP) expert panel on detection, evaluation, and treatment of high blood cholesterol in adults (Adult Treatment Panel III)","volume":"285","author":[{"literal":"Expert Panel on Detection, Evaluation, and Treatment of High Blood Cholesterol in Adults"}],"issued":{"date-parts":[["2001"]]}}}],"schema":"https://github.com/citation-style-language/schema/raw/master/csl-citation.json"} </w:instrText>
      </w:r>
      <w:r w:rsidR="00CB3AE9">
        <w:rPr>
          <w:rFonts w:ascii="Times New Roman" w:hAnsi="Times New Roman" w:cs="Times New Roman"/>
          <w:color w:val="000000" w:themeColor="text1"/>
        </w:rPr>
        <w:fldChar w:fldCharType="separate"/>
      </w:r>
      <w:r w:rsidR="00CB3AE9" w:rsidRPr="00CB3AE9">
        <w:rPr>
          <w:rFonts w:ascii="Times New Roman" w:hAnsi="Times New Roman" w:cs="Times New Roman"/>
          <w:vertAlign w:val="superscript"/>
        </w:rPr>
        <w:t>11</w:t>
      </w:r>
      <w:r w:rsidR="00CB3AE9">
        <w:rPr>
          <w:rFonts w:ascii="Times New Roman" w:hAnsi="Times New Roman" w:cs="Times New Roman"/>
          <w:color w:val="000000" w:themeColor="text1"/>
        </w:rPr>
        <w:fldChar w:fldCharType="end"/>
      </w:r>
      <w:r w:rsidR="00CE19AF" w:rsidRPr="00F17A8C">
        <w:rPr>
          <w:rFonts w:ascii="Times New Roman" w:hAnsi="Times New Roman" w:cs="Times New Roman"/>
          <w:color w:val="000000" w:themeColor="text1"/>
        </w:rPr>
        <w:t xml:space="preserve"> dan </w:t>
      </w:r>
      <w:r w:rsidR="00E9471C">
        <w:rPr>
          <w:rFonts w:ascii="Times New Roman" w:hAnsi="Times New Roman" w:cs="Times New Roman"/>
          <w:color w:val="000000" w:themeColor="text1"/>
        </w:rPr>
        <w:t>(4)</w:t>
      </w:r>
      <w:r w:rsidR="00CE19AF" w:rsidRPr="00F17A8C">
        <w:rPr>
          <w:rFonts w:ascii="Times New Roman" w:hAnsi="Times New Roman" w:cs="Times New Roman"/>
          <w:color w:val="000000" w:themeColor="text1"/>
        </w:rPr>
        <w:t xml:space="preserve"> </w:t>
      </w:r>
      <w:r w:rsidR="00CE19AF" w:rsidRPr="00F17A8C">
        <w:rPr>
          <w:rFonts w:ascii="Times New Roman" w:hAnsi="Times New Roman" w:cs="Times New Roman"/>
          <w:b/>
          <w:bCs/>
          <w:color w:val="000000" w:themeColor="text1"/>
        </w:rPr>
        <w:t>Rasio SUA/HDL</w:t>
      </w:r>
      <w:r w:rsidR="00CE19AF" w:rsidRPr="00F17A8C">
        <w:rPr>
          <w:rFonts w:ascii="Times New Roman" w:hAnsi="Times New Roman" w:cs="Times New Roman"/>
          <w:color w:val="000000" w:themeColor="text1"/>
        </w:rPr>
        <w:t xml:space="preserve"> = </w:t>
      </w:r>
      <m:oMath>
        <m:r>
          <m:rPr>
            <m:nor/>
          </m:rPr>
          <w:rPr>
            <w:rFonts w:ascii="Times New Roman" w:hAnsi="Times New Roman" w:cs="Times New Roman"/>
            <w:color w:val="000000" w:themeColor="text1"/>
          </w:rPr>
          <m:t>Asam Urat</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HDL</m:t>
        </m:r>
      </m:oMath>
      <w:r w:rsidR="00CE19AF" w:rsidRPr="00F17A8C">
        <w:rPr>
          <w:rFonts w:ascii="Times New Roman" w:hAnsi="Times New Roman" w:cs="Times New Roman"/>
          <w:color w:val="000000" w:themeColor="text1"/>
        </w:rPr>
        <w:t>.</w:t>
      </w:r>
      <w:r w:rsidR="00CB3AE9">
        <w:rPr>
          <w:rFonts w:ascii="Times New Roman" w:hAnsi="Times New Roman" w:cs="Times New Roman"/>
          <w:color w:val="000000" w:themeColor="text1"/>
        </w:rPr>
        <w:fldChar w:fldCharType="begin"/>
      </w:r>
      <w:r w:rsidR="00CB3AE9">
        <w:rPr>
          <w:rFonts w:ascii="Times New Roman" w:hAnsi="Times New Roman" w:cs="Times New Roman"/>
          <w:color w:val="000000" w:themeColor="text1"/>
        </w:rPr>
        <w:instrText xml:space="preserve"> ADDIN ZOTERO_ITEM CSL_CITATION {"citationID":"nN6gKzFY","properties":{"unsorted":false,"formattedCitation":"\\super 15\\nosupersub{}","plainCitation":"15","noteIndex":0},"citationItems":[{"id":5323,"uris":["http://zotero.org/groups/5442092/items/8RI3PFHD"],"itemData":{"id":5323,"type":"article-journal","container-title":"Revista de Investigación Clínica","DOI":"10.24875/RIC.18002628","issue":"1","page":"49–55","publisher":"Permanyer Publications","title":"Serum uric acid to HDL-cholesterol ratio is a strong predictor of metabolic syndrome in type 2 diabetes mellitus","volume":"71","author":[{"family":"Kocak","given":"Mehmet Zahit"},{"family":"Aktas","given":"Guler"},{"family":"Erkus","given":"Emre"},{"family":"Sincer","given":"Isa"},{"family":"Atak","given":"Burcin"},{"family":"Duman","given":"Tuba"}],"issued":{"date-parts":[["2019"]]}}}],"schema":"https://github.com/citation-style-language/schema/raw/master/csl-citation.json"} </w:instrText>
      </w:r>
      <w:r w:rsidR="00CB3AE9">
        <w:rPr>
          <w:rFonts w:ascii="Times New Roman" w:hAnsi="Times New Roman" w:cs="Times New Roman"/>
          <w:color w:val="000000" w:themeColor="text1"/>
        </w:rPr>
        <w:fldChar w:fldCharType="separate"/>
      </w:r>
      <w:r w:rsidR="00CB3AE9" w:rsidRPr="00CB3AE9">
        <w:rPr>
          <w:rFonts w:ascii="Times New Roman" w:hAnsi="Times New Roman" w:cs="Times New Roman"/>
          <w:vertAlign w:val="superscript"/>
        </w:rPr>
        <w:t>15</w:t>
      </w:r>
      <w:r w:rsidR="00CB3AE9">
        <w:rPr>
          <w:rFonts w:ascii="Times New Roman" w:hAnsi="Times New Roman" w:cs="Times New Roman"/>
          <w:color w:val="000000" w:themeColor="text1"/>
        </w:rPr>
        <w:fldChar w:fldCharType="end"/>
      </w:r>
      <w:r w:rsidR="00CE19AF" w:rsidRPr="00F17A8C">
        <w:rPr>
          <w:rFonts w:ascii="Times New Roman" w:hAnsi="Times New Roman" w:cs="Times New Roman"/>
          <w:color w:val="000000" w:themeColor="text1"/>
        </w:rPr>
        <w:t xml:space="preserve"> Pemotongan (</w:t>
      </w:r>
      <w:r w:rsidR="00CE19AF" w:rsidRPr="00F17A8C">
        <w:rPr>
          <w:rFonts w:ascii="Times New Roman" w:hAnsi="Times New Roman" w:cs="Times New Roman"/>
          <w:i/>
          <w:iCs/>
          <w:color w:val="000000" w:themeColor="text1"/>
        </w:rPr>
        <w:t>cut-</w:t>
      </w:r>
      <w:proofErr w:type="spellStart"/>
      <w:r w:rsidR="00CE19AF" w:rsidRPr="00F17A8C">
        <w:rPr>
          <w:rFonts w:ascii="Times New Roman" w:hAnsi="Times New Roman" w:cs="Times New Roman"/>
          <w:i/>
          <w:iCs/>
          <w:color w:val="000000" w:themeColor="text1"/>
        </w:rPr>
        <w:t>off</w:t>
      </w:r>
      <w:proofErr w:type="spellEnd"/>
      <w:r w:rsidR="00CE19AF" w:rsidRPr="00F17A8C">
        <w:rPr>
          <w:rFonts w:ascii="Times New Roman" w:hAnsi="Times New Roman" w:cs="Times New Roman"/>
          <w:color w:val="000000" w:themeColor="text1"/>
        </w:rPr>
        <w:t xml:space="preserve">) diagnostik untuk Kolesterol Non-HDL ditetapkan pada batas </w:t>
      </w:r>
      <m:oMath>
        <m:r>
          <m:rPr>
            <m:sty m:val="p"/>
          </m:rPr>
          <w:rPr>
            <w:rFonts w:ascii="Cambria Math" w:hAnsi="Cambria Math" w:cs="Times New Roman"/>
            <w:color w:val="000000" w:themeColor="text1"/>
          </w:rPr>
          <m:t>≥</m:t>
        </m:r>
      </m:oMath>
      <w:r w:rsidR="00CE19AF" w:rsidRPr="00F17A8C">
        <w:rPr>
          <w:rFonts w:ascii="Times New Roman" w:hAnsi="Times New Roman" w:cs="Times New Roman"/>
          <w:color w:val="000000" w:themeColor="text1"/>
        </w:rPr>
        <w:t xml:space="preserve"> 130 mg/dL sesuai pedoman NCEP ATP III,</w:t>
      </w:r>
      <w:r w:rsidR="00806428">
        <w:rPr>
          <w:rFonts w:ascii="Times New Roman" w:hAnsi="Times New Roman" w:cs="Times New Roman"/>
          <w:color w:val="000000" w:themeColor="text1"/>
        </w:rPr>
        <w:fldChar w:fldCharType="begin"/>
      </w:r>
      <w:r w:rsidR="00806428">
        <w:rPr>
          <w:rFonts w:ascii="Times New Roman" w:hAnsi="Times New Roman" w:cs="Times New Roman"/>
          <w:color w:val="000000" w:themeColor="text1"/>
        </w:rPr>
        <w:instrText xml:space="preserve"> ADDIN ZOTERO_ITEM CSL_CITATION {"citationID":"T2CaY56a","properties":{"unsorted":false,"formattedCitation":"\\super 11\\nosupersub{}","plainCitation":"11","noteIndex":0},"citationItems":[{"id":5309,"uris":["http://zotero.org/groups/5442092/items/2XDQTV3Y"],"itemData":{"id":5309,"type":"article-journal","container-title":"JAMA","issue":"19","page":"2486–2497","publisher":"American Medical Association","title":"Executive summary of the third report of the National Cholesterol Education Program (NCEP) expert panel on detection, evaluation, and treatment of high blood cholesterol in adults (Adult Treatment Panel III)","volume":"285","author":[{"literal":"Expert Panel on Detection, Evaluation, and Treatment of High Blood Cholesterol in Adults"}],"issued":{"date-parts":[["2001"]]}}}],"schema":"https://github.com/citation-style-language/schema/raw/master/csl-citation.json"} </w:instrText>
      </w:r>
      <w:r w:rsidR="00806428">
        <w:rPr>
          <w:rFonts w:ascii="Times New Roman" w:hAnsi="Times New Roman" w:cs="Times New Roman"/>
          <w:color w:val="000000" w:themeColor="text1"/>
        </w:rPr>
        <w:fldChar w:fldCharType="separate"/>
      </w:r>
      <w:r w:rsidR="00806428" w:rsidRPr="00806428">
        <w:rPr>
          <w:rFonts w:ascii="Times New Roman" w:hAnsi="Times New Roman" w:cs="Times New Roman"/>
          <w:vertAlign w:val="superscript"/>
        </w:rPr>
        <w:t>11</w:t>
      </w:r>
      <w:r w:rsidR="00806428">
        <w:rPr>
          <w:rFonts w:ascii="Times New Roman" w:hAnsi="Times New Roman" w:cs="Times New Roman"/>
          <w:color w:val="000000" w:themeColor="text1"/>
        </w:rPr>
        <w:fldChar w:fldCharType="end"/>
      </w:r>
      <w:r w:rsidR="00CE19AF" w:rsidRPr="00F17A8C">
        <w:rPr>
          <w:rFonts w:ascii="Times New Roman" w:hAnsi="Times New Roman" w:cs="Times New Roman"/>
          <w:color w:val="000000" w:themeColor="text1"/>
        </w:rPr>
        <w:t xml:space="preserve"> dan Rasio TG/HDL ditetapkan pada </w:t>
      </w:r>
      <m:oMath>
        <m:r>
          <m:rPr>
            <m:sty m:val="p"/>
          </m:rPr>
          <w:rPr>
            <w:rFonts w:ascii="Cambria Math" w:hAnsi="Cambria Math" w:cs="Times New Roman"/>
            <w:color w:val="000000" w:themeColor="text1"/>
          </w:rPr>
          <m:t>≥</m:t>
        </m:r>
      </m:oMath>
      <w:r w:rsidR="00CE19AF" w:rsidRPr="00F17A8C">
        <w:rPr>
          <w:rFonts w:ascii="Times New Roman" w:hAnsi="Times New Roman" w:cs="Times New Roman"/>
          <w:color w:val="000000" w:themeColor="text1"/>
        </w:rPr>
        <w:t xml:space="preserve"> 3,0 sebagai penanda resistensi insulin.</w:t>
      </w:r>
      <w:r w:rsidR="00470A3F">
        <w:rPr>
          <w:rFonts w:ascii="Times New Roman" w:hAnsi="Times New Roman" w:cs="Times New Roman"/>
          <w:color w:val="000000" w:themeColor="text1"/>
        </w:rPr>
        <w:fldChar w:fldCharType="begin"/>
      </w:r>
      <w:r w:rsidR="00470A3F">
        <w:rPr>
          <w:rFonts w:ascii="Times New Roman" w:hAnsi="Times New Roman" w:cs="Times New Roman"/>
          <w:color w:val="000000" w:themeColor="text1"/>
        </w:rPr>
        <w:instrText xml:space="preserve"> ADDIN ZOTERO_ITEM CSL_CITATION {"citationID":"jfUCUFaG","properties":{"unsorted":false,"formattedCitation":"\\super 14\\nosupersub{}","plainCitation":"14","noteIndex":0},"citationItems":[{"id":5310,"uris":["http://zotero.org/groups/5442092/items/4F2INX6W"],"itemData":{"id":5310,"type":"article-journal","container-title":"The American Journal of Cardiology","issue":"2","page":"121–124","publisher":"Elsevier","title":"Is there a simple way to identify insulin-resistant individuals at increased risk of cardiovascular disease?","volume":"92","author":[{"family":"McLaughlin","given":"Tracey"},{"family":"Reaven","given":"Gerald"},{"family":"Abbasi","given":"Fahim"},{"family":"Lamendola","given":"Cindy"},{"family":"Saad","given":"M"},{"family":"Chou","given":"D"},{"family":"Atwood","given":"J Edwin"}],"issued":{"date-parts":[["2003"]]}}}],"schema":"https://github.com/citation-style-language/schema/raw/master/csl-citation.json"} </w:instrText>
      </w:r>
      <w:r w:rsidR="00470A3F">
        <w:rPr>
          <w:rFonts w:ascii="Times New Roman" w:hAnsi="Times New Roman" w:cs="Times New Roman"/>
          <w:color w:val="000000" w:themeColor="text1"/>
        </w:rPr>
        <w:fldChar w:fldCharType="separate"/>
      </w:r>
      <w:r w:rsidR="00470A3F" w:rsidRPr="00470A3F">
        <w:rPr>
          <w:rFonts w:ascii="Times New Roman" w:hAnsi="Times New Roman" w:cs="Times New Roman"/>
          <w:vertAlign w:val="superscript"/>
        </w:rPr>
        <w:t>14</w:t>
      </w:r>
      <w:r w:rsidR="00470A3F">
        <w:rPr>
          <w:rFonts w:ascii="Times New Roman" w:hAnsi="Times New Roman" w:cs="Times New Roman"/>
          <w:color w:val="000000" w:themeColor="text1"/>
        </w:rPr>
        <w:fldChar w:fldCharType="end"/>
      </w:r>
      <w:r w:rsidR="00CE19AF" w:rsidRPr="00F17A8C">
        <w:rPr>
          <w:rFonts w:ascii="Times New Roman" w:hAnsi="Times New Roman" w:cs="Times New Roman"/>
          <w:color w:val="000000" w:themeColor="text1"/>
        </w:rPr>
        <w:t xml:space="preserve"> Mengingat ketiadaan konsensus baku untuk Indeks TyHbA1c dan Rasio SUA/HDL, kedua variabel novel ini dikotomisasi berdasarkan nilai median </w:t>
      </w:r>
      <w:proofErr w:type="spellStart"/>
      <w:r w:rsidR="00CE19AF" w:rsidRPr="00F17A8C">
        <w:rPr>
          <w:rFonts w:ascii="Times New Roman" w:hAnsi="Times New Roman" w:cs="Times New Roman"/>
          <w:color w:val="000000" w:themeColor="text1"/>
        </w:rPr>
        <w:t>kohort</w:t>
      </w:r>
      <w:proofErr w:type="spellEnd"/>
      <w:r w:rsidR="00CE19AF" w:rsidRPr="00F17A8C">
        <w:rPr>
          <w:rFonts w:ascii="Times New Roman" w:hAnsi="Times New Roman" w:cs="Times New Roman"/>
          <w:color w:val="000000" w:themeColor="text1"/>
        </w:rPr>
        <w:t xml:space="preserve"> penelitian (</w:t>
      </w:r>
      <w:r w:rsidR="0004357D">
        <w:rPr>
          <w:rFonts w:ascii="Times New Roman" w:hAnsi="Times New Roman" w:cs="Times New Roman"/>
          <w:color w:val="000000" w:themeColor="text1"/>
        </w:rPr>
        <w:t>r</w:t>
      </w:r>
      <w:r w:rsidR="00CE19AF" w:rsidRPr="00F17A8C">
        <w:rPr>
          <w:rFonts w:ascii="Times New Roman" w:hAnsi="Times New Roman" w:cs="Times New Roman"/>
          <w:color w:val="000000" w:themeColor="text1"/>
        </w:rPr>
        <w:t xml:space="preserve">endah </w:t>
      </w:r>
      <w:r w:rsidR="0004357D">
        <w:rPr>
          <w:rFonts w:ascii="Times New Roman" w:hAnsi="Times New Roman" w:cs="Times New Roman"/>
          <w:color w:val="000000" w:themeColor="text1"/>
        </w:rPr>
        <w:t>dan</w:t>
      </w:r>
      <w:r w:rsidR="00CE19AF" w:rsidRPr="00F17A8C">
        <w:rPr>
          <w:rFonts w:ascii="Times New Roman" w:hAnsi="Times New Roman" w:cs="Times New Roman"/>
          <w:color w:val="000000" w:themeColor="text1"/>
        </w:rPr>
        <w:t xml:space="preserve"> </w:t>
      </w:r>
      <w:r w:rsidR="0004357D">
        <w:rPr>
          <w:rFonts w:ascii="Times New Roman" w:hAnsi="Times New Roman" w:cs="Times New Roman"/>
          <w:color w:val="000000" w:themeColor="text1"/>
        </w:rPr>
        <w:t>t</w:t>
      </w:r>
      <w:r w:rsidR="00CE19AF" w:rsidRPr="00F17A8C">
        <w:rPr>
          <w:rFonts w:ascii="Times New Roman" w:hAnsi="Times New Roman" w:cs="Times New Roman"/>
          <w:color w:val="000000" w:themeColor="text1"/>
        </w:rPr>
        <w:t>inggi) untuk keperluan komparasi analitik.</w:t>
      </w:r>
      <w:r w:rsidR="005708AC">
        <w:rPr>
          <w:rFonts w:ascii="Times New Roman" w:hAnsi="Times New Roman" w:cs="Times New Roman"/>
          <w:color w:val="000000" w:themeColor="text1"/>
        </w:rPr>
        <w:t xml:space="preserve"> </w:t>
      </w:r>
      <w:r w:rsidR="00CE19AF" w:rsidRPr="00F17A8C">
        <w:rPr>
          <w:rFonts w:ascii="Times New Roman" w:hAnsi="Times New Roman" w:cs="Times New Roman"/>
          <w:color w:val="000000" w:themeColor="text1"/>
        </w:rPr>
        <w:t xml:space="preserve">Status fungsi ginjal dihitung menggunakan kriteria CKD-EPI, di mana PGK didefinisikan sebagai Stadium </w:t>
      </w:r>
      <m:oMath>
        <m:r>
          <m:rPr>
            <m:sty m:val="p"/>
          </m:rPr>
          <w:rPr>
            <w:rFonts w:ascii="Cambria Math" w:hAnsi="Cambria Math" w:cs="Times New Roman"/>
            <w:color w:val="000000" w:themeColor="text1"/>
          </w:rPr>
          <m:t>≥</m:t>
        </m:r>
      </m:oMath>
      <w:r w:rsidR="00CE19AF" w:rsidRPr="00F17A8C">
        <w:rPr>
          <w:rFonts w:ascii="Times New Roman" w:hAnsi="Times New Roman" w:cs="Times New Roman"/>
          <w:color w:val="000000" w:themeColor="text1"/>
        </w:rPr>
        <w:t xml:space="preserve"> 3 (eGFR &lt; 60).</w:t>
      </w:r>
      <w:r w:rsidR="00D034B2">
        <w:rPr>
          <w:rFonts w:ascii="Times New Roman" w:hAnsi="Times New Roman" w:cs="Times New Roman"/>
          <w:color w:val="000000" w:themeColor="text1"/>
        </w:rPr>
        <w:fldChar w:fldCharType="begin"/>
      </w:r>
      <w:r w:rsidR="00D034B2">
        <w:rPr>
          <w:rFonts w:ascii="Times New Roman" w:hAnsi="Times New Roman" w:cs="Times New Roman"/>
          <w:color w:val="000000" w:themeColor="text1"/>
        </w:rPr>
        <w:instrText xml:space="preserve"> ADDIN ZOTERO_ITEM CSL_CITATION {"citationID":"EiuPGVw9","properties":{"unsorted":false,"formattedCitation":"\\super 16\\nosupersub{}","plainCitation":"16","noteIndex":0},"citationItems":[{"id":5324,"uris":["http://zotero.org/groups/5442092/items/9SJK92ZE"],"itemData":{"id":5324,"type":"article-journal","container-title":"Annals of Internal Medicine","DOI":"10.7326/0003-4819-150-9-200905050-00006","issue":"9","page":"604–612","publisher":"American College of Physicians","title":"A new equation to estimate glomerular filtration rate","volume":"150","author":[{"family":"Levey","given":"Andrew S"},{"family":"Stevens","given":"Lesley A"},{"family":"Schmid","given":"Christopher H"},{"family":"Zhang","given":"Yaping L"},{"family":"Castro III","given":"Alejandro F"},{"family":"Feldman","given":"Harold I"},{"family":"Kusek","given":"John W"},{"family":"Eggers","given":"Paul"},{"family":"Van Lente","given":"Frederick"},{"family":"Greene","given":"Tom"},{"literal":"others"}],"issued":{"date-parts":[["2009"]]}}}],"schema":"https://github.com/citation-style-language/schema/raw/master/csl-citation.json"} </w:instrText>
      </w:r>
      <w:r w:rsidR="00D034B2">
        <w:rPr>
          <w:rFonts w:ascii="Times New Roman" w:hAnsi="Times New Roman" w:cs="Times New Roman"/>
          <w:color w:val="000000" w:themeColor="text1"/>
        </w:rPr>
        <w:fldChar w:fldCharType="separate"/>
      </w:r>
      <w:r w:rsidR="00D034B2" w:rsidRPr="00D034B2">
        <w:rPr>
          <w:rFonts w:ascii="Times New Roman" w:hAnsi="Times New Roman" w:cs="Times New Roman"/>
          <w:vertAlign w:val="superscript"/>
        </w:rPr>
        <w:t>16</w:t>
      </w:r>
      <w:r w:rsidR="00D034B2">
        <w:rPr>
          <w:rFonts w:ascii="Times New Roman" w:hAnsi="Times New Roman" w:cs="Times New Roman"/>
          <w:color w:val="000000" w:themeColor="text1"/>
        </w:rPr>
        <w:fldChar w:fldCharType="end"/>
      </w:r>
      <w:r w:rsidR="00CE19AF" w:rsidRPr="00F17A8C">
        <w:rPr>
          <w:rFonts w:ascii="Times New Roman" w:hAnsi="Times New Roman" w:cs="Times New Roman"/>
          <w:color w:val="000000" w:themeColor="text1"/>
        </w:rPr>
        <w:t xml:space="preserve"> Luaran dependen utama pada studi ini meliputi: </w:t>
      </w:r>
      <w:r w:rsidR="00CE19AF" w:rsidRPr="002454BF">
        <w:rPr>
          <w:rFonts w:ascii="Times New Roman" w:hAnsi="Times New Roman" w:cs="Times New Roman"/>
          <w:color w:val="000000" w:themeColor="text1"/>
        </w:rPr>
        <w:t xml:space="preserve">Keberadaan </w:t>
      </w:r>
      <w:proofErr w:type="spellStart"/>
      <w:r w:rsidR="00CE19AF" w:rsidRPr="00AB25BF">
        <w:rPr>
          <w:rFonts w:ascii="Times New Roman" w:hAnsi="Times New Roman" w:cs="Times New Roman"/>
          <w:b/>
          <w:bCs/>
          <w:i/>
          <w:iCs/>
          <w:color w:val="000000" w:themeColor="text1"/>
        </w:rPr>
        <w:t>High-Risk</w:t>
      </w:r>
      <w:proofErr w:type="spellEnd"/>
      <w:r w:rsidR="00CE19AF" w:rsidRPr="00AB25BF">
        <w:rPr>
          <w:rFonts w:ascii="Times New Roman" w:hAnsi="Times New Roman" w:cs="Times New Roman"/>
          <w:b/>
          <w:bCs/>
          <w:i/>
          <w:iCs/>
          <w:color w:val="000000" w:themeColor="text1"/>
        </w:rPr>
        <w:t xml:space="preserve"> </w:t>
      </w:r>
      <w:proofErr w:type="spellStart"/>
      <w:r w:rsidR="00CE19AF" w:rsidRPr="00AB25BF">
        <w:rPr>
          <w:rFonts w:ascii="Times New Roman" w:hAnsi="Times New Roman" w:cs="Times New Roman"/>
          <w:b/>
          <w:bCs/>
          <w:i/>
          <w:iCs/>
          <w:color w:val="000000" w:themeColor="text1"/>
        </w:rPr>
        <w:t>Plaque</w:t>
      </w:r>
      <w:proofErr w:type="spellEnd"/>
      <w:r w:rsidR="00CE19AF" w:rsidRPr="00AB25BF">
        <w:rPr>
          <w:rFonts w:ascii="Times New Roman" w:hAnsi="Times New Roman" w:cs="Times New Roman"/>
          <w:b/>
          <w:bCs/>
          <w:color w:val="000000" w:themeColor="text1"/>
        </w:rPr>
        <w:t xml:space="preserve"> (HRP)</w:t>
      </w:r>
      <w:r w:rsidR="00CE19AF" w:rsidRPr="00F17A8C">
        <w:rPr>
          <w:rFonts w:ascii="Times New Roman" w:hAnsi="Times New Roman" w:cs="Times New Roman"/>
          <w:b/>
          <w:bCs/>
          <w:color w:val="000000" w:themeColor="text1"/>
        </w:rPr>
        <w:t>:</w:t>
      </w:r>
      <w:r w:rsidR="00CE19AF" w:rsidRPr="00F17A8C">
        <w:rPr>
          <w:rFonts w:ascii="Times New Roman" w:hAnsi="Times New Roman" w:cs="Times New Roman"/>
          <w:color w:val="000000" w:themeColor="text1"/>
        </w:rPr>
        <w:t xml:space="preserve"> Positif bila pada CTCA ditemukan fitur </w:t>
      </w:r>
      <w:proofErr w:type="spellStart"/>
      <w:r w:rsidR="00CE19AF" w:rsidRPr="00F17A8C">
        <w:rPr>
          <w:rFonts w:ascii="Times New Roman" w:hAnsi="Times New Roman" w:cs="Times New Roman"/>
          <w:i/>
          <w:iCs/>
          <w:color w:val="000000" w:themeColor="text1"/>
        </w:rPr>
        <w:t>positive</w:t>
      </w:r>
      <w:proofErr w:type="spellEnd"/>
      <w:r w:rsidR="00CE19AF" w:rsidRPr="00F17A8C">
        <w:rPr>
          <w:rFonts w:ascii="Times New Roman" w:hAnsi="Times New Roman" w:cs="Times New Roman"/>
          <w:i/>
          <w:iCs/>
          <w:color w:val="000000" w:themeColor="text1"/>
        </w:rPr>
        <w:t xml:space="preserve"> </w:t>
      </w:r>
      <w:proofErr w:type="spellStart"/>
      <w:r w:rsidR="00CE19AF" w:rsidRPr="00F17A8C">
        <w:rPr>
          <w:rFonts w:ascii="Times New Roman" w:hAnsi="Times New Roman" w:cs="Times New Roman"/>
          <w:i/>
          <w:iCs/>
          <w:color w:val="000000" w:themeColor="text1"/>
        </w:rPr>
        <w:t>remodeling</w:t>
      </w:r>
      <w:proofErr w:type="spellEnd"/>
      <w:r w:rsidR="00CE19AF" w:rsidRPr="00F17A8C">
        <w:rPr>
          <w:rFonts w:ascii="Times New Roman" w:hAnsi="Times New Roman" w:cs="Times New Roman"/>
          <w:color w:val="000000" w:themeColor="text1"/>
        </w:rPr>
        <w:t xml:space="preserve">, </w:t>
      </w:r>
      <w:proofErr w:type="spellStart"/>
      <w:r w:rsidR="00CE19AF" w:rsidRPr="00F17A8C">
        <w:rPr>
          <w:rFonts w:ascii="Times New Roman" w:hAnsi="Times New Roman" w:cs="Times New Roman"/>
          <w:i/>
          <w:iCs/>
          <w:color w:val="000000" w:themeColor="text1"/>
        </w:rPr>
        <w:t>low-attenuation</w:t>
      </w:r>
      <w:proofErr w:type="spellEnd"/>
      <w:r w:rsidR="00CE19AF" w:rsidRPr="00F17A8C">
        <w:rPr>
          <w:rFonts w:ascii="Times New Roman" w:hAnsi="Times New Roman" w:cs="Times New Roman"/>
          <w:i/>
          <w:iCs/>
          <w:color w:val="000000" w:themeColor="text1"/>
        </w:rPr>
        <w:t xml:space="preserve"> </w:t>
      </w:r>
      <w:proofErr w:type="spellStart"/>
      <w:r w:rsidR="00CE19AF" w:rsidRPr="00F17A8C">
        <w:rPr>
          <w:rFonts w:ascii="Times New Roman" w:hAnsi="Times New Roman" w:cs="Times New Roman"/>
          <w:i/>
          <w:iCs/>
          <w:color w:val="000000" w:themeColor="text1"/>
        </w:rPr>
        <w:t>plaque</w:t>
      </w:r>
      <w:proofErr w:type="spellEnd"/>
      <w:r w:rsidR="00CE19AF" w:rsidRPr="00F17A8C">
        <w:rPr>
          <w:rFonts w:ascii="Times New Roman" w:hAnsi="Times New Roman" w:cs="Times New Roman"/>
          <w:color w:val="000000" w:themeColor="text1"/>
        </w:rPr>
        <w:t xml:space="preserve">, </w:t>
      </w:r>
      <w:proofErr w:type="spellStart"/>
      <w:r w:rsidR="00CE19AF" w:rsidRPr="00F17A8C">
        <w:rPr>
          <w:rFonts w:ascii="Times New Roman" w:hAnsi="Times New Roman" w:cs="Times New Roman"/>
          <w:i/>
          <w:iCs/>
          <w:color w:val="000000" w:themeColor="text1"/>
        </w:rPr>
        <w:t>spotty</w:t>
      </w:r>
      <w:proofErr w:type="spellEnd"/>
      <w:r w:rsidR="00CE19AF" w:rsidRPr="00F17A8C">
        <w:rPr>
          <w:rFonts w:ascii="Times New Roman" w:hAnsi="Times New Roman" w:cs="Times New Roman"/>
          <w:i/>
          <w:iCs/>
          <w:color w:val="000000" w:themeColor="text1"/>
        </w:rPr>
        <w:t xml:space="preserve"> </w:t>
      </w:r>
      <w:proofErr w:type="spellStart"/>
      <w:r w:rsidR="00CE19AF" w:rsidRPr="00F17A8C">
        <w:rPr>
          <w:rFonts w:ascii="Times New Roman" w:hAnsi="Times New Roman" w:cs="Times New Roman"/>
          <w:i/>
          <w:iCs/>
          <w:color w:val="000000" w:themeColor="text1"/>
        </w:rPr>
        <w:t>calcification</w:t>
      </w:r>
      <w:proofErr w:type="spellEnd"/>
      <w:r w:rsidR="00CE19AF" w:rsidRPr="00F17A8C">
        <w:rPr>
          <w:rFonts w:ascii="Times New Roman" w:hAnsi="Times New Roman" w:cs="Times New Roman"/>
          <w:color w:val="000000" w:themeColor="text1"/>
        </w:rPr>
        <w:t xml:space="preserve">, atau </w:t>
      </w:r>
      <w:proofErr w:type="spellStart"/>
      <w:r w:rsidR="00CE19AF" w:rsidRPr="00F17A8C">
        <w:rPr>
          <w:rFonts w:ascii="Times New Roman" w:hAnsi="Times New Roman" w:cs="Times New Roman"/>
          <w:i/>
          <w:iCs/>
          <w:color w:val="000000" w:themeColor="text1"/>
        </w:rPr>
        <w:t>napkin</w:t>
      </w:r>
      <w:proofErr w:type="spellEnd"/>
      <w:r w:rsidR="00CE19AF" w:rsidRPr="00F17A8C">
        <w:rPr>
          <w:rFonts w:ascii="Times New Roman" w:hAnsi="Times New Roman" w:cs="Times New Roman"/>
          <w:i/>
          <w:iCs/>
          <w:color w:val="000000" w:themeColor="text1"/>
        </w:rPr>
        <w:t>-ring sign</w:t>
      </w:r>
      <w:r w:rsidR="00CE19AF" w:rsidRPr="00F17A8C">
        <w:rPr>
          <w:rFonts w:ascii="Times New Roman" w:hAnsi="Times New Roman" w:cs="Times New Roman"/>
          <w:color w:val="000000" w:themeColor="text1"/>
        </w:rPr>
        <w:t>.</w:t>
      </w:r>
      <w:r w:rsidR="00F03B08">
        <w:rPr>
          <w:rFonts w:ascii="Times New Roman" w:hAnsi="Times New Roman" w:cs="Times New Roman"/>
          <w:color w:val="000000" w:themeColor="text1"/>
        </w:rPr>
        <w:fldChar w:fldCharType="begin"/>
      </w:r>
      <w:r w:rsidR="00F03B08">
        <w:rPr>
          <w:rFonts w:ascii="Times New Roman" w:hAnsi="Times New Roman" w:cs="Times New Roman"/>
          <w:color w:val="000000" w:themeColor="text1"/>
        </w:rPr>
        <w:instrText xml:space="preserve"> ADDIN ZOTERO_ITEM CSL_CITATION {"citationID":"1Tm9RaLb","properties":{"unsorted":false,"formattedCitation":"\\super 7\\nosupersub{}","plainCitation":"7","noteIndex":0},"citationItems":[{"id":5292,"uris":["http://zotero.org/groups/5442092/items/ACPL4A58"],"itemData":{"id":5292,"type":"article-journal","container-title":"Journal of the American College of Cardiology","DOI":"10.1016/j.jacc.2015.05.069","issue":"4","page":"337–346","publisher":"Elsevier","title":"Plaque characterization by coronary computed tomography angiography and the likelihood of acute coronary events in mid-term follow-up","volume":"66","author":[{"family":"Motoyama","given":"Sadako"},{"family":"Ito","given":"Hiroshi"},{"family":"Sarai","given":"Masayoshi"},{"family":"Kondo","given":"Takeshi"},{"family":"Kawai","given":"Hideki"},{"family":"Nagahara","given":"Yoko"},{"literal":"others"}],"issued":{"date-parts":[["2015"]]}}}],"schema":"https://github.com/citation-style-language/schema/raw/master/csl-citation.json"} </w:instrText>
      </w:r>
      <w:r w:rsidR="00F03B08">
        <w:rPr>
          <w:rFonts w:ascii="Times New Roman" w:hAnsi="Times New Roman" w:cs="Times New Roman"/>
          <w:color w:val="000000" w:themeColor="text1"/>
        </w:rPr>
        <w:fldChar w:fldCharType="separate"/>
      </w:r>
      <w:r w:rsidR="00F03B08" w:rsidRPr="00F03B08">
        <w:rPr>
          <w:rFonts w:ascii="Times New Roman" w:hAnsi="Times New Roman" w:cs="Times New Roman"/>
          <w:vertAlign w:val="superscript"/>
        </w:rPr>
        <w:t>7</w:t>
      </w:r>
      <w:r w:rsidR="00F03B08">
        <w:rPr>
          <w:rFonts w:ascii="Times New Roman" w:hAnsi="Times New Roman" w:cs="Times New Roman"/>
          <w:color w:val="000000" w:themeColor="text1"/>
        </w:rPr>
        <w:fldChar w:fldCharType="end"/>
      </w:r>
      <w:r w:rsidR="00CE19AF" w:rsidRPr="00F17A8C">
        <w:rPr>
          <w:rFonts w:ascii="Times New Roman" w:hAnsi="Times New Roman" w:cs="Times New Roman"/>
          <w:color w:val="000000" w:themeColor="text1"/>
        </w:rPr>
        <w:t xml:space="preserve"> </w:t>
      </w:r>
      <w:r w:rsidR="00F03B08">
        <w:rPr>
          <w:rFonts w:ascii="Times New Roman" w:hAnsi="Times New Roman" w:cs="Times New Roman"/>
          <w:color w:val="000000" w:themeColor="text1"/>
        </w:rPr>
        <w:t>Luaran kedua adalah</w:t>
      </w:r>
      <w:r w:rsidR="00CE19AF" w:rsidRPr="00F17A8C">
        <w:rPr>
          <w:rFonts w:ascii="Times New Roman" w:hAnsi="Times New Roman" w:cs="Times New Roman"/>
          <w:color w:val="000000" w:themeColor="text1"/>
        </w:rPr>
        <w:t xml:space="preserve"> </w:t>
      </w:r>
      <w:r w:rsidR="00CE19AF" w:rsidRPr="00F17A8C">
        <w:rPr>
          <w:rFonts w:ascii="Times New Roman" w:hAnsi="Times New Roman" w:cs="Times New Roman"/>
          <w:b/>
          <w:bCs/>
          <w:color w:val="000000" w:themeColor="text1"/>
        </w:rPr>
        <w:t>Beban Kalsifikasi Koroner (Skor CAC):</w:t>
      </w:r>
      <w:r w:rsidR="00CE19AF" w:rsidRPr="00F17A8C">
        <w:rPr>
          <w:rFonts w:ascii="Times New Roman" w:hAnsi="Times New Roman" w:cs="Times New Roman"/>
          <w:color w:val="000000" w:themeColor="text1"/>
        </w:rPr>
        <w:t xml:space="preserve"> Dikuantifikasi menggunakan Skor </w:t>
      </w:r>
      <w:proofErr w:type="spellStart"/>
      <w:r w:rsidR="00CE19AF" w:rsidRPr="00F17A8C">
        <w:rPr>
          <w:rFonts w:ascii="Times New Roman" w:hAnsi="Times New Roman" w:cs="Times New Roman"/>
          <w:color w:val="000000" w:themeColor="text1"/>
        </w:rPr>
        <w:t>Agatston</w:t>
      </w:r>
      <w:proofErr w:type="spellEnd"/>
      <w:r w:rsidR="00CE19AF" w:rsidRPr="00F17A8C">
        <w:rPr>
          <w:rFonts w:ascii="Times New Roman" w:hAnsi="Times New Roman" w:cs="Times New Roman"/>
          <w:color w:val="000000" w:themeColor="text1"/>
        </w:rPr>
        <w:t xml:space="preserve"> absolut</w:t>
      </w:r>
      <w:r w:rsidR="00F3770C">
        <w:rPr>
          <w:rFonts w:ascii="Times New Roman" w:hAnsi="Times New Roman" w:cs="Times New Roman"/>
          <w:color w:val="000000" w:themeColor="text1"/>
        </w:rPr>
        <w:t xml:space="preserve"> sesuai </w:t>
      </w:r>
      <w:r w:rsidR="001F6C63">
        <w:rPr>
          <w:rFonts w:ascii="Times New Roman" w:hAnsi="Times New Roman" w:cs="Times New Roman"/>
          <w:color w:val="000000" w:themeColor="text1"/>
        </w:rPr>
        <w:t xml:space="preserve">laporan </w:t>
      </w:r>
      <w:r w:rsidR="00F3770C">
        <w:rPr>
          <w:rFonts w:ascii="Times New Roman" w:hAnsi="Times New Roman" w:cs="Times New Roman"/>
          <w:color w:val="000000" w:themeColor="text1"/>
        </w:rPr>
        <w:t>interpretasi dokter spesialis radiologi</w:t>
      </w:r>
      <w:r w:rsidR="00CE19AF" w:rsidRPr="00F17A8C">
        <w:rPr>
          <w:rFonts w:ascii="Times New Roman" w:hAnsi="Times New Roman" w:cs="Times New Roman"/>
          <w:color w:val="000000" w:themeColor="text1"/>
        </w:rPr>
        <w:t>.</w:t>
      </w:r>
      <w:r w:rsidR="00F03B08">
        <w:rPr>
          <w:rFonts w:ascii="Times New Roman" w:hAnsi="Times New Roman" w:cs="Times New Roman"/>
          <w:color w:val="000000" w:themeColor="text1"/>
        </w:rPr>
        <w:fldChar w:fldCharType="begin"/>
      </w:r>
      <w:r w:rsidR="00F03B08">
        <w:rPr>
          <w:rFonts w:ascii="Times New Roman" w:hAnsi="Times New Roman" w:cs="Times New Roman"/>
          <w:color w:val="000000" w:themeColor="text1"/>
        </w:rPr>
        <w:instrText xml:space="preserve"> ADDIN ZOTERO_ITEM CSL_CITATION {"citationID":"ckmM8hZ5","properties":{"unsorted":false,"formattedCitation":"\\super 6,17\\nosupersub{}","plainCitation":"6,17","noteIndex":0},"citationItems":[{"id":5299,"uris":["http://zotero.org/groups/5442092/items/DT37PL9S"],"itemData":{"id":5299,"type":"article-journal","container-title":"Journal of Cardiovascular Computed Tomography","DOI":"10.1016/j.jcct.2022.07.002","issue":"6","page":"536–557","publisher":"Elsevier","title":"CAD-RADS™ 2.0–2022 Coronary Artery Disease-Reporting and Data System: An Expert Consensus Document of the Society of Cardiovascular Computed Tomography (SCCT), the American College of Cardiology (ACC), the American College of Radiology (ACR), and the North American Society for Cardiovascular Imaging (NASCI)","volume":"16","author":[{"family":"Cury","given":"Ricardo C"},{"family":"Blankstein","given":"Ron"},{"family":"Leipsic","given":"Jonathon"},{"family":"Abbara","given":"Suhny"},{"family":"Achenbach","given":"Stephan"},{"family":"Berman","given":"Daniel S"},{"literal":"others"}],"issued":{"date-parts":[["2022"]]}}},{"id":5326,"uris":["http://zotero.org/groups/5442092/items/EHQGK2F2"],"itemData":{"id":5326,"type":"article-journal","container-title":"Journal of the American College of Cardiology","DOI":"10.1016/0735-1097(90)90282-T","issue":"4","page":"827–832","publisher":"Elsevier","title":"Quantification of coronary artery calcium using ultrafast computed tomography","volume":"15","author":[{"family":"Agatston","given":"Arthur S"},{"family":"Janowitz","given":"Warren R"},{"family":"Hildner","given":"Frank J"},{"family":"Zusmer","given":"Noel R"},{"family":"Viamonte Jr","given":"Manuel"},{"family":"Detrano","given":"Robert"}],"issued":{"date-parts":[["1990"]]}}}],"schema":"https://github.com/citation-style-language/schema/raw/master/csl-citation.json"} </w:instrText>
      </w:r>
      <w:r w:rsidR="00F03B08">
        <w:rPr>
          <w:rFonts w:ascii="Times New Roman" w:hAnsi="Times New Roman" w:cs="Times New Roman"/>
          <w:color w:val="000000" w:themeColor="text1"/>
        </w:rPr>
        <w:fldChar w:fldCharType="separate"/>
      </w:r>
      <w:r w:rsidR="00F03B08" w:rsidRPr="00F03B08">
        <w:rPr>
          <w:rFonts w:ascii="Times New Roman" w:hAnsi="Times New Roman" w:cs="Times New Roman"/>
          <w:vertAlign w:val="superscript"/>
        </w:rPr>
        <w:t>6,17</w:t>
      </w:r>
      <w:r w:rsidR="00F03B08">
        <w:rPr>
          <w:rFonts w:ascii="Times New Roman" w:hAnsi="Times New Roman" w:cs="Times New Roman"/>
          <w:color w:val="000000" w:themeColor="text1"/>
        </w:rPr>
        <w:fldChar w:fldCharType="end"/>
      </w:r>
    </w:p>
    <w:p w14:paraId="20FA9F46" w14:textId="77777777" w:rsidR="00A5166A" w:rsidRPr="00F17A8C" w:rsidRDefault="00CE19AF" w:rsidP="004F48F8">
      <w:pPr>
        <w:pStyle w:val="BodyText"/>
        <w:spacing w:before="0" w:after="0" w:line="360" w:lineRule="auto"/>
        <w:jc w:val="both"/>
        <w:rPr>
          <w:rFonts w:ascii="Times New Roman" w:hAnsi="Times New Roman" w:cs="Times New Roman"/>
          <w:color w:val="000000" w:themeColor="text1"/>
        </w:rPr>
      </w:pPr>
      <w:r w:rsidRPr="00F17A8C">
        <w:rPr>
          <w:rFonts w:ascii="Times New Roman" w:hAnsi="Times New Roman" w:cs="Times New Roman"/>
          <w:b/>
          <w:bCs/>
          <w:color w:val="000000" w:themeColor="text1"/>
        </w:rPr>
        <w:t>Analisis Statistik</w:t>
      </w:r>
    </w:p>
    <w:p w14:paraId="20FA9F47" w14:textId="7DFCDAA8" w:rsidR="00A5166A" w:rsidRPr="00F17A8C" w:rsidRDefault="00CE19AF" w:rsidP="002256D6">
      <w:pPr>
        <w:pStyle w:val="BodyText"/>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Analisis dilakukan menggunakan perangkat lunak R.</w:t>
      </w:r>
      <w:r w:rsidR="005C7872">
        <w:rPr>
          <w:rFonts w:ascii="Times New Roman" w:hAnsi="Times New Roman" w:cs="Times New Roman"/>
          <w:color w:val="000000" w:themeColor="text1"/>
        </w:rPr>
        <w:fldChar w:fldCharType="begin"/>
      </w:r>
      <w:r w:rsidR="005C7872">
        <w:rPr>
          <w:rFonts w:ascii="Times New Roman" w:hAnsi="Times New Roman" w:cs="Times New Roman"/>
          <w:color w:val="000000" w:themeColor="text1"/>
        </w:rPr>
        <w:instrText xml:space="preserve"> ADDIN ZOTERO_ITEM CSL_CITATION {"citationID":"moNKIqan","properties":{"unsorted":false,"formattedCitation":"\\super 18\\nosupersub{}","plainCitation":"18","noteIndex":0},"citationItems":[{"id":5327,"uris":["http://zotero.org/groups/5442092/items/3TWDNRRM"],"itemData":{"id":5327,"type":"book","publisher":"R Foundation for Statistical Computing","publisher-place":"Vienna, Austria","title":"R: A Language and Environment for Statistical Computing","URL":"https://www.R-project.org/","author":[{"literal":"R Core Team"}],"issued":{"date-parts":[["2026"]]}}}],"schema":"https://github.com/citation-style-language/schema/raw/master/csl-citation.json"} </w:instrText>
      </w:r>
      <w:r w:rsidR="005C7872">
        <w:rPr>
          <w:rFonts w:ascii="Times New Roman" w:hAnsi="Times New Roman" w:cs="Times New Roman"/>
          <w:color w:val="000000" w:themeColor="text1"/>
        </w:rPr>
        <w:fldChar w:fldCharType="separate"/>
      </w:r>
      <w:r w:rsidR="005C7872" w:rsidRPr="005C7872">
        <w:rPr>
          <w:rFonts w:ascii="Times New Roman" w:hAnsi="Times New Roman" w:cs="Times New Roman"/>
          <w:vertAlign w:val="superscript"/>
        </w:rPr>
        <w:t>18</w:t>
      </w:r>
      <w:r w:rsidR="005C7872">
        <w:rPr>
          <w:rFonts w:ascii="Times New Roman" w:hAnsi="Times New Roman" w:cs="Times New Roman"/>
          <w:color w:val="000000" w:themeColor="text1"/>
        </w:rPr>
        <w:fldChar w:fldCharType="end"/>
      </w:r>
      <w:r w:rsidRPr="00F17A8C">
        <w:rPr>
          <w:rFonts w:ascii="Times New Roman" w:hAnsi="Times New Roman" w:cs="Times New Roman"/>
          <w:color w:val="000000" w:themeColor="text1"/>
        </w:rPr>
        <w:t xml:space="preserve"> </w:t>
      </w:r>
      <w:proofErr w:type="spellStart"/>
      <w:r w:rsidR="00F751F1" w:rsidRPr="00F751F1">
        <w:rPr>
          <w:rFonts w:ascii="Times New Roman" w:hAnsi="Times New Roman" w:cs="Times New Roman"/>
          <w:color w:val="000000" w:themeColor="text1"/>
        </w:rPr>
        <w:t>Normalitas</w:t>
      </w:r>
      <w:proofErr w:type="spellEnd"/>
      <w:r w:rsidR="00F751F1" w:rsidRPr="00F751F1">
        <w:rPr>
          <w:rFonts w:ascii="Times New Roman" w:hAnsi="Times New Roman" w:cs="Times New Roman"/>
          <w:color w:val="000000" w:themeColor="text1"/>
        </w:rPr>
        <w:t xml:space="preserve"> distribusi data numerik dievaluasi terlebih dahulu menggunakan uji </w:t>
      </w:r>
      <w:proofErr w:type="spellStart"/>
      <w:r w:rsidR="00F751F1" w:rsidRPr="00F751F1">
        <w:rPr>
          <w:rFonts w:ascii="Times New Roman" w:hAnsi="Times New Roman" w:cs="Times New Roman"/>
          <w:color w:val="000000" w:themeColor="text1"/>
        </w:rPr>
        <w:t>Shapiro-Wilk</w:t>
      </w:r>
      <w:proofErr w:type="spellEnd"/>
      <w:r w:rsidR="00F751F1" w:rsidRPr="00F751F1">
        <w:rPr>
          <w:rFonts w:ascii="Times New Roman" w:hAnsi="Times New Roman" w:cs="Times New Roman"/>
          <w:color w:val="000000" w:themeColor="text1"/>
        </w:rPr>
        <w:t xml:space="preserve">. Data numerik dirangkum dalam rerata </w:t>
      </w:r>
      <w:r w:rsidR="00F751F1">
        <w:rPr>
          <w:rFonts w:ascii="Times New Roman" w:hAnsi="Times New Roman" w:cs="Times New Roman"/>
          <w:color w:val="000000" w:themeColor="text1"/>
        </w:rPr>
        <w:t xml:space="preserve">± </w:t>
      </w:r>
      <w:r w:rsidR="00F751F1" w:rsidRPr="00F751F1">
        <w:rPr>
          <w:rFonts w:ascii="Times New Roman" w:hAnsi="Times New Roman" w:cs="Times New Roman"/>
          <w:color w:val="000000" w:themeColor="text1"/>
        </w:rPr>
        <w:t xml:space="preserve">standar deviasi (bila </w:t>
      </w:r>
      <w:proofErr w:type="spellStart"/>
      <w:r w:rsidR="00F751F1" w:rsidRPr="00F751F1">
        <w:rPr>
          <w:rFonts w:ascii="Times New Roman" w:hAnsi="Times New Roman" w:cs="Times New Roman"/>
          <w:color w:val="000000" w:themeColor="text1"/>
        </w:rPr>
        <w:t>berdistribusi</w:t>
      </w:r>
      <w:proofErr w:type="spellEnd"/>
      <w:r w:rsidR="00F751F1" w:rsidRPr="00F751F1">
        <w:rPr>
          <w:rFonts w:ascii="Times New Roman" w:hAnsi="Times New Roman" w:cs="Times New Roman"/>
          <w:color w:val="000000" w:themeColor="text1"/>
        </w:rPr>
        <w:t xml:space="preserve"> normal) atau median (Q1-Q3)</w:t>
      </w:r>
      <w:r w:rsidR="00F751F1">
        <w:rPr>
          <w:rFonts w:ascii="Times New Roman" w:hAnsi="Times New Roman" w:cs="Times New Roman"/>
          <w:color w:val="000000" w:themeColor="text1"/>
        </w:rPr>
        <w:t xml:space="preserve"> (bila tidak </w:t>
      </w:r>
      <w:proofErr w:type="spellStart"/>
      <w:r w:rsidR="00F751F1">
        <w:rPr>
          <w:rFonts w:ascii="Times New Roman" w:hAnsi="Times New Roman" w:cs="Times New Roman"/>
          <w:color w:val="000000" w:themeColor="text1"/>
        </w:rPr>
        <w:t>berdistribusi</w:t>
      </w:r>
      <w:proofErr w:type="spellEnd"/>
      <w:r w:rsidR="00F751F1">
        <w:rPr>
          <w:rFonts w:ascii="Times New Roman" w:hAnsi="Times New Roman" w:cs="Times New Roman"/>
          <w:color w:val="000000" w:themeColor="text1"/>
        </w:rPr>
        <w:t xml:space="preserve"> normal)</w:t>
      </w:r>
      <w:r w:rsidR="00F751F1" w:rsidRPr="00F751F1">
        <w:rPr>
          <w:rFonts w:ascii="Times New Roman" w:hAnsi="Times New Roman" w:cs="Times New Roman"/>
          <w:color w:val="000000" w:themeColor="text1"/>
        </w:rPr>
        <w:t xml:space="preserve">. Berdasarkan hasil tersebut, analisis komparasi </w:t>
      </w:r>
      <w:proofErr w:type="spellStart"/>
      <w:r w:rsidR="00F751F1" w:rsidRPr="00F751F1">
        <w:rPr>
          <w:rFonts w:ascii="Times New Roman" w:hAnsi="Times New Roman" w:cs="Times New Roman"/>
          <w:color w:val="000000" w:themeColor="text1"/>
        </w:rPr>
        <w:t>bivariat</w:t>
      </w:r>
      <w:proofErr w:type="spellEnd"/>
      <w:r w:rsidR="00F751F1" w:rsidRPr="00F751F1">
        <w:rPr>
          <w:rFonts w:ascii="Times New Roman" w:hAnsi="Times New Roman" w:cs="Times New Roman"/>
          <w:color w:val="000000" w:themeColor="text1"/>
        </w:rPr>
        <w:t xml:space="preserve"> untuk data numerik dilakukan menggunakan </w:t>
      </w:r>
      <w:r w:rsidR="00F751F1" w:rsidRPr="007127DC">
        <w:rPr>
          <w:rFonts w:ascii="Times New Roman" w:hAnsi="Times New Roman" w:cs="Times New Roman"/>
          <w:i/>
          <w:iCs/>
          <w:color w:val="000000" w:themeColor="text1"/>
        </w:rPr>
        <w:t>Independent T-</w:t>
      </w:r>
      <w:proofErr w:type="spellStart"/>
      <w:r w:rsidR="00F751F1" w:rsidRPr="007127DC">
        <w:rPr>
          <w:rFonts w:ascii="Times New Roman" w:hAnsi="Times New Roman" w:cs="Times New Roman"/>
          <w:i/>
          <w:iCs/>
          <w:color w:val="000000" w:themeColor="text1"/>
        </w:rPr>
        <w:t>test</w:t>
      </w:r>
      <w:proofErr w:type="spellEnd"/>
      <w:r w:rsidR="00F751F1" w:rsidRPr="00F751F1">
        <w:rPr>
          <w:rFonts w:ascii="Times New Roman" w:hAnsi="Times New Roman" w:cs="Times New Roman"/>
          <w:color w:val="000000" w:themeColor="text1"/>
        </w:rPr>
        <w:t xml:space="preserve"> apabila data </w:t>
      </w:r>
      <w:proofErr w:type="spellStart"/>
      <w:r w:rsidR="00F751F1" w:rsidRPr="00F751F1">
        <w:rPr>
          <w:rFonts w:ascii="Times New Roman" w:hAnsi="Times New Roman" w:cs="Times New Roman"/>
          <w:color w:val="000000" w:themeColor="text1"/>
        </w:rPr>
        <w:t>berdistribusi</w:t>
      </w:r>
      <w:proofErr w:type="spellEnd"/>
      <w:r w:rsidR="00F751F1" w:rsidRPr="00F751F1">
        <w:rPr>
          <w:rFonts w:ascii="Times New Roman" w:hAnsi="Times New Roman" w:cs="Times New Roman"/>
          <w:color w:val="000000" w:themeColor="text1"/>
        </w:rPr>
        <w:t xml:space="preserve"> normal, sedangkan uji </w:t>
      </w:r>
      <w:proofErr w:type="spellStart"/>
      <w:r w:rsidR="00F751F1" w:rsidRPr="007127DC">
        <w:rPr>
          <w:rFonts w:ascii="Times New Roman" w:hAnsi="Times New Roman" w:cs="Times New Roman"/>
          <w:i/>
          <w:iCs/>
          <w:color w:val="000000" w:themeColor="text1"/>
        </w:rPr>
        <w:t>Mann</w:t>
      </w:r>
      <w:proofErr w:type="spellEnd"/>
      <w:r w:rsidR="00F751F1" w:rsidRPr="007127DC">
        <w:rPr>
          <w:rFonts w:ascii="Times New Roman" w:hAnsi="Times New Roman" w:cs="Times New Roman"/>
          <w:i/>
          <w:iCs/>
          <w:color w:val="000000" w:themeColor="text1"/>
        </w:rPr>
        <w:t>-Whitney U</w:t>
      </w:r>
      <w:r w:rsidR="00F751F1" w:rsidRPr="00F751F1">
        <w:rPr>
          <w:rFonts w:ascii="Times New Roman" w:hAnsi="Times New Roman" w:cs="Times New Roman"/>
          <w:color w:val="000000" w:themeColor="text1"/>
        </w:rPr>
        <w:t xml:space="preserve"> digunakan sebagai alternatif non-</w:t>
      </w:r>
      <w:proofErr w:type="spellStart"/>
      <w:r w:rsidR="00F751F1" w:rsidRPr="00F751F1">
        <w:rPr>
          <w:rFonts w:ascii="Times New Roman" w:hAnsi="Times New Roman" w:cs="Times New Roman"/>
          <w:color w:val="000000" w:themeColor="text1"/>
        </w:rPr>
        <w:t>parametrik</w:t>
      </w:r>
      <w:proofErr w:type="spellEnd"/>
      <w:r w:rsidR="00F751F1" w:rsidRPr="00F751F1">
        <w:rPr>
          <w:rFonts w:ascii="Times New Roman" w:hAnsi="Times New Roman" w:cs="Times New Roman"/>
          <w:color w:val="000000" w:themeColor="text1"/>
        </w:rPr>
        <w:t xml:space="preserve"> apabila distribusi data tidak normal. Untuk data </w:t>
      </w:r>
      <w:proofErr w:type="spellStart"/>
      <w:r w:rsidR="00F751F1" w:rsidRPr="00F751F1">
        <w:rPr>
          <w:rFonts w:ascii="Times New Roman" w:hAnsi="Times New Roman" w:cs="Times New Roman"/>
          <w:color w:val="000000" w:themeColor="text1"/>
        </w:rPr>
        <w:t>kategorik</w:t>
      </w:r>
      <w:proofErr w:type="spellEnd"/>
      <w:r w:rsidR="00F751F1" w:rsidRPr="00F751F1">
        <w:rPr>
          <w:rFonts w:ascii="Times New Roman" w:hAnsi="Times New Roman" w:cs="Times New Roman"/>
          <w:color w:val="000000" w:themeColor="text1"/>
        </w:rPr>
        <w:t xml:space="preserve">, komparasi dilakukan dengan uji </w:t>
      </w:r>
      <w:r w:rsidR="00F751F1" w:rsidRPr="007127DC">
        <w:rPr>
          <w:rFonts w:ascii="Times New Roman" w:hAnsi="Times New Roman" w:cs="Times New Roman"/>
          <w:i/>
          <w:iCs/>
          <w:color w:val="000000" w:themeColor="text1"/>
        </w:rPr>
        <w:t>Chi-</w:t>
      </w:r>
      <w:proofErr w:type="spellStart"/>
      <w:r w:rsidR="00F751F1" w:rsidRPr="007127DC">
        <w:rPr>
          <w:rFonts w:ascii="Times New Roman" w:hAnsi="Times New Roman" w:cs="Times New Roman"/>
          <w:i/>
          <w:iCs/>
          <w:color w:val="000000" w:themeColor="text1"/>
        </w:rPr>
        <w:t>Square</w:t>
      </w:r>
      <w:proofErr w:type="spellEnd"/>
      <w:r w:rsidR="00F751F1" w:rsidRPr="00F751F1">
        <w:rPr>
          <w:rFonts w:ascii="Times New Roman" w:hAnsi="Times New Roman" w:cs="Times New Roman"/>
          <w:color w:val="000000" w:themeColor="text1"/>
        </w:rPr>
        <w:t xml:space="preserve">, atau </w:t>
      </w:r>
      <w:proofErr w:type="spellStart"/>
      <w:r w:rsidR="00F751F1" w:rsidRPr="007127DC">
        <w:rPr>
          <w:rFonts w:ascii="Times New Roman" w:hAnsi="Times New Roman" w:cs="Times New Roman"/>
          <w:i/>
          <w:iCs/>
          <w:color w:val="000000" w:themeColor="text1"/>
        </w:rPr>
        <w:t>Fisher’s</w:t>
      </w:r>
      <w:proofErr w:type="spellEnd"/>
      <w:r w:rsidR="00F751F1" w:rsidRPr="007127DC">
        <w:rPr>
          <w:rFonts w:ascii="Times New Roman" w:hAnsi="Times New Roman" w:cs="Times New Roman"/>
          <w:i/>
          <w:iCs/>
          <w:color w:val="000000" w:themeColor="text1"/>
        </w:rPr>
        <w:t xml:space="preserve"> </w:t>
      </w:r>
      <w:proofErr w:type="spellStart"/>
      <w:r w:rsidR="00F751F1" w:rsidRPr="007127DC">
        <w:rPr>
          <w:rFonts w:ascii="Times New Roman" w:hAnsi="Times New Roman" w:cs="Times New Roman"/>
          <w:i/>
          <w:iCs/>
          <w:color w:val="000000" w:themeColor="text1"/>
        </w:rPr>
        <w:t>Exact</w:t>
      </w:r>
      <w:proofErr w:type="spellEnd"/>
      <w:r w:rsidR="00F751F1" w:rsidRPr="007127DC">
        <w:rPr>
          <w:rFonts w:ascii="Times New Roman" w:hAnsi="Times New Roman" w:cs="Times New Roman"/>
          <w:i/>
          <w:iCs/>
          <w:color w:val="000000" w:themeColor="text1"/>
        </w:rPr>
        <w:t xml:space="preserve"> </w:t>
      </w:r>
      <w:proofErr w:type="spellStart"/>
      <w:r w:rsidR="00F751F1" w:rsidRPr="007127DC">
        <w:rPr>
          <w:rFonts w:ascii="Times New Roman" w:hAnsi="Times New Roman" w:cs="Times New Roman"/>
          <w:i/>
          <w:iCs/>
          <w:color w:val="000000" w:themeColor="text1"/>
        </w:rPr>
        <w:t>test</w:t>
      </w:r>
      <w:proofErr w:type="spellEnd"/>
      <w:r w:rsidR="00F751F1" w:rsidRPr="00F751F1">
        <w:rPr>
          <w:rFonts w:ascii="Times New Roman" w:hAnsi="Times New Roman" w:cs="Times New Roman"/>
          <w:color w:val="000000" w:themeColor="text1"/>
        </w:rPr>
        <w:t xml:space="preserve"> jika asumsi </w:t>
      </w:r>
      <w:r w:rsidR="00F751F1" w:rsidRPr="007127DC">
        <w:rPr>
          <w:rFonts w:ascii="Times New Roman" w:hAnsi="Times New Roman" w:cs="Times New Roman"/>
          <w:i/>
          <w:iCs/>
          <w:color w:val="000000" w:themeColor="text1"/>
        </w:rPr>
        <w:t>Chi-</w:t>
      </w:r>
      <w:proofErr w:type="spellStart"/>
      <w:r w:rsidR="00F751F1" w:rsidRPr="007127DC">
        <w:rPr>
          <w:rFonts w:ascii="Times New Roman" w:hAnsi="Times New Roman" w:cs="Times New Roman"/>
          <w:i/>
          <w:iCs/>
          <w:color w:val="000000" w:themeColor="text1"/>
        </w:rPr>
        <w:t>Square</w:t>
      </w:r>
      <w:proofErr w:type="spellEnd"/>
      <w:r w:rsidR="00F751F1" w:rsidRPr="00F751F1">
        <w:rPr>
          <w:rFonts w:ascii="Times New Roman" w:hAnsi="Times New Roman" w:cs="Times New Roman"/>
          <w:color w:val="000000" w:themeColor="text1"/>
        </w:rPr>
        <w:t xml:space="preserve"> tidak terpenuhi. Analisis korelasi (uji Pearson untuk data </w:t>
      </w:r>
      <w:proofErr w:type="spellStart"/>
      <w:r w:rsidR="00F751F1" w:rsidRPr="00F751F1">
        <w:rPr>
          <w:rFonts w:ascii="Times New Roman" w:hAnsi="Times New Roman" w:cs="Times New Roman"/>
          <w:color w:val="000000" w:themeColor="text1"/>
        </w:rPr>
        <w:t>berdistribusi</w:t>
      </w:r>
      <w:proofErr w:type="spellEnd"/>
      <w:r w:rsidR="00F751F1" w:rsidRPr="00F751F1">
        <w:rPr>
          <w:rFonts w:ascii="Times New Roman" w:hAnsi="Times New Roman" w:cs="Times New Roman"/>
          <w:color w:val="000000" w:themeColor="text1"/>
        </w:rPr>
        <w:t xml:space="preserve"> normal atau </w:t>
      </w:r>
      <w:proofErr w:type="spellStart"/>
      <w:r w:rsidR="00F751F1" w:rsidRPr="00E83C57">
        <w:rPr>
          <w:rFonts w:ascii="Times New Roman" w:hAnsi="Times New Roman" w:cs="Times New Roman"/>
          <w:i/>
          <w:iCs/>
          <w:color w:val="000000" w:themeColor="text1"/>
        </w:rPr>
        <w:t>Spearman</w:t>
      </w:r>
      <w:proofErr w:type="spellEnd"/>
      <w:r w:rsidR="00F751F1" w:rsidRPr="00E83C57">
        <w:rPr>
          <w:rFonts w:ascii="Times New Roman" w:hAnsi="Times New Roman" w:cs="Times New Roman"/>
          <w:i/>
          <w:iCs/>
          <w:color w:val="000000" w:themeColor="text1"/>
        </w:rPr>
        <w:t xml:space="preserve"> </w:t>
      </w:r>
      <w:proofErr w:type="spellStart"/>
      <w:r w:rsidR="00F751F1" w:rsidRPr="00E83C57">
        <w:rPr>
          <w:rFonts w:ascii="Times New Roman" w:hAnsi="Times New Roman" w:cs="Times New Roman"/>
          <w:i/>
          <w:iCs/>
          <w:color w:val="000000" w:themeColor="text1"/>
        </w:rPr>
        <w:t>rank</w:t>
      </w:r>
      <w:proofErr w:type="spellEnd"/>
      <w:r w:rsidR="00F751F1" w:rsidRPr="00F751F1">
        <w:rPr>
          <w:rFonts w:ascii="Times New Roman" w:hAnsi="Times New Roman" w:cs="Times New Roman"/>
          <w:color w:val="000000" w:themeColor="text1"/>
        </w:rPr>
        <w:t xml:space="preserve"> untuk data tidak normal) dan grafik </w:t>
      </w:r>
      <w:proofErr w:type="spellStart"/>
      <w:r w:rsidR="00F751F1" w:rsidRPr="00E83C57">
        <w:rPr>
          <w:rFonts w:ascii="Times New Roman" w:hAnsi="Times New Roman" w:cs="Times New Roman"/>
          <w:i/>
          <w:iCs/>
          <w:color w:val="000000" w:themeColor="text1"/>
        </w:rPr>
        <w:t>scatter</w:t>
      </w:r>
      <w:proofErr w:type="spellEnd"/>
      <w:r w:rsidR="00F751F1" w:rsidRPr="00E83C57">
        <w:rPr>
          <w:rFonts w:ascii="Times New Roman" w:hAnsi="Times New Roman" w:cs="Times New Roman"/>
          <w:i/>
          <w:iCs/>
          <w:color w:val="000000" w:themeColor="text1"/>
        </w:rPr>
        <w:t xml:space="preserve"> plot</w:t>
      </w:r>
      <w:r w:rsidR="00F751F1" w:rsidRPr="00F751F1">
        <w:rPr>
          <w:rFonts w:ascii="Times New Roman" w:hAnsi="Times New Roman" w:cs="Times New Roman"/>
          <w:color w:val="000000" w:themeColor="text1"/>
        </w:rPr>
        <w:t xml:space="preserve"> digunakan untuk mengevaluasi hubungan antara dua variabel numerik. Pemodelan regresi </w:t>
      </w:r>
      <w:proofErr w:type="spellStart"/>
      <w:r w:rsidR="00F751F1" w:rsidRPr="00F751F1">
        <w:rPr>
          <w:rFonts w:ascii="Times New Roman" w:hAnsi="Times New Roman" w:cs="Times New Roman"/>
          <w:color w:val="000000" w:themeColor="text1"/>
        </w:rPr>
        <w:t>multivariat</w:t>
      </w:r>
      <w:proofErr w:type="spellEnd"/>
      <w:r w:rsidR="00F751F1" w:rsidRPr="00F751F1">
        <w:rPr>
          <w:rFonts w:ascii="Times New Roman" w:hAnsi="Times New Roman" w:cs="Times New Roman"/>
          <w:color w:val="000000" w:themeColor="text1"/>
        </w:rPr>
        <w:t xml:space="preserve"> dilakukan dengan menyeleksi variabel yang bermakna secara statistik pada uji </w:t>
      </w:r>
      <w:proofErr w:type="spellStart"/>
      <w:r w:rsidR="00F751F1" w:rsidRPr="00F751F1">
        <w:rPr>
          <w:rFonts w:ascii="Times New Roman" w:hAnsi="Times New Roman" w:cs="Times New Roman"/>
          <w:color w:val="000000" w:themeColor="text1"/>
        </w:rPr>
        <w:t>bivariat</w:t>
      </w:r>
      <w:proofErr w:type="spellEnd"/>
      <w:r w:rsidR="00F751F1" w:rsidRPr="00F751F1">
        <w:rPr>
          <w:rFonts w:ascii="Times New Roman" w:hAnsi="Times New Roman" w:cs="Times New Roman"/>
          <w:color w:val="000000" w:themeColor="text1"/>
        </w:rPr>
        <w:t xml:space="preserve"> guna mencegah *</w:t>
      </w:r>
      <w:proofErr w:type="spellStart"/>
      <w:r w:rsidR="00F751F1" w:rsidRPr="00F751F1">
        <w:rPr>
          <w:rFonts w:ascii="Times New Roman" w:hAnsi="Times New Roman" w:cs="Times New Roman"/>
          <w:color w:val="000000" w:themeColor="text1"/>
        </w:rPr>
        <w:t>overfitting</w:t>
      </w:r>
      <w:proofErr w:type="spellEnd"/>
      <w:r w:rsidR="00F751F1" w:rsidRPr="00F751F1">
        <w:rPr>
          <w:rFonts w:ascii="Times New Roman" w:hAnsi="Times New Roman" w:cs="Times New Roman"/>
          <w:color w:val="000000" w:themeColor="text1"/>
        </w:rPr>
        <w:t>*.</w:t>
      </w:r>
    </w:p>
    <w:p w14:paraId="20FA9F48" w14:textId="77777777" w:rsidR="00A5166A" w:rsidRPr="00F17A8C" w:rsidRDefault="00CE19AF" w:rsidP="00F17A8C">
      <w:pPr>
        <w:pStyle w:val="Heading2"/>
        <w:spacing w:line="360" w:lineRule="auto"/>
        <w:jc w:val="both"/>
        <w:rPr>
          <w:rFonts w:ascii="Times New Roman" w:hAnsi="Times New Roman" w:cs="Times New Roman"/>
          <w:color w:val="000000" w:themeColor="text1"/>
          <w:sz w:val="24"/>
          <w:szCs w:val="24"/>
        </w:rPr>
      </w:pPr>
      <w:bookmarkStart w:id="2" w:name="hasil"/>
      <w:bookmarkEnd w:id="1"/>
      <w:r w:rsidRPr="00F17A8C">
        <w:rPr>
          <w:rFonts w:ascii="Times New Roman" w:hAnsi="Times New Roman" w:cs="Times New Roman"/>
          <w:color w:val="000000" w:themeColor="text1"/>
          <w:sz w:val="24"/>
          <w:szCs w:val="24"/>
        </w:rPr>
        <w:t>HASIL</w:t>
      </w:r>
    </w:p>
    <w:p w14:paraId="20FA9F49" w14:textId="77777777" w:rsidR="00A5166A" w:rsidRPr="00F17A8C" w:rsidRDefault="00CE19AF" w:rsidP="004F48F8">
      <w:pPr>
        <w:pStyle w:val="FirstParagraph"/>
        <w:spacing w:before="0" w:after="0" w:line="360" w:lineRule="auto"/>
        <w:jc w:val="both"/>
        <w:rPr>
          <w:rFonts w:ascii="Times New Roman" w:hAnsi="Times New Roman" w:cs="Times New Roman"/>
          <w:color w:val="000000" w:themeColor="text1"/>
        </w:rPr>
      </w:pPr>
      <w:r w:rsidRPr="00F17A8C">
        <w:rPr>
          <w:rFonts w:ascii="Times New Roman" w:hAnsi="Times New Roman" w:cs="Times New Roman"/>
          <w:b/>
          <w:bCs/>
          <w:color w:val="000000" w:themeColor="text1"/>
        </w:rPr>
        <w:t xml:space="preserve">Karakteristik Subjek, Profil Klinis, dan Analisis </w:t>
      </w:r>
      <w:proofErr w:type="spellStart"/>
      <w:r w:rsidRPr="00F17A8C">
        <w:rPr>
          <w:rFonts w:ascii="Times New Roman" w:hAnsi="Times New Roman" w:cs="Times New Roman"/>
          <w:b/>
          <w:bCs/>
          <w:color w:val="000000" w:themeColor="text1"/>
        </w:rPr>
        <w:t>Bivariat</w:t>
      </w:r>
      <w:proofErr w:type="spellEnd"/>
    </w:p>
    <w:p w14:paraId="20FA9F4A" w14:textId="47C03CBC" w:rsidR="00A5166A" w:rsidRPr="00F17A8C" w:rsidRDefault="00CE19AF" w:rsidP="00532F8B">
      <w:pPr>
        <w:pStyle w:val="BodyText"/>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 xml:space="preserve">Penelitian ini menganalisis total 52 subjek pasien DM. Mayoritas pasien memiliki riwayat rujukan dari kardiolog akibat riwayat </w:t>
      </w:r>
      <w:proofErr w:type="spellStart"/>
      <w:r w:rsidRPr="00F17A8C">
        <w:rPr>
          <w:rFonts w:ascii="Times New Roman" w:hAnsi="Times New Roman" w:cs="Times New Roman"/>
          <w:i/>
          <w:iCs/>
          <w:color w:val="000000" w:themeColor="text1"/>
        </w:rPr>
        <w:t>cardiac</w:t>
      </w:r>
      <w:proofErr w:type="spellEnd"/>
      <w:r w:rsidRPr="00F17A8C">
        <w:rPr>
          <w:rFonts w:ascii="Times New Roman" w:hAnsi="Times New Roman" w:cs="Times New Roman"/>
          <w:i/>
          <w:iCs/>
          <w:color w:val="000000" w:themeColor="text1"/>
        </w:rPr>
        <w:t xml:space="preserve"> </w:t>
      </w:r>
      <w:proofErr w:type="spellStart"/>
      <w:r w:rsidRPr="00F17A8C">
        <w:rPr>
          <w:rFonts w:ascii="Times New Roman" w:hAnsi="Times New Roman" w:cs="Times New Roman"/>
          <w:i/>
          <w:iCs/>
          <w:color w:val="000000" w:themeColor="text1"/>
        </w:rPr>
        <w:t>events</w:t>
      </w:r>
      <w:proofErr w:type="spellEnd"/>
      <w:r w:rsidRPr="00F17A8C">
        <w:rPr>
          <w:rFonts w:ascii="Times New Roman" w:hAnsi="Times New Roman" w:cs="Times New Roman"/>
          <w:color w:val="000000" w:themeColor="text1"/>
        </w:rPr>
        <w:t xml:space="preserve"> sebelumnya, sehingga 37 pasien (71,2%) tercatat telah menerima terapi </w:t>
      </w:r>
      <w:proofErr w:type="spellStart"/>
      <w:r w:rsidRPr="00F17A8C">
        <w:rPr>
          <w:rFonts w:ascii="Times New Roman" w:hAnsi="Times New Roman" w:cs="Times New Roman"/>
          <w:color w:val="000000" w:themeColor="text1"/>
        </w:rPr>
        <w:t>statin</w:t>
      </w:r>
      <w:proofErr w:type="spellEnd"/>
      <w:r w:rsidRPr="00F17A8C">
        <w:rPr>
          <w:rFonts w:ascii="Times New Roman" w:hAnsi="Times New Roman" w:cs="Times New Roman"/>
          <w:color w:val="000000" w:themeColor="text1"/>
        </w:rPr>
        <w:t xml:space="preserve">. Dari segi durasi penyakit, 16 pasien (30,8%) merupakan pasien yang baru terdiagnosis DM sebelum prosedur CTCA. </w:t>
      </w:r>
      <w:r w:rsidR="00C233AB" w:rsidRPr="00C233AB">
        <w:rPr>
          <w:rFonts w:ascii="Times New Roman" w:hAnsi="Times New Roman" w:cs="Times New Roman"/>
          <w:color w:val="000000" w:themeColor="text1"/>
        </w:rPr>
        <w:t xml:space="preserve">Sementara itu, pada profil pengobatan </w:t>
      </w:r>
      <w:proofErr w:type="spellStart"/>
      <w:r w:rsidR="00C233AB" w:rsidRPr="00C233AB">
        <w:rPr>
          <w:rFonts w:ascii="Times New Roman" w:hAnsi="Times New Roman" w:cs="Times New Roman"/>
          <w:color w:val="000000" w:themeColor="text1"/>
        </w:rPr>
        <w:t>antidiabetik</w:t>
      </w:r>
      <w:proofErr w:type="spellEnd"/>
      <w:r w:rsidR="00C233AB" w:rsidRPr="00C233AB">
        <w:rPr>
          <w:rFonts w:ascii="Times New Roman" w:hAnsi="Times New Roman" w:cs="Times New Roman"/>
          <w:color w:val="000000" w:themeColor="text1"/>
        </w:rPr>
        <w:t>, pasien terbagi merata antara pengguna obat oral (32,7%) dan insulin (32,7%), sedangkan 34,6% sisanya belum atau tidak menerima terapi medikamentosa (</w:t>
      </w:r>
      <w:r w:rsidR="00340592" w:rsidRPr="00340592">
        <w:rPr>
          <w:rFonts w:ascii="Times New Roman" w:hAnsi="Times New Roman" w:cs="Times New Roman"/>
          <w:color w:val="000000" w:themeColor="text1"/>
        </w:rPr>
        <w:t xml:space="preserve">terdiri atas </w:t>
      </w:r>
      <w:r w:rsidR="00340592">
        <w:rPr>
          <w:rFonts w:ascii="Times New Roman" w:hAnsi="Times New Roman" w:cs="Times New Roman"/>
          <w:color w:val="000000" w:themeColor="text1"/>
        </w:rPr>
        <w:t>3,8</w:t>
      </w:r>
      <w:r w:rsidR="00340592" w:rsidRPr="00340592">
        <w:rPr>
          <w:rFonts w:ascii="Times New Roman" w:hAnsi="Times New Roman" w:cs="Times New Roman"/>
          <w:color w:val="000000" w:themeColor="text1"/>
        </w:rPr>
        <w:t xml:space="preserve">% pasien DM lama yang mengandalkan modifikasi diet dan </w:t>
      </w:r>
      <w:r w:rsidR="008A2E09">
        <w:rPr>
          <w:rFonts w:ascii="Times New Roman" w:hAnsi="Times New Roman" w:cs="Times New Roman"/>
          <w:color w:val="000000" w:themeColor="text1"/>
        </w:rPr>
        <w:t>30,8</w:t>
      </w:r>
      <w:r w:rsidR="00340592" w:rsidRPr="00340592">
        <w:rPr>
          <w:rFonts w:ascii="Times New Roman" w:hAnsi="Times New Roman" w:cs="Times New Roman"/>
          <w:color w:val="000000" w:themeColor="text1"/>
        </w:rPr>
        <w:t>% pasien baru terdiagnosis</w:t>
      </w:r>
      <w:r w:rsidR="00C233AB" w:rsidRPr="00C233AB">
        <w:rPr>
          <w:rFonts w:ascii="Times New Roman" w:hAnsi="Times New Roman" w:cs="Times New Roman"/>
          <w:color w:val="000000" w:themeColor="text1"/>
        </w:rPr>
        <w:t>)</w:t>
      </w:r>
      <w:r w:rsidR="00C233AB">
        <w:rPr>
          <w:rFonts w:ascii="Times New Roman" w:hAnsi="Times New Roman" w:cs="Times New Roman"/>
          <w:color w:val="000000" w:themeColor="text1"/>
        </w:rPr>
        <w:t>.</w:t>
      </w:r>
    </w:p>
    <w:p w14:paraId="20FA9F4C" w14:textId="1DE6F6E7" w:rsidR="00A5166A" w:rsidRPr="00F17A8C" w:rsidRDefault="00CE19AF" w:rsidP="00644E9A">
      <w:pPr>
        <w:pStyle w:val="BodyText"/>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lastRenderedPageBreak/>
        <w:t xml:space="preserve">Berdasarkan pencitraan CTCA, proporsi penemuan </w:t>
      </w:r>
      <w:proofErr w:type="spellStart"/>
      <w:r w:rsidRPr="00F17A8C">
        <w:rPr>
          <w:rFonts w:ascii="Times New Roman" w:hAnsi="Times New Roman" w:cs="Times New Roman"/>
          <w:i/>
          <w:iCs/>
          <w:color w:val="000000" w:themeColor="text1"/>
        </w:rPr>
        <w:t>High-Risk</w:t>
      </w:r>
      <w:proofErr w:type="spellEnd"/>
      <w:r w:rsidRPr="00F17A8C">
        <w:rPr>
          <w:rFonts w:ascii="Times New Roman" w:hAnsi="Times New Roman" w:cs="Times New Roman"/>
          <w:i/>
          <w:iCs/>
          <w:color w:val="000000" w:themeColor="text1"/>
        </w:rPr>
        <w:t xml:space="preserve"> </w:t>
      </w:r>
      <w:proofErr w:type="spellStart"/>
      <w:r w:rsidRPr="00F17A8C">
        <w:rPr>
          <w:rFonts w:ascii="Times New Roman" w:hAnsi="Times New Roman" w:cs="Times New Roman"/>
          <w:i/>
          <w:iCs/>
          <w:color w:val="000000" w:themeColor="text1"/>
        </w:rPr>
        <w:t>Plaque</w:t>
      </w:r>
      <w:proofErr w:type="spellEnd"/>
      <w:r w:rsidRPr="00F17A8C">
        <w:rPr>
          <w:rFonts w:ascii="Times New Roman" w:hAnsi="Times New Roman" w:cs="Times New Roman"/>
          <w:color w:val="000000" w:themeColor="text1"/>
        </w:rPr>
        <w:t xml:space="preserve"> (HRP) sebesar 71,2%.</w:t>
      </w:r>
      <w:r w:rsidR="0088453E">
        <w:rPr>
          <w:rFonts w:ascii="Times New Roman" w:hAnsi="Times New Roman" w:cs="Times New Roman"/>
          <w:color w:val="000000" w:themeColor="text1"/>
        </w:rPr>
        <w:t xml:space="preserve"> S</w:t>
      </w:r>
      <w:r w:rsidRPr="00F17A8C">
        <w:rPr>
          <w:rFonts w:ascii="Times New Roman" w:hAnsi="Times New Roman" w:cs="Times New Roman"/>
          <w:color w:val="000000" w:themeColor="text1"/>
        </w:rPr>
        <w:t>eluruh karakteristik dasar, parameter laboratorium, dan profil pengobatan dievaluasi sekaligus terhadap dua luaran utama status HRP</w:t>
      </w:r>
      <w:r w:rsidR="001728A5">
        <w:rPr>
          <w:rFonts w:ascii="Times New Roman" w:hAnsi="Times New Roman" w:cs="Times New Roman"/>
          <w:color w:val="000000" w:themeColor="text1"/>
        </w:rPr>
        <w:t xml:space="preserve"> (Tabel 1)</w:t>
      </w:r>
      <w:r w:rsidRPr="00F17A8C">
        <w:rPr>
          <w:rFonts w:ascii="Times New Roman" w:hAnsi="Times New Roman" w:cs="Times New Roman"/>
          <w:color w:val="000000" w:themeColor="text1"/>
        </w:rPr>
        <w:t xml:space="preserve"> dan skor kalsifikasi absolut </w:t>
      </w:r>
      <w:r w:rsidR="001728A5">
        <w:rPr>
          <w:rFonts w:ascii="Times New Roman" w:hAnsi="Times New Roman" w:cs="Times New Roman"/>
          <w:color w:val="000000" w:themeColor="text1"/>
        </w:rPr>
        <w:t>(</w:t>
      </w:r>
      <w:r w:rsidR="00281265">
        <w:rPr>
          <w:rStyle w:val="Hyperlink"/>
          <w:rFonts w:ascii="Times New Roman" w:hAnsi="Times New Roman" w:cs="Times New Roman"/>
          <w:color w:val="000000" w:themeColor="text1"/>
        </w:rPr>
        <w:t>Tabel 2</w:t>
      </w:r>
      <w:r w:rsidR="001728A5">
        <w:rPr>
          <w:rStyle w:val="Hyperlink"/>
          <w:rFonts w:ascii="Times New Roman" w:hAnsi="Times New Roman" w:cs="Times New Roman"/>
          <w:color w:val="000000" w:themeColor="text1"/>
        </w:rPr>
        <w:t>)</w:t>
      </w:r>
      <w:r w:rsidR="0088453E">
        <w:rPr>
          <w:rFonts w:ascii="Times New Roman" w:hAnsi="Times New Roman" w:cs="Times New Roman"/>
          <w:color w:val="000000" w:themeColor="text1"/>
        </w:rPr>
        <w:t>.</w:t>
      </w:r>
      <w:r w:rsidR="00644E9A">
        <w:rPr>
          <w:rFonts w:ascii="Times New Roman" w:hAnsi="Times New Roman" w:cs="Times New Roman"/>
          <w:color w:val="000000" w:themeColor="text1"/>
        </w:rPr>
        <w:t xml:space="preserve"> </w:t>
      </w:r>
      <w:r w:rsidRPr="00F17A8C">
        <w:rPr>
          <w:rFonts w:ascii="Times New Roman" w:hAnsi="Times New Roman" w:cs="Times New Roman"/>
          <w:color w:val="000000" w:themeColor="text1"/>
        </w:rPr>
        <w:t xml:space="preserve">Analisis </w:t>
      </w:r>
      <w:proofErr w:type="spellStart"/>
      <w:r w:rsidRPr="00F17A8C">
        <w:rPr>
          <w:rFonts w:ascii="Times New Roman" w:hAnsi="Times New Roman" w:cs="Times New Roman"/>
          <w:color w:val="000000" w:themeColor="text1"/>
        </w:rPr>
        <w:t>bivariat</w:t>
      </w:r>
      <w:proofErr w:type="spellEnd"/>
      <w:r w:rsidRPr="00F17A8C">
        <w:rPr>
          <w:rFonts w:ascii="Times New Roman" w:hAnsi="Times New Roman" w:cs="Times New Roman"/>
          <w:color w:val="000000" w:themeColor="text1"/>
        </w:rPr>
        <w:t xml:space="preserve"> menunjukkan bahwa kelompok dengan HRP positif memiliki rerata usia yang secara signifikan lebih tua dibandingkan kelompok HRP negatif (63,2 vs 55,8 tahun,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010</m:t>
        </m:r>
      </m:oMath>
      <w:r w:rsidRPr="00F17A8C">
        <w:rPr>
          <w:rFonts w:ascii="Times New Roman" w:hAnsi="Times New Roman" w:cs="Times New Roman"/>
          <w:color w:val="000000" w:themeColor="text1"/>
        </w:rPr>
        <w:t xml:space="preserve">). Skor kalsifikasi absolut juga menunjukkan perbedaan </w:t>
      </w:r>
      <w:r w:rsidR="005607FC">
        <w:rPr>
          <w:rFonts w:ascii="Times New Roman" w:hAnsi="Times New Roman" w:cs="Times New Roman"/>
          <w:color w:val="000000" w:themeColor="text1"/>
        </w:rPr>
        <w:t>bermakna</w:t>
      </w:r>
      <w:r w:rsidRPr="00F17A8C">
        <w:rPr>
          <w:rFonts w:ascii="Times New Roman" w:hAnsi="Times New Roman" w:cs="Times New Roman"/>
          <w:color w:val="000000" w:themeColor="text1"/>
        </w:rPr>
        <w:t xml:space="preserve"> antar kelompok (median 556,7 vs 11,6 Agatston, </w:t>
      </w:r>
      <m:oMath>
        <m:r>
          <w:rPr>
            <w:rFonts w:ascii="Cambria Math" w:hAnsi="Cambria Math" w:cs="Times New Roman"/>
            <w:color w:val="000000" w:themeColor="text1"/>
          </w:rPr>
          <m:t>p</m:t>
        </m:r>
        <m:r>
          <m:rPr>
            <m:sty m:val="p"/>
          </m:rPr>
          <w:rPr>
            <w:rFonts w:ascii="Cambria Math" w:hAnsi="Cambria Math" w:cs="Times New Roman"/>
            <w:color w:val="000000" w:themeColor="text1"/>
          </w:rPr>
          <m:t>&lt;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001</m:t>
        </m:r>
      </m:oMath>
      <w:r w:rsidRPr="00F17A8C">
        <w:rPr>
          <w:rFonts w:ascii="Times New Roman" w:hAnsi="Times New Roman" w:cs="Times New Roman"/>
          <w:color w:val="000000" w:themeColor="text1"/>
        </w:rPr>
        <w:t>).</w:t>
      </w:r>
    </w:p>
    <w:p w14:paraId="20FA9F4D" w14:textId="6C3A95E5" w:rsidR="00A5166A" w:rsidRPr="00F17A8C" w:rsidRDefault="00ED5EAF" w:rsidP="00196626">
      <w:pPr>
        <w:pStyle w:val="BodyText"/>
        <w:spacing w:before="0"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Melihat</w:t>
      </w:r>
      <w:r w:rsidR="00CE19AF" w:rsidRPr="00F17A8C">
        <w:rPr>
          <w:rFonts w:ascii="Times New Roman" w:hAnsi="Times New Roman" w:cs="Times New Roman"/>
          <w:color w:val="000000" w:themeColor="text1"/>
        </w:rPr>
        <w:t xml:space="preserve"> tingginya persentase pasien yang telah menerima terapi medis spesifik, evaluasi komparatif tambahan </w:t>
      </w:r>
      <w:r w:rsidR="004438DC">
        <w:rPr>
          <w:rFonts w:ascii="Times New Roman" w:hAnsi="Times New Roman" w:cs="Times New Roman"/>
          <w:color w:val="000000" w:themeColor="text1"/>
        </w:rPr>
        <w:t xml:space="preserve">terkait penggunaan </w:t>
      </w:r>
      <w:proofErr w:type="spellStart"/>
      <w:r w:rsidR="00CE19AF" w:rsidRPr="00F17A8C">
        <w:rPr>
          <w:rFonts w:ascii="Times New Roman" w:hAnsi="Times New Roman" w:cs="Times New Roman"/>
          <w:color w:val="000000" w:themeColor="text1"/>
        </w:rPr>
        <w:t>statin</w:t>
      </w:r>
      <w:proofErr w:type="spellEnd"/>
      <w:r w:rsidR="00CE19AF" w:rsidRPr="00F17A8C">
        <w:rPr>
          <w:rFonts w:ascii="Times New Roman" w:hAnsi="Times New Roman" w:cs="Times New Roman"/>
          <w:color w:val="000000" w:themeColor="text1"/>
        </w:rPr>
        <w:t xml:space="preserve"> menampilkan tren median skor CAC yang lebih tinggi dibandingkan pasien tanpa </w:t>
      </w:r>
      <w:proofErr w:type="spellStart"/>
      <w:r w:rsidR="00CE19AF" w:rsidRPr="00F17A8C">
        <w:rPr>
          <w:rFonts w:ascii="Times New Roman" w:hAnsi="Times New Roman" w:cs="Times New Roman"/>
          <w:color w:val="000000" w:themeColor="text1"/>
        </w:rPr>
        <w:t>statin</w:t>
      </w:r>
      <w:proofErr w:type="spellEnd"/>
      <w:r w:rsidR="00CE19AF" w:rsidRPr="00F17A8C">
        <w:rPr>
          <w:rFonts w:ascii="Times New Roman" w:hAnsi="Times New Roman" w:cs="Times New Roman"/>
          <w:color w:val="000000" w:themeColor="text1"/>
        </w:rPr>
        <w:t xml:space="preserve"> (302,3 vs 209,8 </w:t>
      </w:r>
      <w:proofErr w:type="spellStart"/>
      <w:r w:rsidR="00CE19AF" w:rsidRPr="00F17A8C">
        <w:rPr>
          <w:rFonts w:ascii="Times New Roman" w:hAnsi="Times New Roman" w:cs="Times New Roman"/>
          <w:color w:val="000000" w:themeColor="text1"/>
        </w:rPr>
        <w:t>Agatston</w:t>
      </w:r>
      <w:proofErr w:type="spellEnd"/>
      <w:r w:rsidR="00CE19AF" w:rsidRPr="00F17A8C">
        <w:rPr>
          <w:rFonts w:ascii="Times New Roman" w:hAnsi="Times New Roman" w:cs="Times New Roman"/>
          <w:color w:val="000000" w:themeColor="text1"/>
        </w:rPr>
        <w:t xml:space="preserve">). Begitu pula pada durasi penyakit, pasien dengan DM yang sudah lama menampilkan beban kalsifikasi yang jauh lebih </w:t>
      </w:r>
      <w:r w:rsidR="004438DC">
        <w:rPr>
          <w:rFonts w:ascii="Times New Roman" w:hAnsi="Times New Roman" w:cs="Times New Roman"/>
          <w:color w:val="000000" w:themeColor="text1"/>
        </w:rPr>
        <w:t>tinggi</w:t>
      </w:r>
      <w:r w:rsidR="00CE19AF" w:rsidRPr="00F17A8C">
        <w:rPr>
          <w:rFonts w:ascii="Times New Roman" w:hAnsi="Times New Roman" w:cs="Times New Roman"/>
          <w:color w:val="000000" w:themeColor="text1"/>
        </w:rPr>
        <w:t xml:space="preserve"> dibandingkan pasien yang baru terdiagnosis. Di sisi lain, proporsi kerentanan plak (HRP) tertinggi secara persentase justru ditemukan pada kelompok yang belum menerima intervensi obat anti-</w:t>
      </w:r>
      <w:proofErr w:type="spellStart"/>
      <w:r w:rsidR="00CE19AF" w:rsidRPr="00F17A8C">
        <w:rPr>
          <w:rFonts w:ascii="Times New Roman" w:hAnsi="Times New Roman" w:cs="Times New Roman"/>
          <w:color w:val="000000" w:themeColor="text1"/>
        </w:rPr>
        <w:t>diabetik</w:t>
      </w:r>
      <w:proofErr w:type="spellEnd"/>
      <w:r w:rsidR="00CE19AF" w:rsidRPr="00F17A8C">
        <w:rPr>
          <w:rFonts w:ascii="Times New Roman" w:hAnsi="Times New Roman" w:cs="Times New Roman"/>
          <w:color w:val="000000" w:themeColor="text1"/>
        </w:rPr>
        <w:t xml:space="preserve"> (hanya mengandalkan diet)</w:t>
      </w:r>
      <w:r w:rsidR="004438DC">
        <w:rPr>
          <w:rFonts w:ascii="Times New Roman" w:hAnsi="Times New Roman" w:cs="Times New Roman"/>
          <w:color w:val="000000" w:themeColor="text1"/>
        </w:rPr>
        <w:t>.</w:t>
      </w:r>
    </w:p>
    <w:p w14:paraId="20FA9F4E" w14:textId="77777777" w:rsidR="00A5166A" w:rsidRDefault="00CE19AF" w:rsidP="00E106CB">
      <w:pPr>
        <w:pStyle w:val="BodyText"/>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 xml:space="preserve">Seluruh kandidat indeks </w:t>
      </w:r>
      <w:proofErr w:type="spellStart"/>
      <w:r w:rsidRPr="00F17A8C">
        <w:rPr>
          <w:rFonts w:ascii="Times New Roman" w:hAnsi="Times New Roman" w:cs="Times New Roman"/>
          <w:color w:val="000000" w:themeColor="text1"/>
        </w:rPr>
        <w:t>kardiometabolik</w:t>
      </w:r>
      <w:proofErr w:type="spellEnd"/>
      <w:r w:rsidRPr="00F17A8C">
        <w:rPr>
          <w:rFonts w:ascii="Times New Roman" w:hAnsi="Times New Roman" w:cs="Times New Roman"/>
          <w:color w:val="000000" w:themeColor="text1"/>
        </w:rPr>
        <w:t xml:space="preserve"> turunan (Indeks TyHbA1c, Rasio TG/HDL, Non-HDL, dan Rasio SUA/HDL) secara konsisten tidak menunjukkan perbedaan yang bermakna secara statistik antar-kelompok pada </w:t>
      </w:r>
      <w:proofErr w:type="spellStart"/>
      <w:r w:rsidRPr="00F17A8C">
        <w:rPr>
          <w:rFonts w:ascii="Times New Roman" w:hAnsi="Times New Roman" w:cs="Times New Roman"/>
          <w:color w:val="000000" w:themeColor="text1"/>
        </w:rPr>
        <w:t>kohort</w:t>
      </w:r>
      <w:proofErr w:type="spellEnd"/>
      <w:r w:rsidRPr="00F17A8C">
        <w:rPr>
          <w:rFonts w:ascii="Times New Roman" w:hAnsi="Times New Roman" w:cs="Times New Roman"/>
          <w:color w:val="000000" w:themeColor="text1"/>
        </w:rPr>
        <w:t xml:space="preserve"> terbatas ini. Mengingat hanya faktor penuaan (usia) yang memenuhi kriteria seleksi awal (</w:t>
      </w:r>
      <m:oMath>
        <m:r>
          <w:rPr>
            <w:rFonts w:ascii="Cambria Math" w:hAnsi="Cambria Math" w:cs="Times New Roman"/>
            <w:color w:val="000000" w:themeColor="text1"/>
          </w:rPr>
          <m:t>p</m:t>
        </m:r>
        <m:r>
          <m:rPr>
            <m:sty m:val="p"/>
          </m:rPr>
          <w:rPr>
            <w:rFonts w:ascii="Cambria Math" w:hAnsi="Cambria Math" w:cs="Times New Roman"/>
            <w:color w:val="000000" w:themeColor="text1"/>
          </w:rPr>
          <m:t>&lt;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05</m:t>
        </m:r>
      </m:oMath>
      <w:r w:rsidRPr="00F17A8C">
        <w:rPr>
          <w:rFonts w:ascii="Times New Roman" w:hAnsi="Times New Roman" w:cs="Times New Roman"/>
          <w:color w:val="000000" w:themeColor="text1"/>
        </w:rPr>
        <w:t xml:space="preserve">), tahapan pemodelan regresi multivariat tidak dilanjutkan untuk menghindari </w:t>
      </w:r>
      <w:proofErr w:type="spellStart"/>
      <w:r w:rsidRPr="00F17A8C">
        <w:rPr>
          <w:rFonts w:ascii="Times New Roman" w:hAnsi="Times New Roman" w:cs="Times New Roman"/>
          <w:i/>
          <w:iCs/>
          <w:color w:val="000000" w:themeColor="text1"/>
        </w:rPr>
        <w:t>overfitting</w:t>
      </w:r>
      <w:proofErr w:type="spellEnd"/>
      <w:r w:rsidRPr="00F17A8C">
        <w:rPr>
          <w:rFonts w:ascii="Times New Roman" w:hAnsi="Times New Roman" w:cs="Times New Roman"/>
          <w:color w:val="000000" w:themeColor="text1"/>
        </w:rPr>
        <w:t xml:space="preserve"> pada data.</w:t>
      </w:r>
    </w:p>
    <w:p w14:paraId="6BE35175" w14:textId="77777777" w:rsidR="007A0747" w:rsidRDefault="007A0747" w:rsidP="004F48F8">
      <w:pPr>
        <w:pStyle w:val="BodyText"/>
        <w:spacing w:before="0" w:after="0" w:line="360" w:lineRule="auto"/>
        <w:jc w:val="both"/>
        <w:rPr>
          <w:rFonts w:ascii="Times New Roman" w:hAnsi="Times New Roman" w:cs="Times New Roman"/>
          <w:color w:val="000000" w:themeColor="text1"/>
        </w:rPr>
      </w:pPr>
    </w:p>
    <w:p w14:paraId="1E688758" w14:textId="77777777" w:rsidR="003523F8" w:rsidRDefault="003523F8" w:rsidP="004F48F8">
      <w:pPr>
        <w:pStyle w:val="BodyText"/>
        <w:spacing w:before="0" w:after="0" w:line="360" w:lineRule="auto"/>
        <w:jc w:val="both"/>
        <w:rPr>
          <w:rFonts w:ascii="Times New Roman" w:hAnsi="Times New Roman" w:cs="Times New Roman"/>
          <w:color w:val="000000" w:themeColor="text1"/>
        </w:rPr>
      </w:pPr>
    </w:p>
    <w:p w14:paraId="0EF1E04C" w14:textId="77777777" w:rsidR="007B5B1D" w:rsidRDefault="007B5B1D" w:rsidP="004F48F8">
      <w:pPr>
        <w:pStyle w:val="BodyText"/>
        <w:spacing w:before="0" w:after="0" w:line="360" w:lineRule="auto"/>
        <w:jc w:val="both"/>
        <w:rPr>
          <w:rFonts w:ascii="Times New Roman" w:hAnsi="Times New Roman" w:cs="Times New Roman"/>
          <w:color w:val="000000" w:themeColor="text1"/>
        </w:rPr>
      </w:pPr>
    </w:p>
    <w:p w14:paraId="74C295D1" w14:textId="77777777" w:rsidR="007B5B1D" w:rsidRDefault="007B5B1D" w:rsidP="004F48F8">
      <w:pPr>
        <w:pStyle w:val="BodyText"/>
        <w:spacing w:before="0" w:after="0" w:line="360" w:lineRule="auto"/>
        <w:jc w:val="both"/>
        <w:rPr>
          <w:rFonts w:ascii="Times New Roman" w:hAnsi="Times New Roman" w:cs="Times New Roman"/>
          <w:color w:val="000000" w:themeColor="text1"/>
        </w:rPr>
      </w:pPr>
    </w:p>
    <w:tbl>
      <w:tblPr>
        <w:tblStyle w:val="Table"/>
        <w:tblW w:w="6341" w:type="pct"/>
        <w:tblInd w:w="-1418" w:type="dxa"/>
        <w:tblLayout w:type="fixed"/>
        <w:tblLook w:val="0000" w:firstRow="0" w:lastRow="0" w:firstColumn="0" w:lastColumn="0" w:noHBand="0" w:noVBand="0"/>
      </w:tblPr>
      <w:tblGrid>
        <w:gridCol w:w="10066"/>
      </w:tblGrid>
      <w:tr w:rsidR="00B9758B" w:rsidRPr="00F17A8C" w14:paraId="20FAA03E" w14:textId="77777777" w:rsidTr="00397499">
        <w:tc>
          <w:tcPr>
            <w:tcW w:w="10066" w:type="dxa"/>
          </w:tcPr>
          <w:p w14:paraId="20FA9F4F" w14:textId="4D19CBCE" w:rsidR="00A5166A" w:rsidRPr="007A0747" w:rsidRDefault="00CE19AF" w:rsidP="003523F8">
            <w:pPr>
              <w:pStyle w:val="ImageCaption"/>
              <w:spacing w:before="200"/>
              <w:jc w:val="both"/>
              <w:rPr>
                <w:rFonts w:ascii="Times New Roman" w:hAnsi="Times New Roman" w:cs="Times New Roman"/>
                <w:i w:val="0"/>
                <w:iCs/>
                <w:color w:val="000000" w:themeColor="text1"/>
              </w:rPr>
            </w:pPr>
            <w:bookmarkStart w:id="3" w:name="tbl-baseline"/>
            <w:r w:rsidRPr="00716D95">
              <w:rPr>
                <w:rFonts w:ascii="Times New Roman" w:hAnsi="Times New Roman" w:cs="Times New Roman"/>
                <w:b/>
                <w:bCs/>
                <w:i w:val="0"/>
                <w:iCs/>
                <w:color w:val="000000" w:themeColor="text1"/>
              </w:rPr>
              <w:t>Tabel 1.</w:t>
            </w:r>
            <w:r w:rsidR="00716D95">
              <w:rPr>
                <w:rFonts w:ascii="Times New Roman" w:hAnsi="Times New Roman" w:cs="Times New Roman"/>
                <w:i w:val="0"/>
                <w:iCs/>
                <w:color w:val="000000" w:themeColor="text1"/>
              </w:rPr>
              <w:t xml:space="preserve"> </w:t>
            </w:r>
            <w:r w:rsidRPr="007A0747">
              <w:rPr>
                <w:rFonts w:ascii="Times New Roman" w:hAnsi="Times New Roman" w:cs="Times New Roman"/>
                <w:i w:val="0"/>
                <w:iCs/>
                <w:color w:val="000000" w:themeColor="text1"/>
              </w:rPr>
              <w:t xml:space="preserve">Karakteristik Profil Klinis dan Indeks </w:t>
            </w:r>
            <w:proofErr w:type="spellStart"/>
            <w:r w:rsidRPr="007A0747">
              <w:rPr>
                <w:rFonts w:ascii="Times New Roman" w:hAnsi="Times New Roman" w:cs="Times New Roman"/>
                <w:i w:val="0"/>
                <w:iCs/>
                <w:color w:val="000000" w:themeColor="text1"/>
              </w:rPr>
              <w:t>Kardiometabolik</w:t>
            </w:r>
            <w:proofErr w:type="spellEnd"/>
            <w:r w:rsidRPr="007A0747">
              <w:rPr>
                <w:rFonts w:ascii="Times New Roman" w:hAnsi="Times New Roman" w:cs="Times New Roman"/>
                <w:i w:val="0"/>
                <w:iCs/>
                <w:color w:val="000000" w:themeColor="text1"/>
              </w:rPr>
              <w:t xml:space="preserve"> Berdasarkan Status </w:t>
            </w:r>
            <w:proofErr w:type="spellStart"/>
            <w:r w:rsidRPr="007A0747">
              <w:rPr>
                <w:rFonts w:ascii="Times New Roman" w:hAnsi="Times New Roman" w:cs="Times New Roman"/>
                <w:i w:val="0"/>
                <w:iCs/>
                <w:color w:val="000000" w:themeColor="text1"/>
              </w:rPr>
              <w:t>High-Risk</w:t>
            </w:r>
            <w:proofErr w:type="spellEnd"/>
            <w:r w:rsidRPr="007A0747">
              <w:rPr>
                <w:rFonts w:ascii="Times New Roman" w:hAnsi="Times New Roman" w:cs="Times New Roman"/>
                <w:i w:val="0"/>
                <w:iCs/>
                <w:color w:val="000000" w:themeColor="text1"/>
              </w:rPr>
              <w:t xml:space="preserve"> </w:t>
            </w:r>
            <w:proofErr w:type="spellStart"/>
            <w:r w:rsidRPr="007A0747">
              <w:rPr>
                <w:rFonts w:ascii="Times New Roman" w:hAnsi="Times New Roman" w:cs="Times New Roman"/>
                <w:i w:val="0"/>
                <w:iCs/>
                <w:color w:val="000000" w:themeColor="text1"/>
              </w:rPr>
              <w:t>Plaque</w:t>
            </w:r>
            <w:proofErr w:type="spellEnd"/>
            <w:r w:rsidRPr="007A0747">
              <w:rPr>
                <w:rFonts w:ascii="Times New Roman" w:hAnsi="Times New Roman" w:cs="Times New Roman"/>
                <w:i w:val="0"/>
                <w:iCs/>
                <w:color w:val="000000" w:themeColor="text1"/>
              </w:rPr>
              <w:t xml:space="preserve"> (HRP)</w:t>
            </w:r>
          </w:p>
          <w:tbl>
            <w:tblPr>
              <w:tblW w:w="9962" w:type="dxa"/>
              <w:tblLayout w:type="fixed"/>
              <w:tblLook w:val="0420" w:firstRow="1" w:lastRow="0" w:firstColumn="0" w:lastColumn="0" w:noHBand="0" w:noVBand="1"/>
            </w:tblPr>
            <w:tblGrid>
              <w:gridCol w:w="2581"/>
              <w:gridCol w:w="2126"/>
              <w:gridCol w:w="2127"/>
              <w:gridCol w:w="2126"/>
              <w:gridCol w:w="992"/>
              <w:gridCol w:w="10"/>
            </w:tblGrid>
            <w:tr w:rsidR="00B9758B" w:rsidRPr="003523F8" w14:paraId="20FA9F55" w14:textId="77777777" w:rsidTr="00AE1019">
              <w:trPr>
                <w:tblHeader/>
              </w:trPr>
              <w:tc>
                <w:tcPr>
                  <w:tcW w:w="25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9F50" w14:textId="1FD85FAD" w:rsidR="00A5166A" w:rsidRPr="003523F8" w:rsidRDefault="00FC4022" w:rsidP="00FF0DA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Pr>
                      <w:rFonts w:ascii="Times New Roman" w:eastAsia="Arial" w:hAnsi="Times New Roman" w:cs="Times New Roman"/>
                      <w:b/>
                      <w:color w:val="000000" w:themeColor="text1"/>
                    </w:rPr>
                    <w:t>Variabel</w:t>
                  </w:r>
                </w:p>
              </w:tc>
              <w:tc>
                <w:tcPr>
                  <w:tcW w:w="212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9F51" w14:textId="269A2BE5" w:rsidR="00A5166A" w:rsidRPr="003523F8" w:rsidRDefault="00237BD3" w:rsidP="00FF0DA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Pr>
                      <w:rFonts w:ascii="Times New Roman" w:eastAsia="Arial" w:hAnsi="Times New Roman" w:cs="Times New Roman"/>
                      <w:b/>
                      <w:color w:val="000000" w:themeColor="text1"/>
                    </w:rPr>
                    <w:t>Keseluruhan</w:t>
                  </w:r>
                  <w:r w:rsidR="00CE19AF" w:rsidRPr="003523F8">
                    <w:rPr>
                      <w:rFonts w:ascii="Times New Roman" w:eastAsia="Arial" w:hAnsi="Times New Roman" w:cs="Times New Roman"/>
                      <w:color w:val="000000" w:themeColor="text1"/>
                    </w:rPr>
                    <w:t xml:space="preserve"> </w:t>
                  </w:r>
                  <w:r w:rsidR="00CE19AF" w:rsidRPr="003523F8">
                    <w:rPr>
                      <w:rFonts w:ascii="Times New Roman" w:eastAsia="Arial" w:hAnsi="Times New Roman" w:cs="Times New Roman"/>
                      <w:color w:val="000000" w:themeColor="text1"/>
                    </w:rPr>
                    <w:br/>
                    <w:t>N = 52</w:t>
                  </w:r>
                  <w:r w:rsidR="00CE19AF" w:rsidRPr="003523F8">
                    <w:rPr>
                      <w:rFonts w:ascii="Times New Roman" w:eastAsia="Arial" w:hAnsi="Times New Roman" w:cs="Times New Roman"/>
                      <w:color w:val="000000" w:themeColor="text1"/>
                      <w:vertAlign w:val="superscript"/>
                    </w:rPr>
                    <w:t>1</w:t>
                  </w:r>
                </w:p>
              </w:tc>
              <w:tc>
                <w:tcPr>
                  <w:tcW w:w="212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9F52" w14:textId="77777777" w:rsidR="00A5166A" w:rsidRPr="003523F8" w:rsidRDefault="00CE19AF" w:rsidP="00FF0DA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523F8">
                    <w:rPr>
                      <w:rFonts w:ascii="Times New Roman" w:eastAsia="Arial" w:hAnsi="Times New Roman" w:cs="Times New Roman"/>
                      <w:b/>
                      <w:color w:val="000000" w:themeColor="text1"/>
                    </w:rPr>
                    <w:t>HRP (-)</w:t>
                  </w:r>
                  <w:r w:rsidRPr="003523F8">
                    <w:rPr>
                      <w:rFonts w:ascii="Times New Roman" w:eastAsia="Arial" w:hAnsi="Times New Roman" w:cs="Times New Roman"/>
                      <w:color w:val="000000" w:themeColor="text1"/>
                    </w:rPr>
                    <w:t xml:space="preserve">  </w:t>
                  </w:r>
                  <w:r w:rsidRPr="003523F8">
                    <w:rPr>
                      <w:rFonts w:ascii="Times New Roman" w:eastAsia="Arial" w:hAnsi="Times New Roman" w:cs="Times New Roman"/>
                      <w:color w:val="000000" w:themeColor="text1"/>
                    </w:rPr>
                    <w:br/>
                    <w:t>N = 15</w:t>
                  </w:r>
                  <w:r w:rsidRPr="003523F8">
                    <w:rPr>
                      <w:rFonts w:ascii="Times New Roman" w:eastAsia="Arial" w:hAnsi="Times New Roman" w:cs="Times New Roman"/>
                      <w:color w:val="000000" w:themeColor="text1"/>
                      <w:vertAlign w:val="superscript"/>
                    </w:rPr>
                    <w:t>1</w:t>
                  </w:r>
                </w:p>
              </w:tc>
              <w:tc>
                <w:tcPr>
                  <w:tcW w:w="212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9F53" w14:textId="77777777" w:rsidR="00A5166A" w:rsidRPr="003523F8" w:rsidRDefault="00CE19AF" w:rsidP="00FF0DA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523F8">
                    <w:rPr>
                      <w:rFonts w:ascii="Times New Roman" w:eastAsia="Arial" w:hAnsi="Times New Roman" w:cs="Times New Roman"/>
                      <w:b/>
                      <w:color w:val="000000" w:themeColor="text1"/>
                    </w:rPr>
                    <w:t>HRP (+)</w:t>
                  </w:r>
                  <w:r w:rsidRPr="003523F8">
                    <w:rPr>
                      <w:rFonts w:ascii="Times New Roman" w:eastAsia="Arial" w:hAnsi="Times New Roman" w:cs="Times New Roman"/>
                      <w:color w:val="000000" w:themeColor="text1"/>
                    </w:rPr>
                    <w:t xml:space="preserve">  </w:t>
                  </w:r>
                  <w:r w:rsidRPr="003523F8">
                    <w:rPr>
                      <w:rFonts w:ascii="Times New Roman" w:eastAsia="Arial" w:hAnsi="Times New Roman" w:cs="Times New Roman"/>
                      <w:color w:val="000000" w:themeColor="text1"/>
                    </w:rPr>
                    <w:br/>
                    <w:t>N = 37</w:t>
                  </w:r>
                  <w:r w:rsidRPr="003523F8">
                    <w:rPr>
                      <w:rFonts w:ascii="Times New Roman" w:eastAsia="Arial" w:hAnsi="Times New Roman" w:cs="Times New Roman"/>
                      <w:color w:val="000000" w:themeColor="text1"/>
                      <w:vertAlign w:val="superscript"/>
                    </w:rPr>
                    <w:t>1</w:t>
                  </w:r>
                </w:p>
              </w:tc>
              <w:tc>
                <w:tcPr>
                  <w:tcW w:w="1002"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9F54" w14:textId="5050370C" w:rsidR="00A5166A" w:rsidRPr="003523F8" w:rsidRDefault="003157BF" w:rsidP="00FF0DA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Pr>
                      <w:rFonts w:ascii="Times New Roman" w:eastAsia="Arial" w:hAnsi="Times New Roman" w:cs="Times New Roman"/>
                      <w:b/>
                      <w:color w:val="000000" w:themeColor="text1"/>
                      <w:sz w:val="22"/>
                      <w:szCs w:val="22"/>
                    </w:rPr>
                    <w:t>Nilai p</w:t>
                  </w:r>
                  <w:r w:rsidR="00CE19AF" w:rsidRPr="00AE1019">
                    <w:rPr>
                      <w:rFonts w:ascii="Times New Roman" w:eastAsia="Arial" w:hAnsi="Times New Roman" w:cs="Times New Roman"/>
                      <w:color w:val="000000" w:themeColor="text1"/>
                      <w:sz w:val="22"/>
                      <w:szCs w:val="22"/>
                      <w:vertAlign w:val="superscript"/>
                    </w:rPr>
                    <w:t>2</w:t>
                  </w:r>
                </w:p>
              </w:tc>
            </w:tr>
            <w:tr w:rsidR="00B9758B" w:rsidRPr="003523F8" w14:paraId="20FA9F5B" w14:textId="77777777" w:rsidTr="00AE1019">
              <w:tc>
                <w:tcPr>
                  <w:tcW w:w="25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56"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Usia (Tahun)</w:t>
                  </w:r>
                </w:p>
              </w:tc>
              <w:tc>
                <w:tcPr>
                  <w:tcW w:w="212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57"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63 (54, 67)</w:t>
                  </w:r>
                </w:p>
              </w:tc>
              <w:tc>
                <w:tcPr>
                  <w:tcW w:w="212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58"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57 (48, 63)</w:t>
                  </w:r>
                </w:p>
              </w:tc>
              <w:tc>
                <w:tcPr>
                  <w:tcW w:w="212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59"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64 (58, 69)</w:t>
                  </w:r>
                </w:p>
              </w:tc>
              <w:tc>
                <w:tcPr>
                  <w:tcW w:w="1002"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5A"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b/>
                      <w:color w:val="000000" w:themeColor="text1"/>
                    </w:rPr>
                  </w:pPr>
                  <w:r w:rsidRPr="003D34AC">
                    <w:rPr>
                      <w:rFonts w:ascii="Times New Roman" w:eastAsia="Arial" w:hAnsi="Times New Roman" w:cs="Times New Roman"/>
                      <w:b/>
                      <w:color w:val="000000" w:themeColor="text1"/>
                    </w:rPr>
                    <w:t>0.010</w:t>
                  </w:r>
                </w:p>
              </w:tc>
            </w:tr>
            <w:tr w:rsidR="00B9758B" w:rsidRPr="003523F8" w14:paraId="20FA9F61"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5C"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Jenis Kelamin</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5D"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5E"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5F"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0"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0.6</w:t>
                  </w:r>
                </w:p>
              </w:tc>
            </w:tr>
            <w:tr w:rsidR="00B9758B" w:rsidRPr="003523F8" w14:paraId="20FA9F67"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2"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Laki-laki</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3"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34 (65%)</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4"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9 (60%)</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5"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25 (68%)</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6"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6D"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8"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Perempuan</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9"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18 (35%)</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A"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6 (40%)</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B"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12 (32%)</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C"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73"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E" w14:textId="63B8795D" w:rsidR="00A5166A" w:rsidRPr="003D34AC" w:rsidRDefault="008D73A8"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IMT</w:t>
                  </w:r>
                  <w:r w:rsidR="00CE19AF" w:rsidRPr="003D34AC">
                    <w:rPr>
                      <w:rFonts w:ascii="Times New Roman" w:eastAsia="Arial" w:hAnsi="Times New Roman" w:cs="Times New Roman"/>
                      <w:color w:val="000000" w:themeColor="text1"/>
                    </w:rPr>
                    <w:t xml:space="preserve"> (kg/m²)</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6F"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28.2 (24.4, 29.7)</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0"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28.7 (25.6, 31.8)</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1"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28.1 (24.0, 29.4)</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2"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0.3</w:t>
                  </w:r>
                </w:p>
              </w:tc>
            </w:tr>
            <w:tr w:rsidR="00B9758B" w:rsidRPr="003523F8" w14:paraId="20FA9F79"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4" w14:textId="74222193"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Riwayat Hipertensi</w:t>
                  </w:r>
                  <w:r w:rsidR="004D436B" w:rsidRPr="003D34AC">
                    <w:rPr>
                      <w:rFonts w:ascii="Times New Roman" w:eastAsia="Arial" w:hAnsi="Times New Roman" w:cs="Times New Roman"/>
                      <w:color w:val="000000" w:themeColor="text1"/>
                    </w:rPr>
                    <w:t xml:space="preserve"> (HT)</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5"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6"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7"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8"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0.6</w:t>
                  </w:r>
                </w:p>
              </w:tc>
            </w:tr>
            <w:tr w:rsidR="00B9758B" w:rsidRPr="003523F8" w14:paraId="20FA9F7F"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A" w14:textId="254A10C8" w:rsidR="00A5166A" w:rsidRPr="003D34AC" w:rsidRDefault="004D436B"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 xml:space="preserve">HT </w:t>
                  </w:r>
                  <w:r w:rsidR="00CE19AF" w:rsidRPr="003D34AC">
                    <w:rPr>
                      <w:rFonts w:ascii="Times New Roman" w:eastAsia="Arial" w:hAnsi="Times New Roman" w:cs="Times New Roman"/>
                      <w:color w:val="000000" w:themeColor="text1"/>
                    </w:rPr>
                    <w:t xml:space="preserve">Tidak ada </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B"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22 (42%)</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C"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5 (33%)</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D"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17 (46%)</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7E"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85"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0" w14:textId="46A28D42" w:rsidR="00A5166A" w:rsidRPr="003D34AC" w:rsidRDefault="004D436B"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 xml:space="preserve">HT </w:t>
                  </w:r>
                  <w:r w:rsidR="00CE19AF" w:rsidRPr="003D34AC">
                    <w:rPr>
                      <w:rFonts w:ascii="Times New Roman" w:eastAsia="Arial" w:hAnsi="Times New Roman" w:cs="Times New Roman"/>
                      <w:color w:val="000000" w:themeColor="text1"/>
                    </w:rPr>
                    <w:t>Terkontrol</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1"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21 (40%)</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2"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8 (53%)</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3"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13 (35%)</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4"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8B"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6" w14:textId="1AF9B560" w:rsidR="00A5166A" w:rsidRPr="003D34AC" w:rsidRDefault="004D436B"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 xml:space="preserve">HT </w:t>
                  </w:r>
                  <w:r w:rsidR="00CE19AF" w:rsidRPr="003D34AC">
                    <w:rPr>
                      <w:rFonts w:ascii="Times New Roman" w:eastAsia="Arial" w:hAnsi="Times New Roman" w:cs="Times New Roman"/>
                      <w:color w:val="000000" w:themeColor="text1"/>
                    </w:rPr>
                    <w:t>Tidak Terkontrol</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7"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9 (17%)</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8"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 (13%)</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9"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7 (19%)</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A"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91"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C"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Riwayat Merokok</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D"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E"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8F"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0"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0.3</w:t>
                  </w:r>
                </w:p>
              </w:tc>
            </w:tr>
            <w:tr w:rsidR="00B9758B" w:rsidRPr="003523F8" w14:paraId="20FA9F97"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2"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Merokok</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3"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20 (38%)</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4"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4 (27%)</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5"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16 (43%)</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6"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9D"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8"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Tidak-merokok</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9"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32 (62%)</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A"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11 (73%)</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B"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21 (57%)</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C"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A3"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E"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 xml:space="preserve">Penggunaan </w:t>
                  </w:r>
                  <w:proofErr w:type="spellStart"/>
                  <w:r w:rsidRPr="003D34AC">
                    <w:rPr>
                      <w:rFonts w:ascii="Times New Roman" w:eastAsia="Arial" w:hAnsi="Times New Roman" w:cs="Times New Roman"/>
                      <w:color w:val="000000" w:themeColor="text1"/>
                    </w:rPr>
                    <w:t>Statin</w:t>
                  </w:r>
                  <w:proofErr w:type="spellEnd"/>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9F"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0"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1"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2"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0.3</w:t>
                  </w:r>
                </w:p>
              </w:tc>
            </w:tr>
            <w:tr w:rsidR="00B9758B" w:rsidRPr="003523F8" w14:paraId="20FA9FA9"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4"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Tidak</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5"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15 (29%)</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6"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6 (40%)</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7"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9 (24%)</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8"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AF"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A"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Ya</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B"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37 (71%)</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C"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9 (60%)</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D"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28 (76%)</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AE"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B5"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0"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Modalitas Terapi DM</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1"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2"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3"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4"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0.7</w:t>
                  </w:r>
                </w:p>
              </w:tc>
            </w:tr>
            <w:tr w:rsidR="00B9758B" w:rsidRPr="003523F8" w14:paraId="20FA9FBB"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6"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Tanpa Terapi/Diet</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7"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18 (35%)</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8"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4 (27%)</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9"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14 (38%)</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A"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C1"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C"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OAD</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D"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17 (33%)</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E"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6 (40%)</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BF"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11 (30%)</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0"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C7"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2"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Insulin</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3"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17 (33%)</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4"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5 (33%)</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5"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12 (32%)</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6"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CD"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8"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Durasi Diagnosis DM</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9"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A"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B"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C"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&gt;0.9</w:t>
                  </w:r>
                </w:p>
              </w:tc>
            </w:tr>
            <w:tr w:rsidR="00B9758B" w:rsidRPr="003523F8" w14:paraId="20FA9FD3"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E"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Baru Terdiagnosis</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CF"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16 (31%)</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0"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5 (33%)</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1"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11 (30%)</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2"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D9"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4"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Sudah Lama</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5"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36 (69%)</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6"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10 (67%)</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7"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26 (70%)</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8"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DF"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A"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Status Fungsi Ginjal</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B"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C"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D"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DE"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0.3</w:t>
                  </w:r>
                </w:p>
              </w:tc>
            </w:tr>
            <w:tr w:rsidR="00B9758B" w:rsidRPr="003523F8" w14:paraId="20FA9FE5"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0"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Normal/PGK ≤ 2</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1"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38 (73%)</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2"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13 (87%)</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3"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25 (68%)</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4"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EB"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6"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PGK stadium ≥ 3</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7"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14 (27%)</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8"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2 (13%)</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9" w14:textId="77777777" w:rsidR="00A5166A" w:rsidRPr="003D34AC"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12 (32%)</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A" w14:textId="77777777" w:rsidR="00A5166A" w:rsidRPr="003D34AC" w:rsidRDefault="00A5166A"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3523F8" w14:paraId="20FA9FF1"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C"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Hemoglobin (g/</w:t>
                  </w:r>
                  <w:proofErr w:type="spellStart"/>
                  <w:r w:rsidRPr="003D34AC">
                    <w:rPr>
                      <w:rFonts w:ascii="Times New Roman" w:eastAsia="Arial" w:hAnsi="Times New Roman" w:cs="Times New Roman"/>
                      <w:color w:val="000000" w:themeColor="text1"/>
                    </w:rPr>
                    <w:t>dL</w:t>
                  </w:r>
                  <w:proofErr w:type="spellEnd"/>
                  <w:r w:rsidRPr="003D34AC">
                    <w:rPr>
                      <w:rFonts w:ascii="Times New Roman" w:eastAsia="Arial" w:hAnsi="Times New Roman" w:cs="Times New Roman"/>
                      <w:color w:val="000000" w:themeColor="text1"/>
                    </w:rPr>
                    <w:t>)</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D"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12.95 (11.55, 13.95)</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E"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13.20 (12.20, 14.00)</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EF"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12.90 (11.30, 13.90)</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0"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0.5</w:t>
                  </w:r>
                </w:p>
              </w:tc>
            </w:tr>
            <w:tr w:rsidR="00B9758B" w:rsidRPr="003523F8" w14:paraId="20FA9FF7"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2"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HbA1c (%)</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3"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6.65 (5.90, 8.50)</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4"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6.00 (5.80, 8.60)</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5"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7.00 (5.90, 8.30)</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6"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0.4</w:t>
                  </w:r>
                </w:p>
              </w:tc>
            </w:tr>
            <w:tr w:rsidR="00B9758B" w:rsidRPr="003523F8" w14:paraId="20FA9FFD"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8"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Kolesterol Total (</w:t>
                  </w:r>
                  <w:proofErr w:type="spellStart"/>
                  <w:r w:rsidRPr="003D34AC">
                    <w:rPr>
                      <w:rFonts w:ascii="Times New Roman" w:eastAsia="Arial" w:hAnsi="Times New Roman" w:cs="Times New Roman"/>
                      <w:color w:val="000000" w:themeColor="text1"/>
                    </w:rPr>
                    <w:t>mg</w:t>
                  </w:r>
                  <w:proofErr w:type="spellEnd"/>
                  <w:r w:rsidRPr="003D34AC">
                    <w:rPr>
                      <w:rFonts w:ascii="Times New Roman" w:eastAsia="Arial" w:hAnsi="Times New Roman" w:cs="Times New Roman"/>
                      <w:color w:val="000000" w:themeColor="text1"/>
                    </w:rPr>
                    <w:t>/</w:t>
                  </w:r>
                  <w:proofErr w:type="spellStart"/>
                  <w:r w:rsidRPr="003D34AC">
                    <w:rPr>
                      <w:rFonts w:ascii="Times New Roman" w:eastAsia="Arial" w:hAnsi="Times New Roman" w:cs="Times New Roman"/>
                      <w:color w:val="000000" w:themeColor="text1"/>
                    </w:rPr>
                    <w:t>dL</w:t>
                  </w:r>
                  <w:proofErr w:type="spellEnd"/>
                  <w:r w:rsidRPr="003D34AC">
                    <w:rPr>
                      <w:rFonts w:ascii="Times New Roman" w:eastAsia="Arial" w:hAnsi="Times New Roman" w:cs="Times New Roman"/>
                      <w:color w:val="000000" w:themeColor="text1"/>
                    </w:rPr>
                    <w:t>)</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9"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167 (149, 190)</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A"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173 (155, 217)</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B"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159 (129, 187)</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C"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0.060</w:t>
                  </w:r>
                </w:p>
              </w:tc>
            </w:tr>
            <w:tr w:rsidR="00B9758B" w:rsidRPr="003523F8" w14:paraId="20FAA003"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E"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Kolesterol LDL (</w:t>
                  </w:r>
                  <w:proofErr w:type="spellStart"/>
                  <w:r w:rsidRPr="003D34AC">
                    <w:rPr>
                      <w:rFonts w:ascii="Times New Roman" w:eastAsia="Arial" w:hAnsi="Times New Roman" w:cs="Times New Roman"/>
                      <w:color w:val="000000" w:themeColor="text1"/>
                    </w:rPr>
                    <w:t>mg</w:t>
                  </w:r>
                  <w:proofErr w:type="spellEnd"/>
                  <w:r w:rsidRPr="003D34AC">
                    <w:rPr>
                      <w:rFonts w:ascii="Times New Roman" w:eastAsia="Arial" w:hAnsi="Times New Roman" w:cs="Times New Roman"/>
                      <w:color w:val="000000" w:themeColor="text1"/>
                    </w:rPr>
                    <w:t>/</w:t>
                  </w:r>
                  <w:proofErr w:type="spellStart"/>
                  <w:r w:rsidRPr="003D34AC">
                    <w:rPr>
                      <w:rFonts w:ascii="Times New Roman" w:eastAsia="Arial" w:hAnsi="Times New Roman" w:cs="Times New Roman"/>
                      <w:color w:val="000000" w:themeColor="text1"/>
                    </w:rPr>
                    <w:t>dL</w:t>
                  </w:r>
                  <w:proofErr w:type="spellEnd"/>
                  <w:r w:rsidRPr="003D34AC">
                    <w:rPr>
                      <w:rFonts w:ascii="Times New Roman" w:eastAsia="Arial" w:hAnsi="Times New Roman" w:cs="Times New Roman"/>
                      <w:color w:val="000000" w:themeColor="text1"/>
                    </w:rPr>
                    <w:t>)</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9FFF"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105 (85, 133)</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0"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114 (80, 142)</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1"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102 (87, 123)</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2"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0.4</w:t>
                  </w:r>
                </w:p>
              </w:tc>
            </w:tr>
            <w:tr w:rsidR="00B9758B" w:rsidRPr="003523F8" w14:paraId="20FAA009"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4"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sz w:val="22"/>
                      <w:szCs w:val="22"/>
                    </w:rPr>
                    <w:t>Kolesterol HDL (</w:t>
                  </w:r>
                  <w:proofErr w:type="spellStart"/>
                  <w:r w:rsidRPr="003D34AC">
                    <w:rPr>
                      <w:rFonts w:ascii="Times New Roman" w:eastAsia="Arial" w:hAnsi="Times New Roman" w:cs="Times New Roman"/>
                      <w:color w:val="000000" w:themeColor="text1"/>
                      <w:sz w:val="22"/>
                      <w:szCs w:val="22"/>
                    </w:rPr>
                    <w:t>mg</w:t>
                  </w:r>
                  <w:proofErr w:type="spellEnd"/>
                  <w:r w:rsidRPr="003D34AC">
                    <w:rPr>
                      <w:rFonts w:ascii="Times New Roman" w:eastAsia="Arial" w:hAnsi="Times New Roman" w:cs="Times New Roman"/>
                      <w:color w:val="000000" w:themeColor="text1"/>
                      <w:sz w:val="22"/>
                      <w:szCs w:val="22"/>
                    </w:rPr>
                    <w:t>/</w:t>
                  </w:r>
                  <w:proofErr w:type="spellStart"/>
                  <w:r w:rsidRPr="003D34AC">
                    <w:rPr>
                      <w:rFonts w:ascii="Times New Roman" w:eastAsia="Arial" w:hAnsi="Times New Roman" w:cs="Times New Roman"/>
                      <w:color w:val="000000" w:themeColor="text1"/>
                      <w:sz w:val="22"/>
                      <w:szCs w:val="22"/>
                    </w:rPr>
                    <w:t>dL</w:t>
                  </w:r>
                  <w:proofErr w:type="spellEnd"/>
                  <w:r w:rsidRPr="003D34AC">
                    <w:rPr>
                      <w:rFonts w:ascii="Times New Roman" w:eastAsia="Arial" w:hAnsi="Times New Roman" w:cs="Times New Roman"/>
                      <w:color w:val="000000" w:themeColor="text1"/>
                      <w:sz w:val="22"/>
                      <w:szCs w:val="22"/>
                    </w:rPr>
                    <w:t>)</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5"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39 (34, 46)</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6"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37 (32, 48)</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7"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39 (34, 43)</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8"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0.9</w:t>
                  </w:r>
                </w:p>
              </w:tc>
            </w:tr>
            <w:tr w:rsidR="00B9758B" w:rsidRPr="003523F8" w14:paraId="20FAA00F"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A"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Trigliserida (</w:t>
                  </w:r>
                  <w:proofErr w:type="spellStart"/>
                  <w:r w:rsidRPr="003D34AC">
                    <w:rPr>
                      <w:rFonts w:ascii="Times New Roman" w:eastAsia="Arial" w:hAnsi="Times New Roman" w:cs="Times New Roman"/>
                      <w:color w:val="000000" w:themeColor="text1"/>
                    </w:rPr>
                    <w:t>mg</w:t>
                  </w:r>
                  <w:proofErr w:type="spellEnd"/>
                  <w:r w:rsidRPr="003D34AC">
                    <w:rPr>
                      <w:rFonts w:ascii="Times New Roman" w:eastAsia="Arial" w:hAnsi="Times New Roman" w:cs="Times New Roman"/>
                      <w:color w:val="000000" w:themeColor="text1"/>
                    </w:rPr>
                    <w:t>/</w:t>
                  </w:r>
                  <w:proofErr w:type="spellStart"/>
                  <w:r w:rsidRPr="003D34AC">
                    <w:rPr>
                      <w:rFonts w:ascii="Times New Roman" w:eastAsia="Arial" w:hAnsi="Times New Roman" w:cs="Times New Roman"/>
                      <w:color w:val="000000" w:themeColor="text1"/>
                    </w:rPr>
                    <w:t>dL</w:t>
                  </w:r>
                  <w:proofErr w:type="spellEnd"/>
                  <w:r w:rsidRPr="003D34AC">
                    <w:rPr>
                      <w:rFonts w:ascii="Times New Roman" w:eastAsia="Arial" w:hAnsi="Times New Roman" w:cs="Times New Roman"/>
                      <w:color w:val="000000" w:themeColor="text1"/>
                    </w:rPr>
                    <w:t>)</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B"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128 (94, 197)</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C"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113 (93, 257)</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D"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131 (95, 193)</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0E"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0.8</w:t>
                  </w:r>
                </w:p>
              </w:tc>
            </w:tr>
            <w:tr w:rsidR="00B9758B" w:rsidRPr="003523F8" w14:paraId="20FAA015"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0"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sz w:val="22"/>
                      <w:szCs w:val="22"/>
                    </w:rPr>
                    <w:t xml:space="preserve">Serum </w:t>
                  </w:r>
                  <w:proofErr w:type="spellStart"/>
                  <w:r w:rsidRPr="003D34AC">
                    <w:rPr>
                      <w:rFonts w:ascii="Times New Roman" w:eastAsia="Arial" w:hAnsi="Times New Roman" w:cs="Times New Roman"/>
                      <w:color w:val="000000" w:themeColor="text1"/>
                      <w:sz w:val="22"/>
                      <w:szCs w:val="22"/>
                    </w:rPr>
                    <w:t>Kreatinin</w:t>
                  </w:r>
                  <w:proofErr w:type="spellEnd"/>
                  <w:r w:rsidRPr="003D34AC">
                    <w:rPr>
                      <w:rFonts w:ascii="Times New Roman" w:eastAsia="Arial" w:hAnsi="Times New Roman" w:cs="Times New Roman"/>
                      <w:color w:val="000000" w:themeColor="text1"/>
                      <w:sz w:val="22"/>
                      <w:szCs w:val="22"/>
                    </w:rPr>
                    <w:t xml:space="preserve"> (</w:t>
                  </w:r>
                  <w:proofErr w:type="spellStart"/>
                  <w:r w:rsidRPr="003D34AC">
                    <w:rPr>
                      <w:rFonts w:ascii="Times New Roman" w:eastAsia="Arial" w:hAnsi="Times New Roman" w:cs="Times New Roman"/>
                      <w:color w:val="000000" w:themeColor="text1"/>
                      <w:sz w:val="22"/>
                      <w:szCs w:val="22"/>
                    </w:rPr>
                    <w:t>mg</w:t>
                  </w:r>
                  <w:proofErr w:type="spellEnd"/>
                  <w:r w:rsidRPr="003D34AC">
                    <w:rPr>
                      <w:rFonts w:ascii="Times New Roman" w:eastAsia="Arial" w:hAnsi="Times New Roman" w:cs="Times New Roman"/>
                      <w:color w:val="000000" w:themeColor="text1"/>
                      <w:sz w:val="22"/>
                      <w:szCs w:val="22"/>
                    </w:rPr>
                    <w:t>/</w:t>
                  </w:r>
                  <w:proofErr w:type="spellStart"/>
                  <w:r w:rsidRPr="003D34AC">
                    <w:rPr>
                      <w:rFonts w:ascii="Times New Roman" w:eastAsia="Arial" w:hAnsi="Times New Roman" w:cs="Times New Roman"/>
                      <w:color w:val="000000" w:themeColor="text1"/>
                      <w:sz w:val="22"/>
                      <w:szCs w:val="22"/>
                    </w:rPr>
                    <w:t>dL</w:t>
                  </w:r>
                  <w:proofErr w:type="spellEnd"/>
                  <w:r w:rsidRPr="003D34AC">
                    <w:rPr>
                      <w:rFonts w:ascii="Times New Roman" w:eastAsia="Arial" w:hAnsi="Times New Roman" w:cs="Times New Roman"/>
                      <w:color w:val="000000" w:themeColor="text1"/>
                      <w:sz w:val="22"/>
                      <w:szCs w:val="22"/>
                    </w:rPr>
                    <w:t>)</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1"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1.06 (0.87, 1.29)</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2"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0.98 (0.80, 1.20)</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3"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1.07 (0.88, 1.30)</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4"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0.2</w:t>
                  </w:r>
                </w:p>
              </w:tc>
            </w:tr>
            <w:tr w:rsidR="00B9758B" w:rsidRPr="003523F8" w14:paraId="20FAA01B"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6" w14:textId="3714E30A"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Asam Urat (</w:t>
                  </w:r>
                  <w:proofErr w:type="spellStart"/>
                  <w:r w:rsidRPr="003D34AC">
                    <w:rPr>
                      <w:rFonts w:ascii="Times New Roman" w:eastAsia="Arial" w:hAnsi="Times New Roman" w:cs="Times New Roman"/>
                      <w:color w:val="000000" w:themeColor="text1"/>
                    </w:rPr>
                    <w:t>mg</w:t>
                  </w:r>
                  <w:proofErr w:type="spellEnd"/>
                  <w:r w:rsidRPr="003D34AC">
                    <w:rPr>
                      <w:rFonts w:ascii="Times New Roman" w:eastAsia="Arial" w:hAnsi="Times New Roman" w:cs="Times New Roman"/>
                      <w:color w:val="000000" w:themeColor="text1"/>
                    </w:rPr>
                    <w:t>/</w:t>
                  </w:r>
                  <w:proofErr w:type="spellStart"/>
                  <w:r w:rsidRPr="003D34AC">
                    <w:rPr>
                      <w:rFonts w:ascii="Times New Roman" w:eastAsia="Arial" w:hAnsi="Times New Roman" w:cs="Times New Roman"/>
                      <w:color w:val="000000" w:themeColor="text1"/>
                    </w:rPr>
                    <w:t>dL</w:t>
                  </w:r>
                  <w:proofErr w:type="spellEnd"/>
                  <w:r w:rsidRPr="003D34AC">
                    <w:rPr>
                      <w:rFonts w:ascii="Times New Roman" w:eastAsia="Arial" w:hAnsi="Times New Roman" w:cs="Times New Roman"/>
                      <w:color w:val="000000" w:themeColor="text1"/>
                    </w:rPr>
                    <w:t>)</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7"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6.65 (6.00, 7.90)</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8"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6.90 (5.30, 9.40)</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9"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6.60 (6.00, 7.40)</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A"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0.6</w:t>
                  </w:r>
                </w:p>
              </w:tc>
            </w:tr>
            <w:tr w:rsidR="00B9758B" w:rsidRPr="003523F8" w14:paraId="20FAA021"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C" w14:textId="20FBF819"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Skor CAC (</w:t>
                  </w:r>
                  <w:proofErr w:type="spellStart"/>
                  <w:r w:rsidRPr="003D34AC">
                    <w:rPr>
                      <w:rFonts w:ascii="Times New Roman" w:eastAsia="Arial" w:hAnsi="Times New Roman" w:cs="Times New Roman"/>
                      <w:color w:val="000000" w:themeColor="text1"/>
                    </w:rPr>
                    <w:t>Agatston</w:t>
                  </w:r>
                  <w:proofErr w:type="spellEnd"/>
                  <w:r w:rsidRPr="003D34AC">
                    <w:rPr>
                      <w:rFonts w:ascii="Times New Roman" w:eastAsia="Arial" w:hAnsi="Times New Roman" w:cs="Times New Roman"/>
                      <w:color w:val="000000" w:themeColor="text1"/>
                    </w:rPr>
                    <w:t>)</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D"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300 (16, 911)</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E"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12 (0, 18)</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1F"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557 (219, 1,014)</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0"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b/>
                      <w:color w:val="000000" w:themeColor="text1"/>
                      <w:sz w:val="22"/>
                      <w:szCs w:val="22"/>
                    </w:rPr>
                  </w:pPr>
                  <w:r w:rsidRPr="00225CB0">
                    <w:rPr>
                      <w:rFonts w:ascii="Times New Roman" w:eastAsia="Arial" w:hAnsi="Times New Roman" w:cs="Times New Roman"/>
                      <w:b/>
                      <w:color w:val="000000" w:themeColor="text1"/>
                      <w:sz w:val="22"/>
                      <w:szCs w:val="22"/>
                    </w:rPr>
                    <w:t>&lt;0.001</w:t>
                  </w:r>
                </w:p>
              </w:tc>
            </w:tr>
            <w:tr w:rsidR="00B9758B" w:rsidRPr="003523F8" w14:paraId="20FAA027"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2"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Indeks TyHbA1c</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3"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6.86 (6.37, 7.33)</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4"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6.84 (6.29, 8.09)</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5"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6.88 (6.50, 7.32)</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6"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&gt;0.9</w:t>
                  </w:r>
                </w:p>
              </w:tc>
            </w:tr>
            <w:tr w:rsidR="00B9758B" w:rsidRPr="003523F8" w14:paraId="20FAA02D"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8"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Rasio TG / HDL-C</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9"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3.5 (2.2, 5.1)</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A"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2.9 (2.0, 7.6)</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B"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3.6 (2.4, 5.0)</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C"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&gt;0.9</w:t>
                  </w:r>
                </w:p>
              </w:tc>
            </w:tr>
            <w:tr w:rsidR="00B9758B" w:rsidRPr="003523F8" w14:paraId="20FAA033" w14:textId="77777777" w:rsidTr="00AE1019">
              <w:tc>
                <w:tcPr>
                  <w:tcW w:w="25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E" w14:textId="7EF57A9F"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rPr>
                    <w:t>Kol</w:t>
                  </w:r>
                  <w:r w:rsidR="00AE1019" w:rsidRPr="003D34AC">
                    <w:rPr>
                      <w:rFonts w:ascii="Times New Roman" w:eastAsia="Arial" w:hAnsi="Times New Roman" w:cs="Times New Roman"/>
                      <w:color w:val="000000" w:themeColor="text1"/>
                    </w:rPr>
                    <w:t xml:space="preserve">. </w:t>
                  </w:r>
                  <w:r w:rsidRPr="003D34AC">
                    <w:rPr>
                      <w:rFonts w:ascii="Times New Roman" w:eastAsia="Arial" w:hAnsi="Times New Roman" w:cs="Times New Roman"/>
                      <w:color w:val="000000" w:themeColor="text1"/>
                    </w:rPr>
                    <w:t>Non-HDL (</w:t>
                  </w:r>
                  <w:proofErr w:type="spellStart"/>
                  <w:r w:rsidRPr="003D34AC">
                    <w:rPr>
                      <w:rFonts w:ascii="Times New Roman" w:eastAsia="Arial" w:hAnsi="Times New Roman" w:cs="Times New Roman"/>
                      <w:color w:val="000000" w:themeColor="text1"/>
                    </w:rPr>
                    <w:t>mg</w:t>
                  </w:r>
                  <w:proofErr w:type="spellEnd"/>
                  <w:r w:rsidRPr="003D34AC">
                    <w:rPr>
                      <w:rFonts w:ascii="Times New Roman" w:eastAsia="Arial" w:hAnsi="Times New Roman" w:cs="Times New Roman"/>
                      <w:color w:val="000000" w:themeColor="text1"/>
                    </w:rPr>
                    <w:t>/</w:t>
                  </w:r>
                  <w:proofErr w:type="spellStart"/>
                  <w:r w:rsidRPr="003D34AC">
                    <w:rPr>
                      <w:rFonts w:ascii="Times New Roman" w:eastAsia="Arial" w:hAnsi="Times New Roman" w:cs="Times New Roman"/>
                      <w:color w:val="000000" w:themeColor="text1"/>
                    </w:rPr>
                    <w:t>dL</w:t>
                  </w:r>
                  <w:proofErr w:type="spellEnd"/>
                  <w:r w:rsidRPr="003D34AC">
                    <w:rPr>
                      <w:rFonts w:ascii="Times New Roman" w:eastAsia="Arial" w:hAnsi="Times New Roman" w:cs="Times New Roman"/>
                      <w:color w:val="000000" w:themeColor="text1"/>
                    </w:rPr>
                    <w:t>)</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2F"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127 (103, 154)</w:t>
                  </w:r>
                </w:p>
              </w:tc>
              <w:tc>
                <w:tcPr>
                  <w:tcW w:w="21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30"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135 (116, 185)</w:t>
                  </w:r>
                </w:p>
              </w:tc>
              <w:tc>
                <w:tcPr>
                  <w:tcW w:w="2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31"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119 (97, 150)</w:t>
                  </w:r>
                </w:p>
              </w:tc>
              <w:tc>
                <w:tcPr>
                  <w:tcW w:w="100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32"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0.065</w:t>
                  </w:r>
                </w:p>
              </w:tc>
            </w:tr>
            <w:tr w:rsidR="00B9758B" w:rsidRPr="003523F8" w14:paraId="20FAA039" w14:textId="77777777" w:rsidTr="00AE1019">
              <w:tc>
                <w:tcPr>
                  <w:tcW w:w="25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034" w14:textId="77777777" w:rsidR="00A5166A" w:rsidRPr="003D34AC"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D34AC">
                    <w:rPr>
                      <w:rFonts w:ascii="Times New Roman" w:eastAsia="Arial" w:hAnsi="Times New Roman" w:cs="Times New Roman"/>
                      <w:color w:val="000000" w:themeColor="text1"/>
                      <w:sz w:val="22"/>
                      <w:szCs w:val="22"/>
                    </w:rPr>
                    <w:t>Rasio Asam Urat / HDL-C</w:t>
                  </w:r>
                </w:p>
              </w:tc>
              <w:tc>
                <w:tcPr>
                  <w:tcW w:w="212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035"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0.18 (0.13, 0.23)</w:t>
                  </w:r>
                </w:p>
              </w:tc>
              <w:tc>
                <w:tcPr>
                  <w:tcW w:w="212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036"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0.19 (0.13, 0.31)</w:t>
                  </w:r>
                </w:p>
              </w:tc>
              <w:tc>
                <w:tcPr>
                  <w:tcW w:w="212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037"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0.17 (0.14, 0.20)</w:t>
                  </w:r>
                </w:p>
              </w:tc>
              <w:tc>
                <w:tcPr>
                  <w:tcW w:w="1002"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038" w14:textId="77777777" w:rsidR="00A5166A" w:rsidRPr="00225CB0"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sz w:val="22"/>
                      <w:szCs w:val="22"/>
                    </w:rPr>
                  </w:pPr>
                  <w:r w:rsidRPr="00225CB0">
                    <w:rPr>
                      <w:rFonts w:ascii="Times New Roman" w:eastAsia="Arial" w:hAnsi="Times New Roman" w:cs="Times New Roman"/>
                      <w:color w:val="000000" w:themeColor="text1"/>
                      <w:sz w:val="22"/>
                      <w:szCs w:val="22"/>
                    </w:rPr>
                    <w:t>0.6</w:t>
                  </w:r>
                </w:p>
              </w:tc>
            </w:tr>
            <w:tr w:rsidR="00B9758B" w:rsidRPr="003523F8" w14:paraId="20FAA03B" w14:textId="77777777" w:rsidTr="00AE1019">
              <w:trPr>
                <w:gridAfter w:val="1"/>
                <w:wAfter w:w="10" w:type="dxa"/>
              </w:trPr>
              <w:tc>
                <w:tcPr>
                  <w:tcW w:w="9952"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03A" w14:textId="77777777" w:rsidR="00A5166A" w:rsidRPr="003523F8"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vertAlign w:val="superscript"/>
                    </w:rPr>
                    <w:t>1</w:t>
                  </w:r>
                  <w:r w:rsidRPr="003523F8">
                    <w:rPr>
                      <w:rFonts w:ascii="Times New Roman" w:eastAsia="Arial" w:hAnsi="Times New Roman" w:cs="Times New Roman"/>
                      <w:color w:val="000000" w:themeColor="text1"/>
                    </w:rPr>
                    <w:t>Median (Q1, Q3); n (%)</w:t>
                  </w:r>
                </w:p>
              </w:tc>
            </w:tr>
            <w:tr w:rsidR="00B9758B" w:rsidRPr="003523F8" w14:paraId="20FAA03D" w14:textId="77777777" w:rsidTr="00AE1019">
              <w:trPr>
                <w:gridAfter w:val="1"/>
                <w:wAfter w:w="10" w:type="dxa"/>
              </w:trPr>
              <w:tc>
                <w:tcPr>
                  <w:tcW w:w="9952"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03C" w14:textId="77777777" w:rsidR="00A5166A" w:rsidRPr="003523F8" w:rsidRDefault="00CE19AF" w:rsidP="00DD3B8A">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vertAlign w:val="superscript"/>
                    </w:rPr>
                    <w:t>2</w:t>
                  </w:r>
                  <w:r w:rsidRPr="003523F8">
                    <w:rPr>
                      <w:rFonts w:ascii="Times New Roman" w:eastAsia="Arial" w:hAnsi="Times New Roman" w:cs="Times New Roman"/>
                      <w:color w:val="000000" w:themeColor="text1"/>
                    </w:rPr>
                    <w:t xml:space="preserve">Wilcoxon </w:t>
                  </w:r>
                  <w:proofErr w:type="spellStart"/>
                  <w:r w:rsidRPr="003523F8">
                    <w:rPr>
                      <w:rFonts w:ascii="Times New Roman" w:eastAsia="Arial" w:hAnsi="Times New Roman" w:cs="Times New Roman"/>
                      <w:color w:val="000000" w:themeColor="text1"/>
                    </w:rPr>
                    <w:t>rank</w:t>
                  </w:r>
                  <w:proofErr w:type="spellEnd"/>
                  <w:r w:rsidRPr="003523F8">
                    <w:rPr>
                      <w:rFonts w:ascii="Times New Roman" w:eastAsia="Arial" w:hAnsi="Times New Roman" w:cs="Times New Roman"/>
                      <w:color w:val="000000" w:themeColor="text1"/>
                    </w:rPr>
                    <w:t xml:space="preserve"> sum </w:t>
                  </w:r>
                  <w:proofErr w:type="spellStart"/>
                  <w:r w:rsidRPr="003523F8">
                    <w:rPr>
                      <w:rFonts w:ascii="Times New Roman" w:eastAsia="Arial" w:hAnsi="Times New Roman" w:cs="Times New Roman"/>
                      <w:color w:val="000000" w:themeColor="text1"/>
                    </w:rPr>
                    <w:t>exact</w:t>
                  </w:r>
                  <w:proofErr w:type="spellEnd"/>
                  <w:r w:rsidRPr="003523F8">
                    <w:rPr>
                      <w:rFonts w:ascii="Times New Roman" w:eastAsia="Arial" w:hAnsi="Times New Roman" w:cs="Times New Roman"/>
                      <w:color w:val="000000" w:themeColor="text1"/>
                    </w:rPr>
                    <w:t xml:space="preserve"> </w:t>
                  </w:r>
                  <w:proofErr w:type="spellStart"/>
                  <w:r w:rsidRPr="003523F8">
                    <w:rPr>
                      <w:rFonts w:ascii="Times New Roman" w:eastAsia="Arial" w:hAnsi="Times New Roman" w:cs="Times New Roman"/>
                      <w:color w:val="000000" w:themeColor="text1"/>
                    </w:rPr>
                    <w:t>test</w:t>
                  </w:r>
                  <w:proofErr w:type="spellEnd"/>
                  <w:r w:rsidRPr="003523F8">
                    <w:rPr>
                      <w:rFonts w:ascii="Times New Roman" w:eastAsia="Arial" w:hAnsi="Times New Roman" w:cs="Times New Roman"/>
                      <w:color w:val="000000" w:themeColor="text1"/>
                    </w:rPr>
                    <w:t xml:space="preserve">; </w:t>
                  </w:r>
                  <w:proofErr w:type="spellStart"/>
                  <w:r w:rsidRPr="003523F8">
                    <w:rPr>
                      <w:rFonts w:ascii="Times New Roman" w:eastAsia="Arial" w:hAnsi="Times New Roman" w:cs="Times New Roman"/>
                      <w:color w:val="000000" w:themeColor="text1"/>
                    </w:rPr>
                    <w:t>Pearson's</w:t>
                  </w:r>
                  <w:proofErr w:type="spellEnd"/>
                  <w:r w:rsidRPr="003523F8">
                    <w:rPr>
                      <w:rFonts w:ascii="Times New Roman" w:eastAsia="Arial" w:hAnsi="Times New Roman" w:cs="Times New Roman"/>
                      <w:color w:val="000000" w:themeColor="text1"/>
                    </w:rPr>
                    <w:t xml:space="preserve"> Chi-</w:t>
                  </w:r>
                  <w:proofErr w:type="spellStart"/>
                  <w:r w:rsidRPr="003523F8">
                    <w:rPr>
                      <w:rFonts w:ascii="Times New Roman" w:eastAsia="Arial" w:hAnsi="Times New Roman" w:cs="Times New Roman"/>
                      <w:color w:val="000000" w:themeColor="text1"/>
                    </w:rPr>
                    <w:t>squared</w:t>
                  </w:r>
                  <w:proofErr w:type="spellEnd"/>
                  <w:r w:rsidRPr="003523F8">
                    <w:rPr>
                      <w:rFonts w:ascii="Times New Roman" w:eastAsia="Arial" w:hAnsi="Times New Roman" w:cs="Times New Roman"/>
                      <w:color w:val="000000" w:themeColor="text1"/>
                    </w:rPr>
                    <w:t xml:space="preserve"> </w:t>
                  </w:r>
                  <w:proofErr w:type="spellStart"/>
                  <w:r w:rsidRPr="003523F8">
                    <w:rPr>
                      <w:rFonts w:ascii="Times New Roman" w:eastAsia="Arial" w:hAnsi="Times New Roman" w:cs="Times New Roman"/>
                      <w:color w:val="000000" w:themeColor="text1"/>
                    </w:rPr>
                    <w:t>test</w:t>
                  </w:r>
                  <w:proofErr w:type="spellEnd"/>
                  <w:r w:rsidRPr="003523F8">
                    <w:rPr>
                      <w:rFonts w:ascii="Times New Roman" w:eastAsia="Arial" w:hAnsi="Times New Roman" w:cs="Times New Roman"/>
                      <w:color w:val="000000" w:themeColor="text1"/>
                    </w:rPr>
                    <w:t xml:space="preserve">; </w:t>
                  </w:r>
                  <w:proofErr w:type="spellStart"/>
                  <w:r w:rsidRPr="003523F8">
                    <w:rPr>
                      <w:rFonts w:ascii="Times New Roman" w:eastAsia="Arial" w:hAnsi="Times New Roman" w:cs="Times New Roman"/>
                      <w:color w:val="000000" w:themeColor="text1"/>
                    </w:rPr>
                    <w:t>Fisher's</w:t>
                  </w:r>
                  <w:proofErr w:type="spellEnd"/>
                  <w:r w:rsidRPr="003523F8">
                    <w:rPr>
                      <w:rFonts w:ascii="Times New Roman" w:eastAsia="Arial" w:hAnsi="Times New Roman" w:cs="Times New Roman"/>
                      <w:color w:val="000000" w:themeColor="text1"/>
                    </w:rPr>
                    <w:t xml:space="preserve"> </w:t>
                  </w:r>
                  <w:proofErr w:type="spellStart"/>
                  <w:r w:rsidRPr="003523F8">
                    <w:rPr>
                      <w:rFonts w:ascii="Times New Roman" w:eastAsia="Arial" w:hAnsi="Times New Roman" w:cs="Times New Roman"/>
                      <w:color w:val="000000" w:themeColor="text1"/>
                    </w:rPr>
                    <w:t>exact</w:t>
                  </w:r>
                  <w:proofErr w:type="spellEnd"/>
                  <w:r w:rsidRPr="003523F8">
                    <w:rPr>
                      <w:rFonts w:ascii="Times New Roman" w:eastAsia="Arial" w:hAnsi="Times New Roman" w:cs="Times New Roman"/>
                      <w:color w:val="000000" w:themeColor="text1"/>
                    </w:rPr>
                    <w:t xml:space="preserve"> </w:t>
                  </w:r>
                  <w:proofErr w:type="spellStart"/>
                  <w:r w:rsidRPr="003523F8">
                    <w:rPr>
                      <w:rFonts w:ascii="Times New Roman" w:eastAsia="Arial" w:hAnsi="Times New Roman" w:cs="Times New Roman"/>
                      <w:color w:val="000000" w:themeColor="text1"/>
                    </w:rPr>
                    <w:t>test</w:t>
                  </w:r>
                  <w:proofErr w:type="spellEnd"/>
                </w:p>
              </w:tc>
            </w:tr>
            <w:bookmarkEnd w:id="3"/>
          </w:tbl>
          <w:p w14:paraId="20FAA44D" w14:textId="77777777" w:rsidR="00CE19AF" w:rsidRPr="00F17A8C" w:rsidRDefault="00CE19AF" w:rsidP="00F17A8C">
            <w:pPr>
              <w:spacing w:after="0" w:line="360" w:lineRule="auto"/>
              <w:jc w:val="both"/>
              <w:rPr>
                <w:rFonts w:ascii="Times New Roman" w:hAnsi="Times New Roman" w:cs="Times New Roman"/>
                <w:color w:val="000000" w:themeColor="text1"/>
              </w:rPr>
            </w:pPr>
          </w:p>
        </w:tc>
      </w:tr>
      <w:tr w:rsidR="00B9758B" w:rsidRPr="00F17A8C" w14:paraId="20FAA11C" w14:textId="77777777" w:rsidTr="00397499">
        <w:tc>
          <w:tcPr>
            <w:tcW w:w="10066" w:type="dxa"/>
          </w:tcPr>
          <w:p w14:paraId="20FAA03F" w14:textId="09EA0B1F" w:rsidR="00A5166A" w:rsidRPr="006B2B2B" w:rsidRDefault="00CE19AF" w:rsidP="00296BC0">
            <w:pPr>
              <w:pStyle w:val="ImageCaption"/>
              <w:spacing w:before="200"/>
              <w:ind w:left="1447" w:right="1447"/>
              <w:jc w:val="both"/>
              <w:rPr>
                <w:rFonts w:ascii="Times New Roman" w:hAnsi="Times New Roman" w:cs="Times New Roman"/>
                <w:i w:val="0"/>
                <w:iCs/>
                <w:color w:val="000000" w:themeColor="text1"/>
              </w:rPr>
            </w:pPr>
            <w:bookmarkStart w:id="4" w:name="tbl-cac"/>
            <w:r w:rsidRPr="00244FF6">
              <w:rPr>
                <w:rFonts w:ascii="Times New Roman" w:hAnsi="Times New Roman" w:cs="Times New Roman"/>
                <w:b/>
                <w:bCs/>
                <w:i w:val="0"/>
                <w:iCs/>
                <w:color w:val="000000" w:themeColor="text1"/>
              </w:rPr>
              <w:lastRenderedPageBreak/>
              <w:t>Tabel 2.</w:t>
            </w:r>
            <w:r w:rsidRPr="006B2B2B">
              <w:rPr>
                <w:rFonts w:ascii="Times New Roman" w:hAnsi="Times New Roman" w:cs="Times New Roman"/>
                <w:i w:val="0"/>
                <w:iCs/>
                <w:color w:val="000000" w:themeColor="text1"/>
              </w:rPr>
              <w:t xml:space="preserve"> </w:t>
            </w:r>
            <w:r w:rsidR="009C4B56" w:rsidRPr="007A0747">
              <w:rPr>
                <w:rFonts w:ascii="Times New Roman" w:hAnsi="Times New Roman" w:cs="Times New Roman"/>
                <w:i w:val="0"/>
                <w:iCs/>
                <w:color w:val="000000" w:themeColor="text1"/>
              </w:rPr>
              <w:t xml:space="preserve">Karakteristik Profil Klinis dan Indeks </w:t>
            </w:r>
            <w:proofErr w:type="spellStart"/>
            <w:r w:rsidR="009C4B56" w:rsidRPr="007A0747">
              <w:rPr>
                <w:rFonts w:ascii="Times New Roman" w:hAnsi="Times New Roman" w:cs="Times New Roman"/>
                <w:i w:val="0"/>
                <w:iCs/>
                <w:color w:val="000000" w:themeColor="text1"/>
              </w:rPr>
              <w:t>Kardiometabolik</w:t>
            </w:r>
            <w:proofErr w:type="spellEnd"/>
            <w:r w:rsidRPr="006B2B2B">
              <w:rPr>
                <w:rFonts w:ascii="Times New Roman" w:hAnsi="Times New Roman" w:cs="Times New Roman"/>
                <w:i w:val="0"/>
                <w:iCs/>
                <w:color w:val="000000" w:themeColor="text1"/>
              </w:rPr>
              <w:t xml:space="preserve"> terhadap Distribusi Beban Kalsifikasi Koroner (Skor CAC)</w:t>
            </w:r>
          </w:p>
          <w:tbl>
            <w:tblPr>
              <w:tblW w:w="0" w:type="auto"/>
              <w:jc w:val="center"/>
              <w:tblLayout w:type="fixed"/>
              <w:tblLook w:val="0420" w:firstRow="1" w:lastRow="0" w:firstColumn="0" w:lastColumn="0" w:noHBand="0" w:noVBand="1"/>
            </w:tblPr>
            <w:tblGrid>
              <w:gridCol w:w="3467"/>
              <w:gridCol w:w="2256"/>
              <w:gridCol w:w="1181"/>
            </w:tblGrid>
            <w:tr w:rsidR="00B9758B" w:rsidRPr="006B2B2B" w14:paraId="20FAA043" w14:textId="77777777" w:rsidTr="00991E31">
              <w:trPr>
                <w:trHeight w:val="57"/>
                <w:tblHeader/>
                <w:jc w:val="center"/>
              </w:trPr>
              <w:tc>
                <w:tcPr>
                  <w:tcW w:w="346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040" w14:textId="3892DD7B"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b/>
                      <w:color w:val="000000" w:themeColor="text1"/>
                    </w:rPr>
                    <w:t>Variabel</w:t>
                  </w:r>
                </w:p>
              </w:tc>
              <w:tc>
                <w:tcPr>
                  <w:tcW w:w="225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041"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b/>
                      <w:color w:val="000000" w:themeColor="text1"/>
                    </w:rPr>
                    <w:t>Median Skor CAC</w:t>
                  </w:r>
                  <w:r w:rsidRPr="006B2B2B">
                    <w:rPr>
                      <w:rFonts w:ascii="Times New Roman" w:eastAsia="Arial" w:hAnsi="Times New Roman" w:cs="Times New Roman"/>
                      <w:color w:val="000000" w:themeColor="text1"/>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042"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b/>
                      <w:color w:val="000000" w:themeColor="text1"/>
                    </w:rPr>
                    <w:t>p-value</w:t>
                  </w:r>
                  <w:r w:rsidRPr="006B2B2B">
                    <w:rPr>
                      <w:rFonts w:ascii="Times New Roman" w:eastAsia="Arial" w:hAnsi="Times New Roman" w:cs="Times New Roman"/>
                      <w:color w:val="000000" w:themeColor="text1"/>
                      <w:vertAlign w:val="superscript"/>
                    </w:rPr>
                    <w:t>2</w:t>
                  </w:r>
                </w:p>
              </w:tc>
            </w:tr>
            <w:tr w:rsidR="00B9758B" w:rsidRPr="006B2B2B" w14:paraId="20FAA047" w14:textId="77777777" w:rsidTr="00991E31">
              <w:trPr>
                <w:trHeight w:val="57"/>
                <w:jc w:val="center"/>
              </w:trPr>
              <w:tc>
                <w:tcPr>
                  <w:tcW w:w="346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44"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 xml:space="preserve">Status </w:t>
                  </w:r>
                  <w:proofErr w:type="spellStart"/>
                  <w:r w:rsidRPr="006B2B2B">
                    <w:rPr>
                      <w:rFonts w:ascii="Times New Roman" w:eastAsia="Arial" w:hAnsi="Times New Roman" w:cs="Times New Roman"/>
                      <w:color w:val="000000" w:themeColor="text1"/>
                    </w:rPr>
                    <w:t>High-Risk</w:t>
                  </w:r>
                  <w:proofErr w:type="spellEnd"/>
                  <w:r w:rsidRPr="006B2B2B">
                    <w:rPr>
                      <w:rFonts w:ascii="Times New Roman" w:eastAsia="Arial" w:hAnsi="Times New Roman" w:cs="Times New Roman"/>
                      <w:color w:val="000000" w:themeColor="text1"/>
                    </w:rPr>
                    <w:t xml:space="preserve"> </w:t>
                  </w:r>
                  <w:proofErr w:type="spellStart"/>
                  <w:r w:rsidRPr="006B2B2B">
                    <w:rPr>
                      <w:rFonts w:ascii="Times New Roman" w:eastAsia="Arial" w:hAnsi="Times New Roman" w:cs="Times New Roman"/>
                      <w:color w:val="000000" w:themeColor="text1"/>
                    </w:rPr>
                    <w:t>Plaque</w:t>
                  </w:r>
                  <w:proofErr w:type="spellEnd"/>
                  <w:r w:rsidRPr="006B2B2B">
                    <w:rPr>
                      <w:rFonts w:ascii="Times New Roman" w:eastAsia="Arial" w:hAnsi="Times New Roman" w:cs="Times New Roman"/>
                      <w:color w:val="000000" w:themeColor="text1"/>
                    </w:rPr>
                    <w:t xml:space="preserve"> (HRP)</w:t>
                  </w:r>
                </w:p>
              </w:tc>
              <w:tc>
                <w:tcPr>
                  <w:tcW w:w="225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45"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46"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r w:rsidRPr="006B2B2B">
                    <w:rPr>
                      <w:rFonts w:ascii="Times New Roman" w:eastAsia="Arial" w:hAnsi="Times New Roman" w:cs="Times New Roman"/>
                      <w:b/>
                      <w:color w:val="000000" w:themeColor="text1"/>
                    </w:rPr>
                    <w:t>&lt;0.001</w:t>
                  </w:r>
                </w:p>
              </w:tc>
            </w:tr>
            <w:tr w:rsidR="00B9758B" w:rsidRPr="006B2B2B" w14:paraId="20FAA04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48"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HRP (-)</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49"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12 (0, 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4A"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4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4C"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HRP (+)</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4D"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557 (219, 1,014)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4E"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5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0"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Kategori Usia</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1"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2"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r w:rsidRPr="006B2B2B">
                    <w:rPr>
                      <w:rFonts w:ascii="Times New Roman" w:eastAsia="Arial" w:hAnsi="Times New Roman" w:cs="Times New Roman"/>
                      <w:b/>
                      <w:color w:val="000000" w:themeColor="text1"/>
                    </w:rPr>
                    <w:t>0.005</w:t>
                  </w:r>
                </w:p>
              </w:tc>
            </w:tr>
            <w:tr w:rsidR="00B9758B" w:rsidRPr="006B2B2B" w14:paraId="20FAA057"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4"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&lt; 60 Tahun</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5"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18 (6, 302)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6"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5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8"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 60 Tahun</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9"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486 (210, 1,011)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A"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5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C"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Jenis Kelamin</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D"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5E"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0.7</w:t>
                  </w:r>
                </w:p>
              </w:tc>
            </w:tr>
            <w:tr w:rsidR="00B9758B" w:rsidRPr="006B2B2B" w14:paraId="20FAA06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0"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Laki-laki</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1"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241 (23, 861)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2"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67"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4"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Perempuan</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5"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449 (15, 1,161)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6"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6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8"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Kategori IMT</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9"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A"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0.12</w:t>
                  </w:r>
                </w:p>
              </w:tc>
            </w:tr>
            <w:tr w:rsidR="00B9758B" w:rsidRPr="006B2B2B" w14:paraId="20FAA06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C" w14:textId="31CF459D"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Normal/</w:t>
                  </w:r>
                  <w:proofErr w:type="spellStart"/>
                  <w:r w:rsidR="0016656D" w:rsidRPr="0016656D">
                    <w:rPr>
                      <w:rFonts w:ascii="Times New Roman" w:eastAsia="Arial" w:hAnsi="Times New Roman" w:cs="Times New Roman"/>
                      <w:i/>
                      <w:iCs/>
                      <w:color w:val="000000" w:themeColor="text1"/>
                    </w:rPr>
                    <w:t>Overweight</w:t>
                  </w:r>
                  <w:proofErr w:type="spellEnd"/>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D"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304 (40, 1,302)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6E"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7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0" w14:textId="343FFAFA"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Obesitas</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1"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263 (12, 594)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2"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77"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4"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Riwayat Hipertensi</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5"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6"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0.6</w:t>
                  </w:r>
                </w:p>
              </w:tc>
            </w:tr>
            <w:tr w:rsidR="00B9758B" w:rsidRPr="006B2B2B" w14:paraId="20FAA07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8"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Tidak ada riwayat hipertensi</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9"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214 (12, 557)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A"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7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C"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Hipertensi Terkontrol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D"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420 (18, 1,161)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7E"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8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0"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Hipertensi Tidak Terkontrol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1"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298 (220, 923)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2"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87"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4"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Riwayat Merokok</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5"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6"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0.5</w:t>
                  </w:r>
                </w:p>
              </w:tc>
            </w:tr>
            <w:tr w:rsidR="00B9758B" w:rsidRPr="006B2B2B" w14:paraId="20FAA08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8"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Merokok</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9"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453 (31, 911)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A"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8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C"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Tidak-merokok</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D"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241 (14, 760)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8E"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9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0"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 xml:space="preserve">Penggunaan </w:t>
                  </w:r>
                  <w:proofErr w:type="spellStart"/>
                  <w:r w:rsidRPr="006B2B2B">
                    <w:rPr>
                      <w:rFonts w:ascii="Times New Roman" w:eastAsia="Arial" w:hAnsi="Times New Roman" w:cs="Times New Roman"/>
                      <w:color w:val="000000" w:themeColor="text1"/>
                    </w:rPr>
                    <w:t>Statin</w:t>
                  </w:r>
                  <w:proofErr w:type="spellEnd"/>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1"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2"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0.5</w:t>
                  </w:r>
                </w:p>
              </w:tc>
            </w:tr>
            <w:tr w:rsidR="00B9758B" w:rsidRPr="006B2B2B" w14:paraId="20FAA097"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4"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Tidak</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5"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210 (12, 557)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6"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9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8"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Ya</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9"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302 (40, 923)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A"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9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C"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Modalitas Terapi DM</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D"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9E"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0.4</w:t>
                  </w:r>
                </w:p>
              </w:tc>
            </w:tr>
            <w:tr w:rsidR="00B9758B" w:rsidRPr="006B2B2B" w14:paraId="20FAA0A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0"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Tanpa Terapi/Diet</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1"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215 (21, 853)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2"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A7"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4"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OAD</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5"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861 (12, 1,161)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6"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A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8"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Insulin</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9"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219 (18, 476)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A"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A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C"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Durasi Diagnosis DM</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D"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AE"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0.2</w:t>
                  </w:r>
                </w:p>
              </w:tc>
            </w:tr>
            <w:tr w:rsidR="00B9758B" w:rsidRPr="006B2B2B" w14:paraId="20FAA0B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0"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Baru Terdiagnosis</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1"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148 (9, 540)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2"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B7"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4" w14:textId="445CFB1F" w:rsidR="00A5166A" w:rsidRPr="006B2B2B" w:rsidRDefault="00596DE4"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Diketahui DM</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5"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398 (20, 926)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6"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B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8"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Status Fungsi Ginjal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9"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A"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0.11</w:t>
                  </w:r>
                </w:p>
              </w:tc>
            </w:tr>
            <w:tr w:rsidR="00B9758B" w:rsidRPr="006B2B2B" w14:paraId="20FAA0B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C"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Normal/PGK ≤ 2</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D"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219 (12, 899)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BE"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C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0"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PGK stadium ≥ 3</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1"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574 (138, 1,014)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2"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C7"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4"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Hemoglobin</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5"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6"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0.7</w:t>
                  </w:r>
                </w:p>
              </w:tc>
            </w:tr>
            <w:tr w:rsidR="00B9758B" w:rsidRPr="006B2B2B" w14:paraId="20FAA0C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8"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Normal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9"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303 (12, 876)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A"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C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C"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Anemia</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D"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254 (19, 1,088)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CE"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D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0"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HbA1c</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1"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2"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0.5</w:t>
                  </w:r>
                </w:p>
              </w:tc>
            </w:tr>
            <w:tr w:rsidR="00B9758B" w:rsidRPr="006B2B2B" w14:paraId="20FAA0D7"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4"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&lt; 7.0% (Terkontrol)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5"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219 (12, 1,011)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6"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D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8"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 7.0% (Tidak Terkontrol)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9"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304 (23, 899)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A"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D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C"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Kolesterol Total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D"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DE"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0.10</w:t>
                  </w:r>
                </w:p>
              </w:tc>
            </w:tr>
            <w:tr w:rsidR="00B9758B" w:rsidRPr="006B2B2B" w14:paraId="20FAA0E3" w14:textId="77777777" w:rsidTr="00E535C0">
              <w:trPr>
                <w:trHeight w:val="57"/>
                <w:jc w:val="center"/>
              </w:trPr>
              <w:tc>
                <w:tcPr>
                  <w:tcW w:w="3467"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20FAA0E0"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 xml:space="preserve">&lt; 200 </w:t>
                  </w:r>
                  <w:proofErr w:type="spellStart"/>
                  <w:r w:rsidRPr="006B2B2B">
                    <w:rPr>
                      <w:rFonts w:ascii="Times New Roman" w:eastAsia="Arial" w:hAnsi="Times New Roman" w:cs="Times New Roman"/>
                      <w:color w:val="000000" w:themeColor="text1"/>
                    </w:rPr>
                    <w:t>mg</w:t>
                  </w:r>
                  <w:proofErr w:type="spellEnd"/>
                  <w:r w:rsidRPr="006B2B2B">
                    <w:rPr>
                      <w:rFonts w:ascii="Times New Roman" w:eastAsia="Arial" w:hAnsi="Times New Roman" w:cs="Times New Roman"/>
                      <w:color w:val="000000" w:themeColor="text1"/>
                    </w:rPr>
                    <w:t>/</w:t>
                  </w:r>
                  <w:proofErr w:type="spellStart"/>
                  <w:r w:rsidRPr="006B2B2B">
                    <w:rPr>
                      <w:rFonts w:ascii="Times New Roman" w:eastAsia="Arial" w:hAnsi="Times New Roman" w:cs="Times New Roman"/>
                      <w:color w:val="000000" w:themeColor="text1"/>
                    </w:rPr>
                    <w:t>dL</w:t>
                  </w:r>
                  <w:proofErr w:type="spellEnd"/>
                  <w:r w:rsidRPr="006B2B2B">
                    <w:rPr>
                      <w:rFonts w:ascii="Times New Roman" w:eastAsia="Arial" w:hAnsi="Times New Roman" w:cs="Times New Roman"/>
                      <w:color w:val="000000" w:themeColor="text1"/>
                    </w:rPr>
                    <w:t xml:space="preserve"> (Normal)</w:t>
                  </w:r>
                </w:p>
              </w:tc>
              <w:tc>
                <w:tcPr>
                  <w:tcW w:w="2256"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20FAA0E1"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376 (100, 899)</w:t>
                  </w:r>
                </w:p>
              </w:tc>
              <w:tc>
                <w:tcPr>
                  <w:tcW w:w="1181"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20FAA0E2"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6B2B2B" w14:paraId="20FAA0E7" w14:textId="77777777" w:rsidTr="00E535C0">
              <w:trPr>
                <w:trHeight w:val="57"/>
                <w:jc w:val="center"/>
              </w:trPr>
              <w:tc>
                <w:tcPr>
                  <w:tcW w:w="3467" w:type="dxa"/>
                  <w:tcBorders>
                    <w:bottom w:val="single" w:sz="4" w:space="0" w:color="auto"/>
                  </w:tcBorders>
                  <w:shd w:val="clear" w:color="auto" w:fill="FFFFFF"/>
                  <w:tcMar>
                    <w:top w:w="0" w:type="dxa"/>
                    <w:left w:w="0" w:type="dxa"/>
                    <w:bottom w:w="0" w:type="dxa"/>
                    <w:right w:w="0" w:type="dxa"/>
                  </w:tcMar>
                </w:tcPr>
                <w:p w14:paraId="20FAA0E4"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 xml:space="preserve">≥ 200 </w:t>
                  </w:r>
                  <w:proofErr w:type="spellStart"/>
                  <w:r w:rsidRPr="006B2B2B">
                    <w:rPr>
                      <w:rFonts w:ascii="Times New Roman" w:eastAsia="Arial" w:hAnsi="Times New Roman" w:cs="Times New Roman"/>
                      <w:color w:val="000000" w:themeColor="text1"/>
                    </w:rPr>
                    <w:t>mg</w:t>
                  </w:r>
                  <w:proofErr w:type="spellEnd"/>
                  <w:r w:rsidRPr="006B2B2B">
                    <w:rPr>
                      <w:rFonts w:ascii="Times New Roman" w:eastAsia="Arial" w:hAnsi="Times New Roman" w:cs="Times New Roman"/>
                      <w:color w:val="000000" w:themeColor="text1"/>
                    </w:rPr>
                    <w:t>/</w:t>
                  </w:r>
                  <w:proofErr w:type="spellStart"/>
                  <w:r w:rsidRPr="006B2B2B">
                    <w:rPr>
                      <w:rFonts w:ascii="Times New Roman" w:eastAsia="Arial" w:hAnsi="Times New Roman" w:cs="Times New Roman"/>
                      <w:color w:val="000000" w:themeColor="text1"/>
                    </w:rPr>
                    <w:t>dL</w:t>
                  </w:r>
                  <w:proofErr w:type="spellEnd"/>
                  <w:r w:rsidRPr="006B2B2B">
                    <w:rPr>
                      <w:rFonts w:ascii="Times New Roman" w:eastAsia="Arial" w:hAnsi="Times New Roman" w:cs="Times New Roman"/>
                      <w:color w:val="000000" w:themeColor="text1"/>
                    </w:rPr>
                    <w:t xml:space="preserve"> (Tinggi)</w:t>
                  </w:r>
                </w:p>
              </w:tc>
              <w:tc>
                <w:tcPr>
                  <w:tcW w:w="2256" w:type="dxa"/>
                  <w:tcBorders>
                    <w:bottom w:val="single" w:sz="4" w:space="0" w:color="auto"/>
                  </w:tcBorders>
                  <w:shd w:val="clear" w:color="auto" w:fill="FFFFFF"/>
                  <w:tcMar>
                    <w:top w:w="0" w:type="dxa"/>
                    <w:left w:w="0" w:type="dxa"/>
                    <w:bottom w:w="0" w:type="dxa"/>
                    <w:right w:w="0" w:type="dxa"/>
                  </w:tcMar>
                </w:tcPr>
                <w:p w14:paraId="20FAA0E5" w14:textId="77777777" w:rsidR="00A5166A" w:rsidRPr="006B2B2B"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21 (0, 930)</w:t>
                  </w:r>
                </w:p>
              </w:tc>
              <w:tc>
                <w:tcPr>
                  <w:tcW w:w="1181" w:type="dxa"/>
                  <w:tcBorders>
                    <w:bottom w:val="single" w:sz="4" w:space="0" w:color="auto"/>
                  </w:tcBorders>
                  <w:shd w:val="clear" w:color="auto" w:fill="FFFFFF"/>
                  <w:tcMar>
                    <w:top w:w="0" w:type="dxa"/>
                    <w:left w:w="0" w:type="dxa"/>
                    <w:bottom w:w="0" w:type="dxa"/>
                    <w:right w:w="0" w:type="dxa"/>
                  </w:tcMar>
                </w:tcPr>
                <w:p w14:paraId="20FAA0E6" w14:textId="77777777" w:rsidR="00A5166A" w:rsidRPr="006B2B2B"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D12A4F" w:rsidRPr="006B2B2B" w14:paraId="639BD32D" w14:textId="77777777" w:rsidTr="00E535C0">
              <w:trPr>
                <w:trHeight w:val="57"/>
                <w:jc w:val="center"/>
              </w:trPr>
              <w:tc>
                <w:tcPr>
                  <w:tcW w:w="3467"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0B3D6"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right="100"/>
                    <w:jc w:val="both"/>
                    <w:rPr>
                      <w:rFonts w:ascii="Times New Roman" w:eastAsia="Arial" w:hAnsi="Times New Roman" w:cs="Times New Roman"/>
                      <w:b/>
                      <w:color w:val="000000" w:themeColor="text1"/>
                    </w:rPr>
                  </w:pPr>
                </w:p>
              </w:tc>
              <w:tc>
                <w:tcPr>
                  <w:tcW w:w="2256"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0272"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p>
              </w:tc>
              <w:tc>
                <w:tcPr>
                  <w:tcW w:w="1181"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ABC70"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p>
              </w:tc>
            </w:tr>
            <w:tr w:rsidR="00D12A4F" w:rsidRPr="006B2B2B" w14:paraId="55498BA5" w14:textId="77777777" w:rsidTr="00A644D6">
              <w:trPr>
                <w:trHeight w:val="57"/>
                <w:jc w:val="center"/>
              </w:trPr>
              <w:tc>
                <w:tcPr>
                  <w:tcW w:w="3467"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0F6CE44"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right="100"/>
                    <w:jc w:val="both"/>
                    <w:rPr>
                      <w:rFonts w:ascii="Times New Roman" w:eastAsia="Arial" w:hAnsi="Times New Roman" w:cs="Times New Roman"/>
                      <w:b/>
                      <w:color w:val="000000" w:themeColor="text1"/>
                    </w:rPr>
                  </w:pPr>
                </w:p>
              </w:tc>
              <w:tc>
                <w:tcPr>
                  <w:tcW w:w="2256"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753B28A"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p>
              </w:tc>
              <w:tc>
                <w:tcPr>
                  <w:tcW w:w="1181"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0F51594"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p>
              </w:tc>
            </w:tr>
            <w:tr w:rsidR="00A644D6" w:rsidRPr="006B2B2B" w14:paraId="07CEF717" w14:textId="77777777" w:rsidTr="00A644D6">
              <w:trPr>
                <w:trHeight w:val="57"/>
                <w:jc w:val="center"/>
              </w:trPr>
              <w:tc>
                <w:tcPr>
                  <w:tcW w:w="3467" w:type="dxa"/>
                  <w:shd w:val="clear" w:color="auto" w:fill="FFFFFF"/>
                  <w:tcMar>
                    <w:top w:w="0" w:type="dxa"/>
                    <w:left w:w="0" w:type="dxa"/>
                    <w:bottom w:w="0" w:type="dxa"/>
                    <w:right w:w="0" w:type="dxa"/>
                  </w:tcMar>
                  <w:vAlign w:val="center"/>
                </w:tcPr>
                <w:p w14:paraId="2FCACE6F" w14:textId="77777777" w:rsidR="00A644D6" w:rsidRPr="006B2B2B" w:rsidRDefault="00A644D6" w:rsidP="00D12A4F">
                  <w:pPr>
                    <w:pBdr>
                      <w:top w:val="none" w:sz="0" w:space="0" w:color="000000"/>
                      <w:left w:val="none" w:sz="0" w:space="0" w:color="000000"/>
                      <w:bottom w:val="none" w:sz="0" w:space="0" w:color="000000"/>
                      <w:right w:val="none" w:sz="0" w:space="0" w:color="000000"/>
                    </w:pBdr>
                    <w:spacing w:after="0"/>
                    <w:ind w:right="100"/>
                    <w:jc w:val="both"/>
                    <w:rPr>
                      <w:rFonts w:ascii="Times New Roman" w:eastAsia="Arial" w:hAnsi="Times New Roman" w:cs="Times New Roman"/>
                      <w:b/>
                      <w:color w:val="000000" w:themeColor="text1"/>
                    </w:rPr>
                  </w:pPr>
                </w:p>
              </w:tc>
              <w:tc>
                <w:tcPr>
                  <w:tcW w:w="2256" w:type="dxa"/>
                  <w:shd w:val="clear" w:color="auto" w:fill="FFFFFF"/>
                  <w:tcMar>
                    <w:top w:w="0" w:type="dxa"/>
                    <w:left w:w="0" w:type="dxa"/>
                    <w:bottom w:w="0" w:type="dxa"/>
                    <w:right w:w="0" w:type="dxa"/>
                  </w:tcMar>
                  <w:vAlign w:val="center"/>
                </w:tcPr>
                <w:p w14:paraId="125E52B1" w14:textId="77777777" w:rsidR="00A644D6" w:rsidRPr="006B2B2B" w:rsidRDefault="00A644D6"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p>
              </w:tc>
              <w:tc>
                <w:tcPr>
                  <w:tcW w:w="1181" w:type="dxa"/>
                  <w:shd w:val="clear" w:color="auto" w:fill="FFFFFF"/>
                  <w:tcMar>
                    <w:top w:w="0" w:type="dxa"/>
                    <w:left w:w="0" w:type="dxa"/>
                    <w:bottom w:w="0" w:type="dxa"/>
                    <w:right w:w="0" w:type="dxa"/>
                  </w:tcMar>
                  <w:vAlign w:val="center"/>
                </w:tcPr>
                <w:p w14:paraId="47970606" w14:textId="77777777" w:rsidR="00A644D6" w:rsidRPr="006B2B2B" w:rsidRDefault="00A644D6"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p>
              </w:tc>
            </w:tr>
            <w:tr w:rsidR="00A644D6" w:rsidRPr="006B2B2B" w14:paraId="1F2E6F6E" w14:textId="77777777" w:rsidTr="00A644D6">
              <w:trPr>
                <w:trHeight w:val="57"/>
                <w:jc w:val="center"/>
              </w:trPr>
              <w:tc>
                <w:tcPr>
                  <w:tcW w:w="3467" w:type="dxa"/>
                  <w:tcBorders>
                    <w:bottom w:val="single" w:sz="4" w:space="0" w:color="auto"/>
                  </w:tcBorders>
                  <w:shd w:val="clear" w:color="auto" w:fill="FFFFFF"/>
                  <w:tcMar>
                    <w:top w:w="0" w:type="dxa"/>
                    <w:left w:w="0" w:type="dxa"/>
                    <w:bottom w:w="0" w:type="dxa"/>
                    <w:right w:w="0" w:type="dxa"/>
                  </w:tcMar>
                  <w:vAlign w:val="center"/>
                </w:tcPr>
                <w:p w14:paraId="29E9D7D7" w14:textId="448FB3EE" w:rsidR="00A644D6" w:rsidRPr="00915D0E" w:rsidRDefault="00915D0E" w:rsidP="00D12A4F">
                  <w:pPr>
                    <w:pBdr>
                      <w:top w:val="none" w:sz="0" w:space="0" w:color="000000"/>
                      <w:left w:val="none" w:sz="0" w:space="0" w:color="000000"/>
                      <w:bottom w:val="none" w:sz="0" w:space="0" w:color="000000"/>
                      <w:right w:val="none" w:sz="0" w:space="0" w:color="000000"/>
                    </w:pBdr>
                    <w:spacing w:after="0"/>
                    <w:ind w:right="100"/>
                    <w:jc w:val="both"/>
                    <w:rPr>
                      <w:rFonts w:ascii="Times New Roman" w:eastAsia="Arial" w:hAnsi="Times New Roman" w:cs="Times New Roman"/>
                      <w:b/>
                      <w:i/>
                      <w:color w:val="000000" w:themeColor="text1"/>
                    </w:rPr>
                  </w:pPr>
                  <w:r w:rsidRPr="00244FF6">
                    <w:rPr>
                      <w:rFonts w:ascii="Times New Roman" w:hAnsi="Times New Roman" w:cs="Times New Roman"/>
                      <w:b/>
                      <w:bCs/>
                      <w:iCs/>
                      <w:color w:val="000000" w:themeColor="text1"/>
                    </w:rPr>
                    <w:t>Tabel 2.</w:t>
                  </w:r>
                  <w:r>
                    <w:rPr>
                      <w:rFonts w:ascii="Times New Roman" w:hAnsi="Times New Roman" w:cs="Times New Roman"/>
                      <w:b/>
                      <w:bCs/>
                      <w:iCs/>
                      <w:color w:val="000000" w:themeColor="text1"/>
                    </w:rPr>
                    <w:t xml:space="preserve"> </w:t>
                  </w:r>
                  <w:r w:rsidRPr="00915D0E">
                    <w:rPr>
                      <w:rFonts w:ascii="Times New Roman" w:hAnsi="Times New Roman" w:cs="Times New Roman"/>
                      <w:i/>
                      <w:color w:val="000000" w:themeColor="text1"/>
                    </w:rPr>
                    <w:t>Lanjutan</w:t>
                  </w:r>
                </w:p>
              </w:tc>
              <w:tc>
                <w:tcPr>
                  <w:tcW w:w="2256" w:type="dxa"/>
                  <w:tcBorders>
                    <w:bottom w:val="single" w:sz="4" w:space="0" w:color="auto"/>
                  </w:tcBorders>
                  <w:shd w:val="clear" w:color="auto" w:fill="FFFFFF"/>
                  <w:tcMar>
                    <w:top w:w="0" w:type="dxa"/>
                    <w:left w:w="0" w:type="dxa"/>
                    <w:bottom w:w="0" w:type="dxa"/>
                    <w:right w:w="0" w:type="dxa"/>
                  </w:tcMar>
                  <w:vAlign w:val="center"/>
                </w:tcPr>
                <w:p w14:paraId="0B0A2C93" w14:textId="77777777" w:rsidR="00A644D6" w:rsidRPr="006B2B2B" w:rsidRDefault="00A644D6"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p>
              </w:tc>
              <w:tc>
                <w:tcPr>
                  <w:tcW w:w="1181" w:type="dxa"/>
                  <w:tcBorders>
                    <w:bottom w:val="single" w:sz="4" w:space="0" w:color="auto"/>
                  </w:tcBorders>
                  <w:shd w:val="clear" w:color="auto" w:fill="FFFFFF"/>
                  <w:tcMar>
                    <w:top w:w="0" w:type="dxa"/>
                    <w:left w:w="0" w:type="dxa"/>
                    <w:bottom w:w="0" w:type="dxa"/>
                    <w:right w:w="0" w:type="dxa"/>
                  </w:tcMar>
                  <w:vAlign w:val="center"/>
                </w:tcPr>
                <w:p w14:paraId="205CB23C" w14:textId="77777777" w:rsidR="00A644D6" w:rsidRPr="006B2B2B" w:rsidRDefault="00A644D6"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p>
              </w:tc>
            </w:tr>
            <w:tr w:rsidR="00D12A4F" w:rsidRPr="006B2B2B" w14:paraId="228C8B39" w14:textId="77777777" w:rsidTr="00A644D6">
              <w:trPr>
                <w:trHeight w:val="57"/>
                <w:jc w:val="center"/>
              </w:trPr>
              <w:tc>
                <w:tcPr>
                  <w:tcW w:w="3467"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770CA3D" w14:textId="7CB46536" w:rsidR="00D12A4F" w:rsidRPr="006B2B2B" w:rsidRDefault="00D12A4F" w:rsidP="00D12A4F">
                  <w:pPr>
                    <w:pBdr>
                      <w:top w:val="none" w:sz="0" w:space="0" w:color="000000"/>
                      <w:left w:val="none" w:sz="0" w:space="0" w:color="000000"/>
                      <w:bottom w:val="none" w:sz="0" w:space="0" w:color="000000"/>
                      <w:right w:val="none" w:sz="0" w:space="0" w:color="000000"/>
                    </w:pBdr>
                    <w:spacing w:after="0"/>
                    <w:ind w:right="100"/>
                    <w:jc w:val="both"/>
                    <w:rPr>
                      <w:rFonts w:ascii="Times New Roman" w:eastAsia="Arial" w:hAnsi="Times New Roman" w:cs="Times New Roman"/>
                      <w:color w:val="000000" w:themeColor="text1"/>
                    </w:rPr>
                  </w:pPr>
                  <w:r w:rsidRPr="006B2B2B">
                    <w:rPr>
                      <w:rFonts w:ascii="Times New Roman" w:eastAsia="Arial" w:hAnsi="Times New Roman" w:cs="Times New Roman"/>
                      <w:b/>
                      <w:color w:val="000000" w:themeColor="text1"/>
                    </w:rPr>
                    <w:t>Variabel</w:t>
                  </w:r>
                </w:p>
              </w:tc>
              <w:tc>
                <w:tcPr>
                  <w:tcW w:w="225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D0B71AE" w14:textId="6D83AEBE"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b/>
                      <w:color w:val="000000" w:themeColor="text1"/>
                    </w:rPr>
                    <w:t>Median Skor CAC</w:t>
                  </w:r>
                  <w:r w:rsidRPr="006B2B2B">
                    <w:rPr>
                      <w:rFonts w:ascii="Times New Roman" w:eastAsia="Arial" w:hAnsi="Times New Roman" w:cs="Times New Roman"/>
                      <w:color w:val="000000" w:themeColor="text1"/>
                      <w:vertAlign w:val="superscript"/>
                    </w:rPr>
                    <w:t>1</w:t>
                  </w:r>
                </w:p>
              </w:tc>
              <w:tc>
                <w:tcPr>
                  <w:tcW w:w="1181"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B151326" w14:textId="6FD39AB1"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b/>
                      <w:color w:val="000000" w:themeColor="text1"/>
                    </w:rPr>
                    <w:t>p-value</w:t>
                  </w:r>
                  <w:r w:rsidRPr="006B2B2B">
                    <w:rPr>
                      <w:rFonts w:ascii="Times New Roman" w:eastAsia="Arial" w:hAnsi="Times New Roman" w:cs="Times New Roman"/>
                      <w:color w:val="000000" w:themeColor="text1"/>
                      <w:vertAlign w:val="superscript"/>
                    </w:rPr>
                    <w:t>2</w:t>
                  </w:r>
                </w:p>
              </w:tc>
            </w:tr>
            <w:tr w:rsidR="00D12A4F" w:rsidRPr="006B2B2B" w14:paraId="20FAA0EB" w14:textId="77777777" w:rsidTr="00A644D6">
              <w:trPr>
                <w:trHeight w:val="57"/>
                <w:jc w:val="center"/>
              </w:trPr>
              <w:tc>
                <w:tcPr>
                  <w:tcW w:w="3467"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E8" w14:textId="0B7D89AD" w:rsidR="00D12A4F" w:rsidRPr="006B2B2B" w:rsidRDefault="00D12A4F" w:rsidP="00D12A4F">
                  <w:pPr>
                    <w:pBdr>
                      <w:top w:val="none" w:sz="0" w:space="0" w:color="000000"/>
                      <w:left w:val="none" w:sz="0" w:space="0" w:color="000000"/>
                      <w:bottom w:val="none" w:sz="0" w:space="0" w:color="000000"/>
                      <w:right w:val="none" w:sz="0" w:space="0" w:color="000000"/>
                    </w:pBdr>
                    <w:spacing w:after="0"/>
                    <w:ind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Kolesterol LDL</w:t>
                  </w:r>
                </w:p>
              </w:tc>
              <w:tc>
                <w:tcPr>
                  <w:tcW w:w="2256"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E9"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EA"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0.9</w:t>
                  </w:r>
                </w:p>
              </w:tc>
            </w:tr>
            <w:tr w:rsidR="00D12A4F" w:rsidRPr="006B2B2B" w14:paraId="20FAA0E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EC"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 xml:space="preserve">&lt; 100 </w:t>
                  </w:r>
                  <w:proofErr w:type="spellStart"/>
                  <w:r w:rsidRPr="006B2B2B">
                    <w:rPr>
                      <w:rFonts w:ascii="Times New Roman" w:eastAsia="Arial" w:hAnsi="Times New Roman" w:cs="Times New Roman"/>
                      <w:color w:val="000000" w:themeColor="text1"/>
                    </w:rPr>
                    <w:t>mg</w:t>
                  </w:r>
                  <w:proofErr w:type="spellEnd"/>
                  <w:r w:rsidRPr="006B2B2B">
                    <w:rPr>
                      <w:rFonts w:ascii="Times New Roman" w:eastAsia="Arial" w:hAnsi="Times New Roman" w:cs="Times New Roman"/>
                      <w:color w:val="000000" w:themeColor="text1"/>
                    </w:rPr>
                    <w:t>/</w:t>
                  </w:r>
                  <w:proofErr w:type="spellStart"/>
                  <w:r w:rsidRPr="006B2B2B">
                    <w:rPr>
                      <w:rFonts w:ascii="Times New Roman" w:eastAsia="Arial" w:hAnsi="Times New Roman" w:cs="Times New Roman"/>
                      <w:color w:val="000000" w:themeColor="text1"/>
                    </w:rPr>
                    <w:t>dL</w:t>
                  </w:r>
                  <w:proofErr w:type="spellEnd"/>
                  <w:r w:rsidRPr="006B2B2B">
                    <w:rPr>
                      <w:rFonts w:ascii="Times New Roman" w:eastAsia="Arial" w:hAnsi="Times New Roman" w:cs="Times New Roman"/>
                      <w:color w:val="000000" w:themeColor="text1"/>
                    </w:rPr>
                    <w:t xml:space="preserve"> (Optimal)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ED"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301 (23, 861)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EE"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D12A4F" w:rsidRPr="006B2B2B" w14:paraId="20FAA0F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0"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 xml:space="preserve">≥ 100 </w:t>
                  </w:r>
                  <w:proofErr w:type="spellStart"/>
                  <w:r w:rsidRPr="006B2B2B">
                    <w:rPr>
                      <w:rFonts w:ascii="Times New Roman" w:eastAsia="Arial" w:hAnsi="Times New Roman" w:cs="Times New Roman"/>
                      <w:color w:val="000000" w:themeColor="text1"/>
                    </w:rPr>
                    <w:t>mg</w:t>
                  </w:r>
                  <w:proofErr w:type="spellEnd"/>
                  <w:r w:rsidRPr="006B2B2B">
                    <w:rPr>
                      <w:rFonts w:ascii="Times New Roman" w:eastAsia="Arial" w:hAnsi="Times New Roman" w:cs="Times New Roman"/>
                      <w:color w:val="000000" w:themeColor="text1"/>
                    </w:rPr>
                    <w:t>/</w:t>
                  </w:r>
                  <w:proofErr w:type="spellStart"/>
                  <w:r w:rsidRPr="006B2B2B">
                    <w:rPr>
                      <w:rFonts w:ascii="Times New Roman" w:eastAsia="Arial" w:hAnsi="Times New Roman" w:cs="Times New Roman"/>
                      <w:color w:val="000000" w:themeColor="text1"/>
                    </w:rPr>
                    <w:t>dL</w:t>
                  </w:r>
                  <w:proofErr w:type="spellEnd"/>
                  <w:r w:rsidRPr="006B2B2B">
                    <w:rPr>
                      <w:rFonts w:ascii="Times New Roman" w:eastAsia="Arial" w:hAnsi="Times New Roman" w:cs="Times New Roman"/>
                      <w:color w:val="000000" w:themeColor="text1"/>
                    </w:rPr>
                    <w:t xml:space="preserve"> (Tidak Optimal)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1"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282 (15, 930)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2"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D12A4F" w:rsidRPr="006B2B2B" w14:paraId="20FAA0F7"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4"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Kolesterol HDL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5"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6"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0.5</w:t>
                  </w:r>
                </w:p>
              </w:tc>
            </w:tr>
            <w:tr w:rsidR="00D12A4F" w:rsidRPr="006B2B2B" w14:paraId="20FAA0F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8"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Normal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9"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303 (164, 937)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A"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D12A4F" w:rsidRPr="006B2B2B" w14:paraId="20FAA0F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C"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Rendah</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D"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258 (12, 911)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0FE"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D12A4F" w:rsidRPr="006B2B2B" w14:paraId="20FAA10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0"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Trigliserida</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1"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2"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0.2</w:t>
                  </w:r>
                </w:p>
              </w:tc>
            </w:tr>
            <w:tr w:rsidR="00D12A4F" w:rsidRPr="006B2B2B" w14:paraId="20FAA107"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4"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 xml:space="preserve">&lt; 150 </w:t>
                  </w:r>
                  <w:proofErr w:type="spellStart"/>
                  <w:r w:rsidRPr="006B2B2B">
                    <w:rPr>
                      <w:rFonts w:ascii="Times New Roman" w:eastAsia="Arial" w:hAnsi="Times New Roman" w:cs="Times New Roman"/>
                      <w:color w:val="000000" w:themeColor="text1"/>
                    </w:rPr>
                    <w:t>mg</w:t>
                  </w:r>
                  <w:proofErr w:type="spellEnd"/>
                  <w:r w:rsidRPr="006B2B2B">
                    <w:rPr>
                      <w:rFonts w:ascii="Times New Roman" w:eastAsia="Arial" w:hAnsi="Times New Roman" w:cs="Times New Roman"/>
                      <w:color w:val="000000" w:themeColor="text1"/>
                    </w:rPr>
                    <w:t>/</w:t>
                  </w:r>
                  <w:proofErr w:type="spellStart"/>
                  <w:r w:rsidRPr="006B2B2B">
                    <w:rPr>
                      <w:rFonts w:ascii="Times New Roman" w:eastAsia="Arial" w:hAnsi="Times New Roman" w:cs="Times New Roman"/>
                      <w:color w:val="000000" w:themeColor="text1"/>
                    </w:rPr>
                    <w:t>dL</w:t>
                  </w:r>
                  <w:proofErr w:type="spellEnd"/>
                  <w:r w:rsidRPr="006B2B2B">
                    <w:rPr>
                      <w:rFonts w:ascii="Times New Roman" w:eastAsia="Arial" w:hAnsi="Times New Roman" w:cs="Times New Roman"/>
                      <w:color w:val="000000" w:themeColor="text1"/>
                    </w:rPr>
                    <w:t xml:space="preserve"> (Normal)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5"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376 (189, 923)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6"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D12A4F" w:rsidRPr="006B2B2B" w14:paraId="20FAA10B"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8"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 xml:space="preserve">≥ 150 </w:t>
                  </w:r>
                  <w:proofErr w:type="spellStart"/>
                  <w:r w:rsidRPr="006B2B2B">
                    <w:rPr>
                      <w:rFonts w:ascii="Times New Roman" w:eastAsia="Arial" w:hAnsi="Times New Roman" w:cs="Times New Roman"/>
                      <w:color w:val="000000" w:themeColor="text1"/>
                    </w:rPr>
                    <w:t>mg</w:t>
                  </w:r>
                  <w:proofErr w:type="spellEnd"/>
                  <w:r w:rsidRPr="006B2B2B">
                    <w:rPr>
                      <w:rFonts w:ascii="Times New Roman" w:eastAsia="Arial" w:hAnsi="Times New Roman" w:cs="Times New Roman"/>
                      <w:color w:val="000000" w:themeColor="text1"/>
                    </w:rPr>
                    <w:t>/</w:t>
                  </w:r>
                  <w:proofErr w:type="spellStart"/>
                  <w:r w:rsidRPr="006B2B2B">
                    <w:rPr>
                      <w:rFonts w:ascii="Times New Roman" w:eastAsia="Arial" w:hAnsi="Times New Roman" w:cs="Times New Roman"/>
                      <w:color w:val="000000" w:themeColor="text1"/>
                    </w:rPr>
                    <w:t>dL</w:t>
                  </w:r>
                  <w:proofErr w:type="spellEnd"/>
                  <w:r w:rsidRPr="006B2B2B">
                    <w:rPr>
                      <w:rFonts w:ascii="Times New Roman" w:eastAsia="Arial" w:hAnsi="Times New Roman" w:cs="Times New Roman"/>
                      <w:color w:val="000000" w:themeColor="text1"/>
                    </w:rPr>
                    <w:t xml:space="preserve"> (Tinggi)</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9"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100 (9, 899)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A"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D12A4F" w:rsidRPr="006B2B2B" w14:paraId="20FAA10F"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C"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Asam Urat Serum</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D"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0E"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0.8</w:t>
                  </w:r>
                </w:p>
              </w:tc>
            </w:tr>
            <w:tr w:rsidR="00D12A4F" w:rsidRPr="006B2B2B" w14:paraId="20FAA113" w14:textId="77777777" w:rsidTr="00991E31">
              <w:trPr>
                <w:trHeight w:val="57"/>
                <w:jc w:val="center"/>
              </w:trPr>
              <w:tc>
                <w:tcPr>
                  <w:tcW w:w="34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10"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Normal</w:t>
                  </w:r>
                </w:p>
              </w:tc>
              <w:tc>
                <w:tcPr>
                  <w:tcW w:w="22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11"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303 (80, 857)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12"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D12A4F" w:rsidRPr="006B2B2B" w14:paraId="20FAA117" w14:textId="77777777" w:rsidTr="00991E31">
              <w:trPr>
                <w:trHeight w:val="57"/>
                <w:jc w:val="center"/>
              </w:trPr>
              <w:tc>
                <w:tcPr>
                  <w:tcW w:w="346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114"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proofErr w:type="spellStart"/>
                  <w:r w:rsidRPr="006B2B2B">
                    <w:rPr>
                      <w:rFonts w:ascii="Times New Roman" w:eastAsia="Arial" w:hAnsi="Times New Roman" w:cs="Times New Roman"/>
                      <w:color w:val="000000" w:themeColor="text1"/>
                    </w:rPr>
                    <w:t>Hiperurisemia</w:t>
                  </w:r>
                  <w:proofErr w:type="spellEnd"/>
                </w:p>
              </w:tc>
              <w:tc>
                <w:tcPr>
                  <w:tcW w:w="22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115"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rPr>
                    <w:t>280 (10, 1,086)</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116"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D12A4F" w:rsidRPr="006B2B2B" w14:paraId="20FAA119" w14:textId="77777777" w:rsidTr="00991E31">
              <w:trPr>
                <w:trHeight w:val="57"/>
                <w:jc w:val="center"/>
              </w:trPr>
              <w:tc>
                <w:tcPr>
                  <w:tcW w:w="6904" w:type="dxa"/>
                  <w:gridSpan w:val="3"/>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118" w14:textId="0DC44A83"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vertAlign w:val="superscript"/>
                    </w:rPr>
                    <w:t>1</w:t>
                  </w:r>
                  <w:r>
                    <w:rPr>
                      <w:rFonts w:ascii="Times New Roman" w:eastAsia="Arial" w:hAnsi="Times New Roman" w:cs="Times New Roman"/>
                      <w:color w:val="000000" w:themeColor="text1"/>
                    </w:rPr>
                    <w:t>Skor CAC Global</w:t>
                  </w:r>
                  <w:r w:rsidRPr="006B2B2B">
                    <w:rPr>
                      <w:rFonts w:ascii="Times New Roman" w:eastAsia="Arial" w:hAnsi="Times New Roman" w:cs="Times New Roman"/>
                      <w:color w:val="000000" w:themeColor="text1"/>
                    </w:rPr>
                    <w:t>: Median (Q1, Q3)</w:t>
                  </w:r>
                </w:p>
              </w:tc>
            </w:tr>
            <w:tr w:rsidR="00D12A4F" w:rsidRPr="006B2B2B" w14:paraId="20FAA11B" w14:textId="77777777" w:rsidTr="00991E31">
              <w:trPr>
                <w:trHeight w:val="57"/>
                <w:jc w:val="center"/>
              </w:trPr>
              <w:tc>
                <w:tcPr>
                  <w:tcW w:w="6904"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11A" w14:textId="77777777" w:rsidR="00D12A4F" w:rsidRPr="006B2B2B" w:rsidRDefault="00D12A4F" w:rsidP="00D12A4F">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6B2B2B">
                    <w:rPr>
                      <w:rFonts w:ascii="Times New Roman" w:eastAsia="Arial" w:hAnsi="Times New Roman" w:cs="Times New Roman"/>
                      <w:color w:val="000000" w:themeColor="text1"/>
                      <w:vertAlign w:val="superscript"/>
                    </w:rPr>
                    <w:t>2</w:t>
                  </w:r>
                  <w:r w:rsidRPr="006B2B2B">
                    <w:rPr>
                      <w:rFonts w:ascii="Times New Roman" w:eastAsia="Arial" w:hAnsi="Times New Roman" w:cs="Times New Roman"/>
                      <w:color w:val="000000" w:themeColor="text1"/>
                    </w:rPr>
                    <w:t xml:space="preserve">Wilcoxon </w:t>
                  </w:r>
                  <w:proofErr w:type="spellStart"/>
                  <w:r w:rsidRPr="006B2B2B">
                    <w:rPr>
                      <w:rFonts w:ascii="Times New Roman" w:eastAsia="Arial" w:hAnsi="Times New Roman" w:cs="Times New Roman"/>
                      <w:color w:val="000000" w:themeColor="text1"/>
                    </w:rPr>
                    <w:t>rank</w:t>
                  </w:r>
                  <w:proofErr w:type="spellEnd"/>
                  <w:r w:rsidRPr="006B2B2B">
                    <w:rPr>
                      <w:rFonts w:ascii="Times New Roman" w:eastAsia="Arial" w:hAnsi="Times New Roman" w:cs="Times New Roman"/>
                      <w:color w:val="000000" w:themeColor="text1"/>
                    </w:rPr>
                    <w:t xml:space="preserve"> sum </w:t>
                  </w:r>
                  <w:proofErr w:type="spellStart"/>
                  <w:r w:rsidRPr="006B2B2B">
                    <w:rPr>
                      <w:rFonts w:ascii="Times New Roman" w:eastAsia="Arial" w:hAnsi="Times New Roman" w:cs="Times New Roman"/>
                      <w:color w:val="000000" w:themeColor="text1"/>
                    </w:rPr>
                    <w:t>exact</w:t>
                  </w:r>
                  <w:proofErr w:type="spellEnd"/>
                  <w:r w:rsidRPr="006B2B2B">
                    <w:rPr>
                      <w:rFonts w:ascii="Times New Roman" w:eastAsia="Arial" w:hAnsi="Times New Roman" w:cs="Times New Roman"/>
                      <w:color w:val="000000" w:themeColor="text1"/>
                    </w:rPr>
                    <w:t xml:space="preserve"> </w:t>
                  </w:r>
                  <w:proofErr w:type="spellStart"/>
                  <w:r w:rsidRPr="006B2B2B">
                    <w:rPr>
                      <w:rFonts w:ascii="Times New Roman" w:eastAsia="Arial" w:hAnsi="Times New Roman" w:cs="Times New Roman"/>
                      <w:color w:val="000000" w:themeColor="text1"/>
                    </w:rPr>
                    <w:t>test</w:t>
                  </w:r>
                  <w:proofErr w:type="spellEnd"/>
                  <w:r w:rsidRPr="006B2B2B">
                    <w:rPr>
                      <w:rFonts w:ascii="Times New Roman" w:eastAsia="Arial" w:hAnsi="Times New Roman" w:cs="Times New Roman"/>
                      <w:color w:val="000000" w:themeColor="text1"/>
                    </w:rPr>
                    <w:t xml:space="preserve">; </w:t>
                  </w:r>
                  <w:proofErr w:type="spellStart"/>
                  <w:r w:rsidRPr="006B2B2B">
                    <w:rPr>
                      <w:rFonts w:ascii="Times New Roman" w:eastAsia="Arial" w:hAnsi="Times New Roman" w:cs="Times New Roman"/>
                      <w:color w:val="000000" w:themeColor="text1"/>
                    </w:rPr>
                    <w:t>Kruskal-Wallis</w:t>
                  </w:r>
                  <w:proofErr w:type="spellEnd"/>
                  <w:r w:rsidRPr="006B2B2B">
                    <w:rPr>
                      <w:rFonts w:ascii="Times New Roman" w:eastAsia="Arial" w:hAnsi="Times New Roman" w:cs="Times New Roman"/>
                      <w:color w:val="000000" w:themeColor="text1"/>
                    </w:rPr>
                    <w:t xml:space="preserve"> </w:t>
                  </w:r>
                  <w:proofErr w:type="spellStart"/>
                  <w:r w:rsidRPr="006B2B2B">
                    <w:rPr>
                      <w:rFonts w:ascii="Times New Roman" w:eastAsia="Arial" w:hAnsi="Times New Roman" w:cs="Times New Roman"/>
                      <w:color w:val="000000" w:themeColor="text1"/>
                    </w:rPr>
                    <w:t>rank</w:t>
                  </w:r>
                  <w:proofErr w:type="spellEnd"/>
                  <w:r w:rsidRPr="006B2B2B">
                    <w:rPr>
                      <w:rFonts w:ascii="Times New Roman" w:eastAsia="Arial" w:hAnsi="Times New Roman" w:cs="Times New Roman"/>
                      <w:color w:val="000000" w:themeColor="text1"/>
                    </w:rPr>
                    <w:t xml:space="preserve"> sum </w:t>
                  </w:r>
                  <w:proofErr w:type="spellStart"/>
                  <w:r w:rsidRPr="006B2B2B">
                    <w:rPr>
                      <w:rFonts w:ascii="Times New Roman" w:eastAsia="Arial" w:hAnsi="Times New Roman" w:cs="Times New Roman"/>
                      <w:color w:val="000000" w:themeColor="text1"/>
                    </w:rPr>
                    <w:t>test</w:t>
                  </w:r>
                  <w:proofErr w:type="spellEnd"/>
                </w:p>
              </w:tc>
            </w:tr>
            <w:bookmarkEnd w:id="4"/>
          </w:tbl>
          <w:p w14:paraId="20FAA44E" w14:textId="77777777" w:rsidR="00CE19AF" w:rsidRPr="00F17A8C" w:rsidRDefault="00CE19AF" w:rsidP="00F17A8C">
            <w:pPr>
              <w:spacing w:after="0" w:line="360" w:lineRule="auto"/>
              <w:jc w:val="both"/>
              <w:rPr>
                <w:rFonts w:ascii="Times New Roman" w:hAnsi="Times New Roman" w:cs="Times New Roman"/>
                <w:color w:val="000000" w:themeColor="text1"/>
              </w:rPr>
            </w:pPr>
          </w:p>
        </w:tc>
      </w:tr>
    </w:tbl>
    <w:p w14:paraId="11F66B55" w14:textId="77777777" w:rsidR="00313CF8" w:rsidRDefault="00313CF8" w:rsidP="00F17A8C">
      <w:pPr>
        <w:pStyle w:val="BodyText"/>
        <w:spacing w:line="360" w:lineRule="auto"/>
        <w:jc w:val="both"/>
        <w:rPr>
          <w:rFonts w:ascii="Times New Roman" w:hAnsi="Times New Roman" w:cs="Times New Roman"/>
          <w:b/>
          <w:bCs/>
          <w:color w:val="000000" w:themeColor="text1"/>
        </w:rPr>
      </w:pPr>
    </w:p>
    <w:p w14:paraId="20FAA11D" w14:textId="6515D76D" w:rsidR="00A5166A" w:rsidRPr="00313CF8" w:rsidRDefault="00CE19AF" w:rsidP="00313CF8">
      <w:pPr>
        <w:pStyle w:val="BodyText"/>
        <w:spacing w:before="0" w:after="0" w:line="360" w:lineRule="auto"/>
        <w:jc w:val="both"/>
        <w:rPr>
          <w:rFonts w:ascii="Times New Roman" w:hAnsi="Times New Roman" w:cs="Times New Roman"/>
          <w:color w:val="000000" w:themeColor="text1"/>
        </w:rPr>
      </w:pPr>
      <w:r w:rsidRPr="00313CF8">
        <w:rPr>
          <w:rFonts w:ascii="Times New Roman" w:hAnsi="Times New Roman" w:cs="Times New Roman"/>
          <w:b/>
          <w:bCs/>
          <w:color w:val="000000" w:themeColor="text1"/>
        </w:rPr>
        <w:t xml:space="preserve">Evaluasi Independen Indeks </w:t>
      </w:r>
      <w:proofErr w:type="spellStart"/>
      <w:r w:rsidRPr="00313CF8">
        <w:rPr>
          <w:rFonts w:ascii="Times New Roman" w:hAnsi="Times New Roman" w:cs="Times New Roman"/>
          <w:b/>
          <w:bCs/>
          <w:color w:val="000000" w:themeColor="text1"/>
        </w:rPr>
        <w:t>Kardiometabolik</w:t>
      </w:r>
      <w:proofErr w:type="spellEnd"/>
      <w:r w:rsidRPr="00313CF8">
        <w:rPr>
          <w:rFonts w:ascii="Times New Roman" w:hAnsi="Times New Roman" w:cs="Times New Roman"/>
          <w:b/>
          <w:bCs/>
          <w:color w:val="000000" w:themeColor="text1"/>
        </w:rPr>
        <w:t xml:space="preserve"> Turunan</w:t>
      </w:r>
    </w:p>
    <w:p w14:paraId="20FAA120" w14:textId="519ED29A" w:rsidR="00A5166A" w:rsidRDefault="004E5F18" w:rsidP="00201B85">
      <w:pPr>
        <w:pStyle w:val="BodyText"/>
        <w:spacing w:before="0"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E</w:t>
      </w:r>
      <w:r w:rsidR="00CE19AF" w:rsidRPr="00313CF8">
        <w:rPr>
          <w:rFonts w:ascii="Times New Roman" w:hAnsi="Times New Roman" w:cs="Times New Roman"/>
          <w:color w:val="000000" w:themeColor="text1"/>
        </w:rPr>
        <w:t>valuasi secara spesifik</w:t>
      </w:r>
      <w:r>
        <w:rPr>
          <w:rFonts w:ascii="Times New Roman" w:hAnsi="Times New Roman" w:cs="Times New Roman"/>
          <w:color w:val="000000" w:themeColor="text1"/>
        </w:rPr>
        <w:t xml:space="preserve"> hubungan</w:t>
      </w:r>
      <w:r w:rsidR="00CE19AF" w:rsidRPr="00313CF8">
        <w:rPr>
          <w:rFonts w:ascii="Times New Roman" w:hAnsi="Times New Roman" w:cs="Times New Roman"/>
          <w:color w:val="000000" w:themeColor="text1"/>
        </w:rPr>
        <w:t xml:space="preserve"> indeks </w:t>
      </w:r>
      <w:proofErr w:type="spellStart"/>
      <w:r w:rsidR="00CE19AF" w:rsidRPr="00313CF8">
        <w:rPr>
          <w:rFonts w:ascii="Times New Roman" w:hAnsi="Times New Roman" w:cs="Times New Roman"/>
          <w:color w:val="000000" w:themeColor="text1"/>
        </w:rPr>
        <w:t>kardiometabolik</w:t>
      </w:r>
      <w:proofErr w:type="spellEnd"/>
      <w:r w:rsidR="00CE19AF" w:rsidRPr="00313CF8">
        <w:rPr>
          <w:rFonts w:ascii="Times New Roman" w:hAnsi="Times New Roman" w:cs="Times New Roman"/>
          <w:color w:val="000000" w:themeColor="text1"/>
        </w:rPr>
        <w:t xml:space="preserve"> turunan (sebagai penanda resistensi insulin dan disfungsi endotel) dengan </w:t>
      </w:r>
      <w:r w:rsidR="00EC2BE3" w:rsidRPr="00313CF8">
        <w:rPr>
          <w:rFonts w:ascii="Times New Roman" w:hAnsi="Times New Roman" w:cs="Times New Roman"/>
          <w:color w:val="000000" w:themeColor="text1"/>
        </w:rPr>
        <w:t>arteriosklerosis</w:t>
      </w:r>
      <w:r w:rsidR="00CE19AF" w:rsidRPr="00313CF8">
        <w:rPr>
          <w:rFonts w:ascii="Times New Roman" w:hAnsi="Times New Roman" w:cs="Times New Roman"/>
          <w:color w:val="000000" w:themeColor="text1"/>
        </w:rPr>
        <w:t xml:space="preserve"> </w:t>
      </w:r>
      <w:r w:rsidR="00AB7DB7">
        <w:rPr>
          <w:rFonts w:ascii="Times New Roman" w:hAnsi="Times New Roman" w:cs="Times New Roman"/>
          <w:color w:val="000000" w:themeColor="text1"/>
        </w:rPr>
        <w:t xml:space="preserve">dilakukan </w:t>
      </w:r>
      <w:r w:rsidR="00CE19AF" w:rsidRPr="00313CF8">
        <w:rPr>
          <w:rFonts w:ascii="Times New Roman" w:hAnsi="Times New Roman" w:cs="Times New Roman"/>
          <w:color w:val="000000" w:themeColor="text1"/>
        </w:rPr>
        <w:t xml:space="preserve">analisis </w:t>
      </w:r>
      <w:proofErr w:type="spellStart"/>
      <w:r w:rsidR="00AB7DB7">
        <w:rPr>
          <w:rFonts w:ascii="Times New Roman" w:hAnsi="Times New Roman" w:cs="Times New Roman"/>
          <w:color w:val="000000" w:themeColor="text1"/>
        </w:rPr>
        <w:t>bivariat</w:t>
      </w:r>
      <w:proofErr w:type="spellEnd"/>
      <w:r w:rsidR="00AB7DB7">
        <w:rPr>
          <w:rFonts w:ascii="Times New Roman" w:hAnsi="Times New Roman" w:cs="Times New Roman"/>
          <w:color w:val="000000" w:themeColor="text1"/>
        </w:rPr>
        <w:t xml:space="preserve"> </w:t>
      </w:r>
      <w:r w:rsidR="00CE19AF" w:rsidRPr="00313CF8">
        <w:rPr>
          <w:rFonts w:ascii="Times New Roman" w:hAnsi="Times New Roman" w:cs="Times New Roman"/>
          <w:color w:val="000000" w:themeColor="text1"/>
        </w:rPr>
        <w:t>(</w:t>
      </w:r>
      <w:r w:rsidR="00CE19AF" w:rsidRPr="00313CF8">
        <w:rPr>
          <w:rFonts w:ascii="Times New Roman" w:hAnsi="Times New Roman" w:cs="Times New Roman"/>
          <w:b/>
          <w:bCs/>
          <w:color w:val="000000" w:themeColor="text1"/>
        </w:rPr>
        <w:t>Tabel 3</w:t>
      </w:r>
      <w:r w:rsidR="00CE19AF" w:rsidRPr="00313CF8">
        <w:rPr>
          <w:rFonts w:ascii="Times New Roman" w:hAnsi="Times New Roman" w:cs="Times New Roman"/>
          <w:color w:val="000000" w:themeColor="text1"/>
        </w:rPr>
        <w:t xml:space="preserve">). Pada evaluasi beban kalsifikasi, </w:t>
      </w:r>
      <w:r w:rsidR="00231229">
        <w:rPr>
          <w:rFonts w:ascii="Times New Roman" w:hAnsi="Times New Roman" w:cs="Times New Roman"/>
          <w:color w:val="000000" w:themeColor="text1"/>
        </w:rPr>
        <w:t>k</w:t>
      </w:r>
      <w:r w:rsidR="00CE19AF" w:rsidRPr="00313CF8">
        <w:rPr>
          <w:rFonts w:ascii="Times New Roman" w:hAnsi="Times New Roman" w:cs="Times New Roman"/>
          <w:color w:val="000000" w:themeColor="text1"/>
        </w:rPr>
        <w:t xml:space="preserve">olesterol Non-HDL menunjukkan </w:t>
      </w:r>
      <w:r w:rsidR="00231229">
        <w:rPr>
          <w:rFonts w:ascii="Times New Roman" w:hAnsi="Times New Roman" w:cs="Times New Roman"/>
          <w:color w:val="000000" w:themeColor="text1"/>
        </w:rPr>
        <w:t>hubungan</w:t>
      </w:r>
      <w:r w:rsidR="00CE19AF" w:rsidRPr="00313CF8">
        <w:rPr>
          <w:rFonts w:ascii="Times New Roman" w:hAnsi="Times New Roman" w:cs="Times New Roman"/>
          <w:color w:val="000000" w:themeColor="text1"/>
        </w:rPr>
        <w:t xml:space="preserve"> terbalik yang </w:t>
      </w:r>
      <w:r w:rsidR="003D4685">
        <w:rPr>
          <w:rFonts w:ascii="Times New Roman" w:hAnsi="Times New Roman" w:cs="Times New Roman"/>
          <w:color w:val="000000" w:themeColor="text1"/>
        </w:rPr>
        <w:t>bermakna</w:t>
      </w:r>
      <w:r w:rsidR="00CE19AF" w:rsidRPr="00313CF8">
        <w:rPr>
          <w:rFonts w:ascii="Times New Roman" w:hAnsi="Times New Roman" w:cs="Times New Roman"/>
          <w:color w:val="000000" w:themeColor="text1"/>
        </w:rPr>
        <w:t xml:space="preserve"> secara statistik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037</m:t>
        </m:r>
      </m:oMath>
      <w:r w:rsidR="00CE19AF" w:rsidRPr="00313CF8">
        <w:rPr>
          <w:rFonts w:ascii="Times New Roman" w:hAnsi="Times New Roman" w:cs="Times New Roman"/>
          <w:color w:val="000000" w:themeColor="text1"/>
        </w:rPr>
        <w:t xml:space="preserve">), di mana kelompok dengan Non-HDL optimal (&lt; 130 mg/dL) memiliki median kalsifikasi yang lebih </w:t>
      </w:r>
      <w:r w:rsidR="00071424">
        <w:rPr>
          <w:rFonts w:ascii="Times New Roman" w:hAnsi="Times New Roman" w:cs="Times New Roman"/>
          <w:color w:val="000000" w:themeColor="text1"/>
        </w:rPr>
        <w:t>tinggi</w:t>
      </w:r>
      <w:r w:rsidR="00CE19AF" w:rsidRPr="00313CF8">
        <w:rPr>
          <w:rFonts w:ascii="Times New Roman" w:hAnsi="Times New Roman" w:cs="Times New Roman"/>
          <w:color w:val="000000" w:themeColor="text1"/>
        </w:rPr>
        <w:t xml:space="preserve"> (398 Agatston) dibandingkan kelompok Non-HDL tinggi (70 Agatston). Sementara itu, indeks lainnya (Indeks TyHbA1c, Rasio TG/HDL, dan Rasio SUA/HDL) secara konsisten tidak memiliki </w:t>
      </w:r>
      <w:r w:rsidR="00071424">
        <w:rPr>
          <w:rFonts w:ascii="Times New Roman" w:hAnsi="Times New Roman" w:cs="Times New Roman"/>
          <w:color w:val="000000" w:themeColor="text1"/>
        </w:rPr>
        <w:t>hubungan</w:t>
      </w:r>
      <w:r w:rsidR="00CE19AF" w:rsidRPr="00313CF8">
        <w:rPr>
          <w:rFonts w:ascii="Times New Roman" w:hAnsi="Times New Roman" w:cs="Times New Roman"/>
          <w:color w:val="000000" w:themeColor="text1"/>
        </w:rPr>
        <w:t xml:space="preserve"> yang bermakna secara statistik terhadap </w:t>
      </w:r>
      <w:r w:rsidR="000A3ABA">
        <w:rPr>
          <w:rFonts w:ascii="Times New Roman" w:hAnsi="Times New Roman" w:cs="Times New Roman"/>
          <w:color w:val="000000" w:themeColor="text1"/>
        </w:rPr>
        <w:t>derajat</w:t>
      </w:r>
      <w:r w:rsidR="00CE19AF" w:rsidRPr="00313CF8">
        <w:rPr>
          <w:rFonts w:ascii="Times New Roman" w:hAnsi="Times New Roman" w:cs="Times New Roman"/>
          <w:color w:val="000000" w:themeColor="text1"/>
        </w:rPr>
        <w:t xml:space="preserve"> kalsifikasi.</w:t>
      </w:r>
      <w:r w:rsidR="00201B85">
        <w:rPr>
          <w:rFonts w:ascii="Times New Roman" w:hAnsi="Times New Roman" w:cs="Times New Roman"/>
          <w:color w:val="000000" w:themeColor="text1"/>
        </w:rPr>
        <w:t xml:space="preserve"> Terkait</w:t>
      </w:r>
      <w:r w:rsidR="00CE19AF" w:rsidRPr="00313CF8">
        <w:rPr>
          <w:rFonts w:ascii="Times New Roman" w:hAnsi="Times New Roman" w:cs="Times New Roman"/>
          <w:color w:val="000000" w:themeColor="text1"/>
        </w:rPr>
        <w:t xml:space="preserve"> status kerentanan plak (HRP), tidak ada indeks </w:t>
      </w:r>
      <w:proofErr w:type="spellStart"/>
      <w:r w:rsidR="00CE19AF" w:rsidRPr="00313CF8">
        <w:rPr>
          <w:rFonts w:ascii="Times New Roman" w:hAnsi="Times New Roman" w:cs="Times New Roman"/>
          <w:color w:val="000000" w:themeColor="text1"/>
        </w:rPr>
        <w:t>kardiometabolik</w:t>
      </w:r>
      <w:proofErr w:type="spellEnd"/>
      <w:r w:rsidR="00CE19AF" w:rsidRPr="00313CF8">
        <w:rPr>
          <w:rFonts w:ascii="Times New Roman" w:hAnsi="Times New Roman" w:cs="Times New Roman"/>
          <w:color w:val="000000" w:themeColor="text1"/>
        </w:rPr>
        <w:t xml:space="preserve"> yang menunjukkan diskriminasi bermakna (</w:t>
      </w:r>
      <m:oMath>
        <m:r>
          <w:rPr>
            <w:rFonts w:ascii="Cambria Math" w:hAnsi="Cambria Math" w:cs="Times New Roman"/>
            <w:color w:val="000000" w:themeColor="text1"/>
          </w:rPr>
          <m:t>p</m:t>
        </m:r>
        <m:r>
          <m:rPr>
            <m:sty m:val="p"/>
          </m:rPr>
          <w:rPr>
            <w:rFonts w:ascii="Cambria Math" w:hAnsi="Cambria Math" w:cs="Times New Roman"/>
            <w:color w:val="000000" w:themeColor="text1"/>
          </w:rPr>
          <m:t>&gt;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05</m:t>
        </m:r>
      </m:oMath>
      <w:r w:rsidR="00CE19AF" w:rsidRPr="00313CF8">
        <w:rPr>
          <w:rFonts w:ascii="Times New Roman" w:hAnsi="Times New Roman" w:cs="Times New Roman"/>
          <w:color w:val="000000" w:themeColor="text1"/>
        </w:rPr>
        <w:t xml:space="preserve">). </w:t>
      </w:r>
    </w:p>
    <w:p w14:paraId="49E22777" w14:textId="77777777" w:rsidR="00313CF8" w:rsidRDefault="00313CF8" w:rsidP="00313CF8">
      <w:pPr>
        <w:pStyle w:val="BodyText"/>
        <w:spacing w:before="0" w:after="0" w:line="360" w:lineRule="auto"/>
        <w:jc w:val="both"/>
        <w:rPr>
          <w:rFonts w:ascii="Times New Roman" w:hAnsi="Times New Roman" w:cs="Times New Roman"/>
          <w:color w:val="000000" w:themeColor="text1"/>
        </w:rPr>
      </w:pPr>
    </w:p>
    <w:p w14:paraId="0CE9BF52" w14:textId="77777777" w:rsidR="0034000C" w:rsidRDefault="0034000C" w:rsidP="00313CF8">
      <w:pPr>
        <w:pStyle w:val="BodyText"/>
        <w:spacing w:before="0" w:after="0" w:line="360" w:lineRule="auto"/>
        <w:jc w:val="both"/>
        <w:rPr>
          <w:rFonts w:ascii="Times New Roman" w:hAnsi="Times New Roman" w:cs="Times New Roman"/>
          <w:color w:val="000000" w:themeColor="text1"/>
        </w:rPr>
      </w:pPr>
    </w:p>
    <w:p w14:paraId="62C3BA06" w14:textId="77777777" w:rsidR="0034000C" w:rsidRDefault="0034000C" w:rsidP="00313CF8">
      <w:pPr>
        <w:pStyle w:val="BodyText"/>
        <w:spacing w:before="0" w:after="0" w:line="360" w:lineRule="auto"/>
        <w:jc w:val="both"/>
        <w:rPr>
          <w:rFonts w:ascii="Times New Roman" w:hAnsi="Times New Roman" w:cs="Times New Roman"/>
          <w:color w:val="000000" w:themeColor="text1"/>
        </w:rPr>
      </w:pPr>
    </w:p>
    <w:p w14:paraId="4E48BBEF" w14:textId="77777777" w:rsidR="0034000C" w:rsidRDefault="0034000C" w:rsidP="00313CF8">
      <w:pPr>
        <w:pStyle w:val="BodyText"/>
        <w:spacing w:before="0" w:after="0" w:line="360" w:lineRule="auto"/>
        <w:jc w:val="both"/>
        <w:rPr>
          <w:rFonts w:ascii="Times New Roman" w:hAnsi="Times New Roman" w:cs="Times New Roman"/>
          <w:color w:val="000000" w:themeColor="text1"/>
        </w:rPr>
      </w:pPr>
    </w:p>
    <w:p w14:paraId="61F22F2C" w14:textId="77777777" w:rsidR="0034000C" w:rsidRDefault="0034000C" w:rsidP="00313CF8">
      <w:pPr>
        <w:pStyle w:val="BodyText"/>
        <w:spacing w:before="0" w:after="0" w:line="360" w:lineRule="auto"/>
        <w:jc w:val="both"/>
        <w:rPr>
          <w:rFonts w:ascii="Times New Roman" w:hAnsi="Times New Roman" w:cs="Times New Roman"/>
          <w:color w:val="000000" w:themeColor="text1"/>
        </w:rPr>
      </w:pPr>
    </w:p>
    <w:p w14:paraId="453DC163" w14:textId="77777777" w:rsidR="00313CF8" w:rsidRPr="00313CF8" w:rsidRDefault="00313CF8" w:rsidP="00313CF8">
      <w:pPr>
        <w:pStyle w:val="BodyText"/>
        <w:spacing w:before="0" w:after="0" w:line="360" w:lineRule="auto"/>
        <w:jc w:val="both"/>
        <w:rPr>
          <w:rFonts w:ascii="Times New Roman" w:hAnsi="Times New Roman" w:cs="Times New Roman"/>
          <w:color w:val="000000" w:themeColor="text1"/>
        </w:rPr>
      </w:pPr>
    </w:p>
    <w:tbl>
      <w:tblPr>
        <w:tblStyle w:val="Table"/>
        <w:tblW w:w="5537" w:type="pct"/>
        <w:tblInd w:w="-426" w:type="dxa"/>
        <w:tblLayout w:type="fixed"/>
        <w:tblLook w:val="0000" w:firstRow="0" w:lastRow="0" w:firstColumn="0" w:lastColumn="0" w:noHBand="0" w:noVBand="0"/>
      </w:tblPr>
      <w:tblGrid>
        <w:gridCol w:w="8789"/>
      </w:tblGrid>
      <w:tr w:rsidR="00B9758B" w:rsidRPr="00313CF8" w14:paraId="20FAA189" w14:textId="77777777" w:rsidTr="00896DC1">
        <w:tc>
          <w:tcPr>
            <w:tcW w:w="8789" w:type="dxa"/>
          </w:tcPr>
          <w:p w14:paraId="20FAA121" w14:textId="77777777" w:rsidR="00A5166A" w:rsidRPr="00313CF8" w:rsidRDefault="00CE19AF" w:rsidP="00896DC1">
            <w:pPr>
              <w:pStyle w:val="ImageCaption"/>
              <w:spacing w:after="0"/>
              <w:ind w:left="173"/>
              <w:jc w:val="both"/>
              <w:rPr>
                <w:rFonts w:ascii="Times New Roman" w:hAnsi="Times New Roman" w:cs="Times New Roman"/>
                <w:i w:val="0"/>
                <w:iCs/>
                <w:color w:val="000000" w:themeColor="text1"/>
              </w:rPr>
            </w:pPr>
            <w:bookmarkStart w:id="5" w:name="tbl-metabolik"/>
            <w:r w:rsidRPr="00CB0EFE">
              <w:rPr>
                <w:rFonts w:ascii="Times New Roman" w:hAnsi="Times New Roman" w:cs="Times New Roman"/>
                <w:b/>
                <w:bCs/>
                <w:i w:val="0"/>
                <w:iCs/>
                <w:color w:val="000000" w:themeColor="text1"/>
              </w:rPr>
              <w:lastRenderedPageBreak/>
              <w:t>Tabel 3.</w:t>
            </w:r>
            <w:r w:rsidRPr="00313CF8">
              <w:rPr>
                <w:rFonts w:ascii="Times New Roman" w:hAnsi="Times New Roman" w:cs="Times New Roman"/>
                <w:i w:val="0"/>
                <w:iCs/>
                <w:color w:val="000000" w:themeColor="text1"/>
              </w:rPr>
              <w:t xml:space="preserve"> Evaluasi Indeks </w:t>
            </w:r>
            <w:proofErr w:type="spellStart"/>
            <w:r w:rsidRPr="00313CF8">
              <w:rPr>
                <w:rFonts w:ascii="Times New Roman" w:hAnsi="Times New Roman" w:cs="Times New Roman"/>
                <w:i w:val="0"/>
                <w:iCs/>
                <w:color w:val="000000" w:themeColor="text1"/>
              </w:rPr>
              <w:t>Kardiometabolik</w:t>
            </w:r>
            <w:proofErr w:type="spellEnd"/>
            <w:r w:rsidRPr="00313CF8">
              <w:rPr>
                <w:rFonts w:ascii="Times New Roman" w:hAnsi="Times New Roman" w:cs="Times New Roman"/>
                <w:i w:val="0"/>
                <w:iCs/>
                <w:color w:val="000000" w:themeColor="text1"/>
              </w:rPr>
              <w:t xml:space="preserve"> Turunan terhadap Kerentanan Plak (HRP) dan Beban Kalsifikasi Koroner (CAC)</w:t>
            </w:r>
          </w:p>
          <w:tbl>
            <w:tblPr>
              <w:tblW w:w="8580" w:type="dxa"/>
              <w:jc w:val="center"/>
              <w:tblLayout w:type="fixed"/>
              <w:tblLook w:val="0420" w:firstRow="1" w:lastRow="0" w:firstColumn="0" w:lastColumn="0" w:noHBand="0" w:noVBand="1"/>
            </w:tblPr>
            <w:tblGrid>
              <w:gridCol w:w="2777"/>
              <w:gridCol w:w="993"/>
              <w:gridCol w:w="1134"/>
              <w:gridCol w:w="877"/>
              <w:gridCol w:w="1660"/>
              <w:gridCol w:w="1139"/>
            </w:tblGrid>
            <w:tr w:rsidR="00B9758B" w:rsidRPr="00A84030" w14:paraId="20FAA125" w14:textId="77777777" w:rsidTr="00597BDE">
              <w:trPr>
                <w:tblHeader/>
                <w:jc w:val="center"/>
              </w:trPr>
              <w:tc>
                <w:tcPr>
                  <w:tcW w:w="277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22"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 xml:space="preserve"> </w:t>
                  </w:r>
                </w:p>
              </w:tc>
              <w:tc>
                <w:tcPr>
                  <w:tcW w:w="3004"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23"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b/>
                      <w:color w:val="000000" w:themeColor="text1"/>
                    </w:rPr>
                    <w:t>Status Plak (HRP)</w:t>
                  </w:r>
                </w:p>
              </w:tc>
              <w:tc>
                <w:tcPr>
                  <w:tcW w:w="2799"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24"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b/>
                      <w:color w:val="000000" w:themeColor="text1"/>
                    </w:rPr>
                    <w:t>Beban Kalsifikasi</w:t>
                  </w:r>
                </w:p>
              </w:tc>
            </w:tr>
            <w:tr w:rsidR="00B9758B" w:rsidRPr="00A84030" w14:paraId="20FAA12C" w14:textId="77777777" w:rsidTr="00597BDE">
              <w:trPr>
                <w:tblHeader/>
                <w:jc w:val="center"/>
              </w:trPr>
              <w:tc>
                <w:tcPr>
                  <w:tcW w:w="277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26"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themeColor="text1"/>
                    </w:rPr>
                  </w:pPr>
                  <w:r w:rsidRPr="00A84030">
                    <w:rPr>
                      <w:rFonts w:ascii="Times New Roman" w:eastAsia="Arial" w:hAnsi="Times New Roman" w:cs="Times New Roman"/>
                      <w:b/>
                      <w:color w:val="000000" w:themeColor="text1"/>
                    </w:rPr>
                    <w:t xml:space="preserve">Indeks </w:t>
                  </w:r>
                  <w:proofErr w:type="spellStart"/>
                  <w:r w:rsidRPr="00A84030">
                    <w:rPr>
                      <w:rFonts w:ascii="Times New Roman" w:eastAsia="Arial" w:hAnsi="Times New Roman" w:cs="Times New Roman"/>
                      <w:b/>
                      <w:color w:val="000000" w:themeColor="text1"/>
                    </w:rPr>
                    <w:t>Kardiometabolik</w:t>
                  </w:r>
                  <w:proofErr w:type="spellEnd"/>
                </w:p>
              </w:tc>
              <w:tc>
                <w:tcPr>
                  <w:tcW w:w="9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27"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b/>
                      <w:color w:val="000000" w:themeColor="text1"/>
                    </w:rPr>
                    <w:t>HRP (-)</w:t>
                  </w:r>
                  <w:r w:rsidRPr="00A84030">
                    <w:rPr>
                      <w:rFonts w:ascii="Times New Roman" w:eastAsia="Arial" w:hAnsi="Times New Roman" w:cs="Times New Roman"/>
                      <w:color w:val="000000" w:themeColor="text1"/>
                    </w:rPr>
                    <w:t xml:space="preserve">  </w:t>
                  </w:r>
                  <w:r w:rsidRPr="00A84030">
                    <w:rPr>
                      <w:rFonts w:ascii="Times New Roman" w:eastAsia="Arial" w:hAnsi="Times New Roman" w:cs="Times New Roman"/>
                      <w:color w:val="000000" w:themeColor="text1"/>
                    </w:rPr>
                    <w:br/>
                    <w:t>N = 15</w:t>
                  </w:r>
                  <w:r w:rsidRPr="00A84030">
                    <w:rPr>
                      <w:rFonts w:ascii="Times New Roman" w:eastAsia="Arial" w:hAnsi="Times New Roman" w:cs="Times New Roman"/>
                      <w:color w:val="000000" w:themeColor="text1"/>
                      <w:vertAlign w:val="superscript"/>
                    </w:rPr>
                    <w:t>1</w:t>
                  </w:r>
                </w:p>
              </w:tc>
              <w:tc>
                <w:tcPr>
                  <w:tcW w:w="11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28"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b/>
                      <w:color w:val="000000" w:themeColor="text1"/>
                    </w:rPr>
                    <w:t>HRP (+)</w:t>
                  </w:r>
                  <w:r w:rsidRPr="00A84030">
                    <w:rPr>
                      <w:rFonts w:ascii="Times New Roman" w:eastAsia="Arial" w:hAnsi="Times New Roman" w:cs="Times New Roman"/>
                      <w:color w:val="000000" w:themeColor="text1"/>
                    </w:rPr>
                    <w:t xml:space="preserve">  </w:t>
                  </w:r>
                  <w:r w:rsidRPr="00A84030">
                    <w:rPr>
                      <w:rFonts w:ascii="Times New Roman" w:eastAsia="Arial" w:hAnsi="Times New Roman" w:cs="Times New Roman"/>
                      <w:color w:val="000000" w:themeColor="text1"/>
                    </w:rPr>
                    <w:br/>
                    <w:t>N = 37</w:t>
                  </w:r>
                  <w:r w:rsidRPr="00A84030">
                    <w:rPr>
                      <w:rFonts w:ascii="Times New Roman" w:eastAsia="Arial" w:hAnsi="Times New Roman" w:cs="Times New Roman"/>
                      <w:color w:val="000000" w:themeColor="text1"/>
                      <w:vertAlign w:val="superscript"/>
                    </w:rPr>
                    <w:t>1</w:t>
                  </w:r>
                </w:p>
              </w:tc>
              <w:tc>
                <w:tcPr>
                  <w:tcW w:w="87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29" w14:textId="05EB114D" w:rsidR="00A5166A" w:rsidRPr="00A84030" w:rsidRDefault="00C1332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C1332A">
                    <w:rPr>
                      <w:rFonts w:ascii="Times New Roman" w:eastAsia="Arial" w:hAnsi="Times New Roman" w:cs="Times New Roman"/>
                      <w:b/>
                      <w:color w:val="000000" w:themeColor="text1"/>
                      <w:sz w:val="22"/>
                      <w:szCs w:val="22"/>
                    </w:rPr>
                    <w:t xml:space="preserve">Nilai </w:t>
                  </w:r>
                  <w:r w:rsidR="00CE19AF" w:rsidRPr="00C1332A">
                    <w:rPr>
                      <w:rFonts w:ascii="Times New Roman" w:eastAsia="Arial" w:hAnsi="Times New Roman" w:cs="Times New Roman"/>
                      <w:b/>
                      <w:color w:val="000000" w:themeColor="text1"/>
                      <w:sz w:val="22"/>
                      <w:szCs w:val="22"/>
                    </w:rPr>
                    <w:t>p</w:t>
                  </w:r>
                  <w:r w:rsidR="00CE19AF" w:rsidRPr="00C1332A">
                    <w:rPr>
                      <w:rFonts w:ascii="Times New Roman" w:eastAsia="Arial" w:hAnsi="Times New Roman" w:cs="Times New Roman"/>
                      <w:color w:val="000000" w:themeColor="text1"/>
                      <w:sz w:val="18"/>
                      <w:szCs w:val="18"/>
                      <w:vertAlign w:val="superscript"/>
                    </w:rPr>
                    <w:t>2</w:t>
                  </w:r>
                </w:p>
              </w:tc>
              <w:tc>
                <w:tcPr>
                  <w:tcW w:w="16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2A"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b/>
                      <w:color w:val="000000" w:themeColor="text1"/>
                    </w:rPr>
                    <w:t>Median Skor CAC</w:t>
                  </w:r>
                  <w:r w:rsidRPr="00A84030">
                    <w:rPr>
                      <w:rFonts w:ascii="Times New Roman" w:eastAsia="Arial" w:hAnsi="Times New Roman" w:cs="Times New Roman"/>
                      <w:color w:val="000000" w:themeColor="text1"/>
                      <w:vertAlign w:val="superscript"/>
                    </w:rPr>
                    <w:t>3</w:t>
                  </w:r>
                </w:p>
              </w:tc>
              <w:tc>
                <w:tcPr>
                  <w:tcW w:w="113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2B" w14:textId="42B744FC" w:rsidR="00A5166A" w:rsidRPr="00A84030" w:rsidRDefault="00C1332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C1332A">
                    <w:rPr>
                      <w:rFonts w:ascii="Times New Roman" w:eastAsia="Arial" w:hAnsi="Times New Roman" w:cs="Times New Roman"/>
                      <w:b/>
                      <w:color w:val="000000" w:themeColor="text1"/>
                      <w:sz w:val="22"/>
                      <w:szCs w:val="22"/>
                    </w:rPr>
                    <w:t xml:space="preserve">Nilai </w:t>
                  </w:r>
                  <w:r w:rsidR="00CE19AF" w:rsidRPr="00C1332A">
                    <w:rPr>
                      <w:rFonts w:ascii="Times New Roman" w:eastAsia="Arial" w:hAnsi="Times New Roman" w:cs="Times New Roman"/>
                      <w:b/>
                      <w:color w:val="000000" w:themeColor="text1"/>
                      <w:sz w:val="22"/>
                      <w:szCs w:val="22"/>
                    </w:rPr>
                    <w:t>p</w:t>
                  </w:r>
                  <w:r w:rsidR="00CE19AF" w:rsidRPr="00C1332A">
                    <w:rPr>
                      <w:rFonts w:ascii="Times New Roman" w:eastAsia="Arial" w:hAnsi="Times New Roman" w:cs="Times New Roman"/>
                      <w:color w:val="000000" w:themeColor="text1"/>
                      <w:sz w:val="22"/>
                      <w:szCs w:val="22"/>
                      <w:vertAlign w:val="superscript"/>
                    </w:rPr>
                    <w:t>4</w:t>
                  </w:r>
                </w:p>
              </w:tc>
            </w:tr>
            <w:tr w:rsidR="00B9758B" w:rsidRPr="00A84030" w14:paraId="20FAA133" w14:textId="77777777" w:rsidTr="00597BDE">
              <w:trPr>
                <w:jc w:val="center"/>
              </w:trPr>
              <w:tc>
                <w:tcPr>
                  <w:tcW w:w="277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2D"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b/>
                      <w:color w:val="000000" w:themeColor="text1"/>
                    </w:rPr>
                  </w:pPr>
                  <w:r w:rsidRPr="00A84030">
                    <w:rPr>
                      <w:rFonts w:ascii="Times New Roman" w:eastAsia="Arial" w:hAnsi="Times New Roman" w:cs="Times New Roman"/>
                      <w:b/>
                      <w:color w:val="000000" w:themeColor="text1"/>
                    </w:rPr>
                    <w:t>Kolesterol Non-HDL</w:t>
                  </w:r>
                </w:p>
              </w:tc>
              <w:tc>
                <w:tcPr>
                  <w:tcW w:w="9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2E"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1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2F"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87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0"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0.2</w:t>
                  </w:r>
                </w:p>
              </w:tc>
              <w:tc>
                <w:tcPr>
                  <w:tcW w:w="16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1"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13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2"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r w:rsidRPr="00A84030">
                    <w:rPr>
                      <w:rFonts w:ascii="Times New Roman" w:eastAsia="Arial" w:hAnsi="Times New Roman" w:cs="Times New Roman"/>
                      <w:b/>
                      <w:color w:val="000000" w:themeColor="text1"/>
                    </w:rPr>
                    <w:t>0.037</w:t>
                  </w:r>
                </w:p>
              </w:tc>
            </w:tr>
            <w:tr w:rsidR="00B9758B" w:rsidRPr="00A84030" w14:paraId="20FAA13A" w14:textId="77777777" w:rsidTr="00597BDE">
              <w:trPr>
                <w:jc w:val="center"/>
              </w:trPr>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4"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300" w:right="100"/>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 xml:space="preserve">&lt; 130 </w:t>
                  </w:r>
                  <w:proofErr w:type="spellStart"/>
                  <w:r w:rsidRPr="00A84030">
                    <w:rPr>
                      <w:rFonts w:ascii="Times New Roman" w:eastAsia="Arial" w:hAnsi="Times New Roman" w:cs="Times New Roman"/>
                      <w:color w:val="000000" w:themeColor="text1"/>
                    </w:rPr>
                    <w:t>mg</w:t>
                  </w:r>
                  <w:proofErr w:type="spellEnd"/>
                  <w:r w:rsidRPr="00A84030">
                    <w:rPr>
                      <w:rFonts w:ascii="Times New Roman" w:eastAsia="Arial" w:hAnsi="Times New Roman" w:cs="Times New Roman"/>
                      <w:color w:val="000000" w:themeColor="text1"/>
                    </w:rPr>
                    <w:t>/</w:t>
                  </w:r>
                  <w:proofErr w:type="spellStart"/>
                  <w:r w:rsidRPr="00A84030">
                    <w:rPr>
                      <w:rFonts w:ascii="Times New Roman" w:eastAsia="Arial" w:hAnsi="Times New Roman" w:cs="Times New Roman"/>
                      <w:color w:val="000000" w:themeColor="text1"/>
                    </w:rPr>
                    <w:t>dL</w:t>
                  </w:r>
                  <w:proofErr w:type="spellEnd"/>
                  <w:r w:rsidRPr="00A84030">
                    <w:rPr>
                      <w:rFonts w:ascii="Times New Roman" w:eastAsia="Arial" w:hAnsi="Times New Roman" w:cs="Times New Roman"/>
                      <w:color w:val="000000" w:themeColor="text1"/>
                    </w:rPr>
                    <w:t xml:space="preserve"> (Optimal)</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5"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6 (40%)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6"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22 (59%)</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7"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6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8"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398 (192, 1,013)</w:t>
                  </w: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9" w14:textId="77777777" w:rsidR="00A5166A" w:rsidRPr="00A84030"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A84030" w14:paraId="20FAA141" w14:textId="77777777" w:rsidTr="00597BDE">
              <w:trPr>
                <w:jc w:val="center"/>
              </w:trPr>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B"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300" w:right="100"/>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 xml:space="preserve">≥ 130 </w:t>
                  </w:r>
                  <w:proofErr w:type="spellStart"/>
                  <w:r w:rsidRPr="00A84030">
                    <w:rPr>
                      <w:rFonts w:ascii="Times New Roman" w:eastAsia="Arial" w:hAnsi="Times New Roman" w:cs="Times New Roman"/>
                      <w:color w:val="000000" w:themeColor="text1"/>
                    </w:rPr>
                    <w:t>mg</w:t>
                  </w:r>
                  <w:proofErr w:type="spellEnd"/>
                  <w:r w:rsidRPr="00A84030">
                    <w:rPr>
                      <w:rFonts w:ascii="Times New Roman" w:eastAsia="Arial" w:hAnsi="Times New Roman" w:cs="Times New Roman"/>
                      <w:color w:val="000000" w:themeColor="text1"/>
                    </w:rPr>
                    <w:t>/</w:t>
                  </w:r>
                  <w:proofErr w:type="spellStart"/>
                  <w:r w:rsidRPr="00A84030">
                    <w:rPr>
                      <w:rFonts w:ascii="Times New Roman" w:eastAsia="Arial" w:hAnsi="Times New Roman" w:cs="Times New Roman"/>
                      <w:color w:val="000000" w:themeColor="text1"/>
                    </w:rPr>
                    <w:t>dL</w:t>
                  </w:r>
                  <w:proofErr w:type="spellEnd"/>
                  <w:r w:rsidRPr="00A84030">
                    <w:rPr>
                      <w:rFonts w:ascii="Times New Roman" w:eastAsia="Arial" w:hAnsi="Times New Roman" w:cs="Times New Roman"/>
                      <w:color w:val="000000" w:themeColor="text1"/>
                    </w:rPr>
                    <w:t xml:space="preserve"> (Tinggi)</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C"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9 (60%)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D"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15 (41%)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E"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6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3F"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70 (3, 592)</w:t>
                  </w: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0" w14:textId="77777777" w:rsidR="00A5166A" w:rsidRPr="00A84030"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A84030" w14:paraId="20FAA148" w14:textId="77777777" w:rsidTr="00597BDE">
              <w:trPr>
                <w:jc w:val="center"/>
              </w:trPr>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2"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b/>
                      <w:color w:val="000000" w:themeColor="text1"/>
                    </w:rPr>
                  </w:pPr>
                  <w:r w:rsidRPr="00A84030">
                    <w:rPr>
                      <w:rFonts w:ascii="Times New Roman" w:eastAsia="Arial" w:hAnsi="Times New Roman" w:cs="Times New Roman"/>
                      <w:b/>
                      <w:color w:val="000000" w:themeColor="text1"/>
                    </w:rPr>
                    <w:t>Rasio TG / HDL-C</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3"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4"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5"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0.3</w:t>
                  </w:r>
                </w:p>
              </w:tc>
              <w:tc>
                <w:tcPr>
                  <w:tcW w:w="16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6"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7"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0.8</w:t>
                  </w:r>
                </w:p>
              </w:tc>
            </w:tr>
            <w:tr w:rsidR="00B9758B" w:rsidRPr="00A84030" w14:paraId="20FAA14F" w14:textId="77777777" w:rsidTr="00597BDE">
              <w:trPr>
                <w:jc w:val="center"/>
              </w:trPr>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9"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300" w:right="100"/>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&lt; 3.0 (Normal)</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A"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8 (53%)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B"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14 (38%)</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C"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6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D"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303 (23, 1,011)</w:t>
                  </w: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4E" w14:textId="77777777" w:rsidR="00A5166A" w:rsidRPr="00A84030"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A84030" w14:paraId="20FAA156" w14:textId="77777777" w:rsidTr="00597BDE">
              <w:trPr>
                <w:jc w:val="center"/>
              </w:trPr>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0"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300" w:right="100"/>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 3.0 (Tinggi)</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1"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7 (47%)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2"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23 (62%)</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3"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6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4"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280 (12, 899)</w:t>
                  </w: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5" w14:textId="77777777" w:rsidR="00A5166A" w:rsidRPr="00A84030"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A84030" w14:paraId="20FAA15D" w14:textId="77777777" w:rsidTr="00597BDE">
              <w:trPr>
                <w:jc w:val="center"/>
              </w:trPr>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7"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b/>
                      <w:color w:val="000000" w:themeColor="text1"/>
                    </w:rPr>
                  </w:pPr>
                  <w:r w:rsidRPr="00A84030">
                    <w:rPr>
                      <w:rFonts w:ascii="Times New Roman" w:eastAsia="Arial" w:hAnsi="Times New Roman" w:cs="Times New Roman"/>
                      <w:b/>
                      <w:color w:val="000000" w:themeColor="text1"/>
                    </w:rPr>
                    <w:t>Indeks TyHbA1c</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8"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9"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A"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0.8</w:t>
                  </w:r>
                </w:p>
              </w:tc>
              <w:tc>
                <w:tcPr>
                  <w:tcW w:w="16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B"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C"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0.5</w:t>
                  </w:r>
                </w:p>
              </w:tc>
            </w:tr>
            <w:tr w:rsidR="00B9758B" w:rsidRPr="00A84030" w14:paraId="20FAA164" w14:textId="77777777" w:rsidTr="00597BDE">
              <w:trPr>
                <w:jc w:val="center"/>
              </w:trPr>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E"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300" w:right="100"/>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 Median (Rendah)</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5F"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8 (53%)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0"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18 (49%)</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1"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6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2"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303 (138, 1,011)</w:t>
                  </w: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3" w14:textId="77777777" w:rsidR="00A5166A" w:rsidRPr="00A84030"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A84030" w14:paraId="20FAA16B" w14:textId="77777777" w:rsidTr="00597BDE">
              <w:trPr>
                <w:jc w:val="center"/>
              </w:trPr>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5"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300" w:right="100"/>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&gt; Median (Tinggi)</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6"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7 (47%)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7"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19 (51%)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8"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6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9"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236 (12, 899)</w:t>
                  </w: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A" w14:textId="77777777" w:rsidR="00A5166A" w:rsidRPr="00A84030"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A84030" w14:paraId="20FAA172" w14:textId="77777777" w:rsidTr="00597BDE">
              <w:trPr>
                <w:jc w:val="center"/>
              </w:trPr>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C"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b/>
                      <w:color w:val="000000" w:themeColor="text1"/>
                    </w:rPr>
                  </w:pPr>
                  <w:r w:rsidRPr="009A0425">
                    <w:rPr>
                      <w:rFonts w:ascii="Times New Roman" w:eastAsia="Arial" w:hAnsi="Times New Roman" w:cs="Times New Roman"/>
                      <w:b/>
                      <w:color w:val="000000" w:themeColor="text1"/>
                      <w:sz w:val="22"/>
                      <w:szCs w:val="22"/>
                    </w:rPr>
                    <w:t>Rasio Asam Urat / HDL-C</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D"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E"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6F"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0.8</w:t>
                  </w:r>
                </w:p>
              </w:tc>
              <w:tc>
                <w:tcPr>
                  <w:tcW w:w="16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70"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71"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0.8</w:t>
                  </w:r>
                </w:p>
              </w:tc>
            </w:tr>
            <w:tr w:rsidR="00B9758B" w:rsidRPr="00A84030" w14:paraId="20FAA179" w14:textId="77777777" w:rsidTr="00597BDE">
              <w:trPr>
                <w:jc w:val="center"/>
              </w:trPr>
              <w:tc>
                <w:tcPr>
                  <w:tcW w:w="27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73"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300" w:right="100"/>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 Median (Rendah)</w:t>
                  </w:r>
                </w:p>
              </w:tc>
              <w:tc>
                <w:tcPr>
                  <w:tcW w:w="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74"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7 (47%)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75"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19 (51%)</w:t>
                  </w:r>
                </w:p>
              </w:tc>
              <w:tc>
                <w:tcPr>
                  <w:tcW w:w="8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76"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6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77"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303 (21, 930)</w:t>
                  </w: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78" w14:textId="77777777" w:rsidR="00A5166A" w:rsidRPr="00A84030"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A84030" w14:paraId="20FAA180" w14:textId="77777777" w:rsidTr="00597BDE">
              <w:trPr>
                <w:jc w:val="center"/>
              </w:trPr>
              <w:tc>
                <w:tcPr>
                  <w:tcW w:w="277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17A" w14:textId="77777777" w:rsidR="00A5166A" w:rsidRPr="00A84030" w:rsidRDefault="00CE19AF" w:rsidP="00CB0EFE">
                  <w:pPr>
                    <w:pBdr>
                      <w:top w:val="none" w:sz="0" w:space="0" w:color="000000"/>
                      <w:left w:val="none" w:sz="0" w:space="0" w:color="000000"/>
                      <w:bottom w:val="none" w:sz="0" w:space="0" w:color="000000"/>
                      <w:right w:val="none" w:sz="0" w:space="0" w:color="000000"/>
                    </w:pBdr>
                    <w:spacing w:after="0"/>
                    <w:ind w:left="300" w:right="100"/>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rPr>
                    <w:t>&gt; Median (Tinggi)</w:t>
                  </w:r>
                </w:p>
              </w:tc>
              <w:tc>
                <w:tcPr>
                  <w:tcW w:w="9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17B"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8 (53%)</w:t>
                  </w:r>
                </w:p>
              </w:tc>
              <w:tc>
                <w:tcPr>
                  <w:tcW w:w="11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17C"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18 (49%)</w:t>
                  </w:r>
                </w:p>
              </w:tc>
              <w:tc>
                <w:tcPr>
                  <w:tcW w:w="87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17D" w14:textId="77777777" w:rsidR="00A5166A" w:rsidRPr="00BA4F6E"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p>
              </w:tc>
              <w:tc>
                <w:tcPr>
                  <w:tcW w:w="16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17E" w14:textId="77777777" w:rsidR="00A5166A" w:rsidRPr="00BA4F6E"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sz w:val="22"/>
                      <w:szCs w:val="22"/>
                    </w:rPr>
                  </w:pPr>
                  <w:r w:rsidRPr="00BA4F6E">
                    <w:rPr>
                      <w:rFonts w:ascii="Times New Roman" w:eastAsia="Arial" w:hAnsi="Times New Roman" w:cs="Times New Roman"/>
                      <w:color w:val="000000" w:themeColor="text1"/>
                      <w:sz w:val="22"/>
                      <w:szCs w:val="22"/>
                    </w:rPr>
                    <w:t>280 (12, 899)</w:t>
                  </w:r>
                </w:p>
              </w:tc>
              <w:tc>
                <w:tcPr>
                  <w:tcW w:w="113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17F" w14:textId="77777777" w:rsidR="00A5166A" w:rsidRPr="00A84030"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A84030" w14:paraId="20FAA182" w14:textId="77777777" w:rsidTr="00597BDE">
              <w:trPr>
                <w:jc w:val="center"/>
              </w:trPr>
              <w:tc>
                <w:tcPr>
                  <w:tcW w:w="8578" w:type="dxa"/>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181"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vertAlign w:val="superscript"/>
                    </w:rPr>
                    <w:t>1</w:t>
                  </w:r>
                  <w:r w:rsidRPr="00A84030">
                    <w:rPr>
                      <w:rFonts w:ascii="Times New Roman" w:eastAsia="Arial" w:hAnsi="Times New Roman" w:cs="Times New Roman"/>
                      <w:color w:val="000000" w:themeColor="text1"/>
                    </w:rPr>
                    <w:t>n (%)</w:t>
                  </w:r>
                </w:p>
              </w:tc>
            </w:tr>
            <w:tr w:rsidR="00B9758B" w:rsidRPr="00A84030" w14:paraId="20FAA184" w14:textId="77777777" w:rsidTr="00597BDE">
              <w:trPr>
                <w:jc w:val="center"/>
              </w:trPr>
              <w:tc>
                <w:tcPr>
                  <w:tcW w:w="8578"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183"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vertAlign w:val="superscript"/>
                    </w:rPr>
                    <w:t>2</w:t>
                  </w:r>
                  <w:r w:rsidRPr="00C93D3D">
                    <w:rPr>
                      <w:rFonts w:ascii="Times New Roman" w:eastAsia="Arial" w:hAnsi="Times New Roman" w:cs="Times New Roman"/>
                      <w:i/>
                      <w:iCs/>
                      <w:color w:val="000000" w:themeColor="text1"/>
                    </w:rPr>
                    <w:t>Pearson's Chi-</w:t>
                  </w:r>
                  <w:proofErr w:type="spellStart"/>
                  <w:r w:rsidRPr="00C93D3D">
                    <w:rPr>
                      <w:rFonts w:ascii="Times New Roman" w:eastAsia="Arial" w:hAnsi="Times New Roman" w:cs="Times New Roman"/>
                      <w:i/>
                      <w:iCs/>
                      <w:color w:val="000000" w:themeColor="text1"/>
                    </w:rPr>
                    <w:t>squared</w:t>
                  </w:r>
                  <w:proofErr w:type="spellEnd"/>
                  <w:r w:rsidRPr="00C93D3D">
                    <w:rPr>
                      <w:rFonts w:ascii="Times New Roman" w:eastAsia="Arial" w:hAnsi="Times New Roman" w:cs="Times New Roman"/>
                      <w:i/>
                      <w:iCs/>
                      <w:color w:val="000000" w:themeColor="text1"/>
                    </w:rPr>
                    <w:t xml:space="preserve"> </w:t>
                  </w:r>
                  <w:proofErr w:type="spellStart"/>
                  <w:r w:rsidRPr="00C93D3D">
                    <w:rPr>
                      <w:rFonts w:ascii="Times New Roman" w:eastAsia="Arial" w:hAnsi="Times New Roman" w:cs="Times New Roman"/>
                      <w:i/>
                      <w:iCs/>
                      <w:color w:val="000000" w:themeColor="text1"/>
                    </w:rPr>
                    <w:t>test</w:t>
                  </w:r>
                  <w:proofErr w:type="spellEnd"/>
                </w:p>
              </w:tc>
            </w:tr>
            <w:tr w:rsidR="00B9758B" w:rsidRPr="00A84030" w14:paraId="20FAA186" w14:textId="77777777" w:rsidTr="00597BDE">
              <w:trPr>
                <w:jc w:val="center"/>
              </w:trPr>
              <w:tc>
                <w:tcPr>
                  <w:tcW w:w="8578"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185" w14:textId="5DABD4B4"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vertAlign w:val="superscript"/>
                    </w:rPr>
                    <w:t>3</w:t>
                  </w:r>
                  <w:r w:rsidR="00C93D3D">
                    <w:rPr>
                      <w:rFonts w:ascii="Times New Roman" w:eastAsia="Arial" w:hAnsi="Times New Roman" w:cs="Times New Roman"/>
                      <w:color w:val="000000" w:themeColor="text1"/>
                    </w:rPr>
                    <w:t>Skor CAC Global</w:t>
                  </w:r>
                  <w:r w:rsidRPr="00A84030">
                    <w:rPr>
                      <w:rFonts w:ascii="Times New Roman" w:eastAsia="Arial" w:hAnsi="Times New Roman" w:cs="Times New Roman"/>
                      <w:color w:val="000000" w:themeColor="text1"/>
                    </w:rPr>
                    <w:t>: Median (Q1, Q3)</w:t>
                  </w:r>
                </w:p>
              </w:tc>
            </w:tr>
            <w:tr w:rsidR="00B9758B" w:rsidRPr="00A84030" w14:paraId="20FAA188" w14:textId="77777777" w:rsidTr="00597BDE">
              <w:trPr>
                <w:jc w:val="center"/>
              </w:trPr>
              <w:tc>
                <w:tcPr>
                  <w:tcW w:w="8578"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187" w14:textId="77777777" w:rsidR="00A5166A" w:rsidRPr="00A84030"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A84030">
                    <w:rPr>
                      <w:rFonts w:ascii="Times New Roman" w:eastAsia="Arial" w:hAnsi="Times New Roman" w:cs="Times New Roman"/>
                      <w:color w:val="000000" w:themeColor="text1"/>
                      <w:vertAlign w:val="superscript"/>
                    </w:rPr>
                    <w:t>4</w:t>
                  </w:r>
                  <w:r w:rsidRPr="00A71E65">
                    <w:rPr>
                      <w:rFonts w:ascii="Times New Roman" w:eastAsia="Arial" w:hAnsi="Times New Roman" w:cs="Times New Roman"/>
                      <w:i/>
                      <w:iCs/>
                      <w:color w:val="000000" w:themeColor="text1"/>
                    </w:rPr>
                    <w:t xml:space="preserve">Wilcoxon </w:t>
                  </w:r>
                  <w:proofErr w:type="spellStart"/>
                  <w:r w:rsidRPr="00A71E65">
                    <w:rPr>
                      <w:rFonts w:ascii="Times New Roman" w:eastAsia="Arial" w:hAnsi="Times New Roman" w:cs="Times New Roman"/>
                      <w:i/>
                      <w:iCs/>
                      <w:color w:val="000000" w:themeColor="text1"/>
                    </w:rPr>
                    <w:t>rank</w:t>
                  </w:r>
                  <w:proofErr w:type="spellEnd"/>
                  <w:r w:rsidRPr="00A71E65">
                    <w:rPr>
                      <w:rFonts w:ascii="Times New Roman" w:eastAsia="Arial" w:hAnsi="Times New Roman" w:cs="Times New Roman"/>
                      <w:i/>
                      <w:iCs/>
                      <w:color w:val="000000" w:themeColor="text1"/>
                    </w:rPr>
                    <w:t xml:space="preserve"> sum </w:t>
                  </w:r>
                  <w:proofErr w:type="spellStart"/>
                  <w:r w:rsidRPr="00A71E65">
                    <w:rPr>
                      <w:rFonts w:ascii="Times New Roman" w:eastAsia="Arial" w:hAnsi="Times New Roman" w:cs="Times New Roman"/>
                      <w:i/>
                      <w:iCs/>
                      <w:color w:val="000000" w:themeColor="text1"/>
                    </w:rPr>
                    <w:t>exact</w:t>
                  </w:r>
                  <w:proofErr w:type="spellEnd"/>
                  <w:r w:rsidRPr="00A71E65">
                    <w:rPr>
                      <w:rFonts w:ascii="Times New Roman" w:eastAsia="Arial" w:hAnsi="Times New Roman" w:cs="Times New Roman"/>
                      <w:i/>
                      <w:iCs/>
                      <w:color w:val="000000" w:themeColor="text1"/>
                    </w:rPr>
                    <w:t xml:space="preserve"> </w:t>
                  </w:r>
                  <w:proofErr w:type="spellStart"/>
                  <w:r w:rsidRPr="00A71E65">
                    <w:rPr>
                      <w:rFonts w:ascii="Times New Roman" w:eastAsia="Arial" w:hAnsi="Times New Roman" w:cs="Times New Roman"/>
                      <w:i/>
                      <w:iCs/>
                      <w:color w:val="000000" w:themeColor="text1"/>
                    </w:rPr>
                    <w:t>test</w:t>
                  </w:r>
                  <w:proofErr w:type="spellEnd"/>
                </w:p>
              </w:tc>
            </w:tr>
            <w:bookmarkEnd w:id="5"/>
          </w:tbl>
          <w:p w14:paraId="20FAA44F" w14:textId="77777777" w:rsidR="00CE19AF" w:rsidRPr="00313CF8" w:rsidRDefault="00CE19AF" w:rsidP="00313CF8">
            <w:pPr>
              <w:spacing w:after="0"/>
              <w:jc w:val="both"/>
              <w:rPr>
                <w:rFonts w:ascii="Times New Roman" w:hAnsi="Times New Roman" w:cs="Times New Roman"/>
                <w:color w:val="000000" w:themeColor="text1"/>
              </w:rPr>
            </w:pPr>
          </w:p>
        </w:tc>
      </w:tr>
    </w:tbl>
    <w:p w14:paraId="13B3626D" w14:textId="77777777" w:rsidR="00313CF8" w:rsidRDefault="00313CF8" w:rsidP="00F17A8C">
      <w:pPr>
        <w:pStyle w:val="BodyText"/>
        <w:spacing w:line="360" w:lineRule="auto"/>
        <w:jc w:val="both"/>
        <w:rPr>
          <w:rFonts w:ascii="Times New Roman" w:hAnsi="Times New Roman" w:cs="Times New Roman"/>
          <w:b/>
          <w:bCs/>
          <w:color w:val="000000" w:themeColor="text1"/>
        </w:rPr>
      </w:pPr>
    </w:p>
    <w:p w14:paraId="20FAA18A" w14:textId="577055F4" w:rsidR="00A5166A" w:rsidRPr="00313CF8" w:rsidRDefault="00F4162A" w:rsidP="00313CF8">
      <w:pPr>
        <w:pStyle w:val="BodyText"/>
        <w:spacing w:before="0" w:after="0"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Analisis </w:t>
      </w:r>
      <w:r w:rsidR="00B43789">
        <w:rPr>
          <w:rFonts w:ascii="Times New Roman" w:hAnsi="Times New Roman" w:cs="Times New Roman"/>
          <w:b/>
          <w:bCs/>
          <w:color w:val="000000" w:themeColor="text1"/>
        </w:rPr>
        <w:t>Indeks</w:t>
      </w:r>
      <w:r w:rsidR="00CE19AF" w:rsidRPr="00313CF8">
        <w:rPr>
          <w:rFonts w:ascii="Times New Roman" w:hAnsi="Times New Roman" w:cs="Times New Roman"/>
          <w:b/>
          <w:bCs/>
          <w:color w:val="000000" w:themeColor="text1"/>
        </w:rPr>
        <w:t xml:space="preserve"> Non-HDL dan Rasio TG/HDL</w:t>
      </w:r>
    </w:p>
    <w:p w14:paraId="20FAA18C" w14:textId="29D94F9A" w:rsidR="00A5166A" w:rsidRPr="00313CF8" w:rsidRDefault="000C4B0D" w:rsidP="000C4B0D">
      <w:pPr>
        <w:pStyle w:val="BodyText"/>
        <w:spacing w:before="0" w:after="0" w:line="360" w:lineRule="auto"/>
        <w:ind w:firstLine="709"/>
        <w:jc w:val="both"/>
        <w:rPr>
          <w:rFonts w:ascii="Times New Roman" w:hAnsi="Times New Roman" w:cs="Times New Roman"/>
          <w:color w:val="000000" w:themeColor="text1"/>
        </w:rPr>
      </w:pPr>
      <w:r>
        <w:rPr>
          <w:rFonts w:ascii="Times New Roman" w:hAnsi="Times New Roman" w:cs="Times New Roman"/>
          <w:color w:val="000000" w:themeColor="text1"/>
        </w:rPr>
        <w:t>Analisis</w:t>
      </w:r>
      <w:r w:rsidR="00CE19AF" w:rsidRPr="00313CF8">
        <w:rPr>
          <w:rFonts w:ascii="Times New Roman" w:hAnsi="Times New Roman" w:cs="Times New Roman"/>
          <w:color w:val="000000" w:themeColor="text1"/>
        </w:rPr>
        <w:t xml:space="preserve"> korelasi terbalik pada </w:t>
      </w:r>
      <w:r>
        <w:rPr>
          <w:rFonts w:ascii="Times New Roman" w:hAnsi="Times New Roman" w:cs="Times New Roman"/>
          <w:color w:val="000000" w:themeColor="text1"/>
        </w:rPr>
        <w:t>k</w:t>
      </w:r>
      <w:r w:rsidR="00CE19AF" w:rsidRPr="00313CF8">
        <w:rPr>
          <w:rFonts w:ascii="Times New Roman" w:hAnsi="Times New Roman" w:cs="Times New Roman"/>
          <w:color w:val="000000" w:themeColor="text1"/>
        </w:rPr>
        <w:t xml:space="preserve">olesterol Non-HDL </w:t>
      </w:r>
      <w:r>
        <w:rPr>
          <w:rFonts w:ascii="Times New Roman" w:hAnsi="Times New Roman" w:cs="Times New Roman"/>
          <w:color w:val="000000" w:themeColor="text1"/>
        </w:rPr>
        <w:t>dilanjutkan dengan</w:t>
      </w:r>
      <w:r w:rsidR="00CE19AF" w:rsidRPr="00313CF8">
        <w:rPr>
          <w:rFonts w:ascii="Times New Roman" w:hAnsi="Times New Roman" w:cs="Times New Roman"/>
          <w:color w:val="000000" w:themeColor="text1"/>
        </w:rPr>
        <w:t xml:space="preserve"> analisis komparasi silang (</w:t>
      </w:r>
      <w:proofErr w:type="spellStart"/>
      <w:r w:rsidR="00CE19AF" w:rsidRPr="00313CF8">
        <w:rPr>
          <w:rFonts w:ascii="Times New Roman" w:hAnsi="Times New Roman" w:cs="Times New Roman"/>
          <w:i/>
          <w:iCs/>
          <w:color w:val="000000" w:themeColor="text1"/>
        </w:rPr>
        <w:t>cross-tabulation</w:t>
      </w:r>
      <w:proofErr w:type="spellEnd"/>
      <w:r w:rsidR="00CE19AF" w:rsidRPr="00313CF8">
        <w:rPr>
          <w:rFonts w:ascii="Times New Roman" w:hAnsi="Times New Roman" w:cs="Times New Roman"/>
          <w:color w:val="000000" w:themeColor="text1"/>
        </w:rPr>
        <w:t>) dilakukan terhadap seluruh profil klinis pasien (</w:t>
      </w:r>
      <w:hyperlink w:anchor="tbl-nonhdl">
        <w:r w:rsidR="00CE19AF" w:rsidRPr="00313CF8">
          <w:rPr>
            <w:rStyle w:val="Hyperlink"/>
            <w:rFonts w:ascii="Times New Roman" w:hAnsi="Times New Roman" w:cs="Times New Roman"/>
            <w:color w:val="000000" w:themeColor="text1"/>
          </w:rPr>
          <w:t>Tabel 4</w:t>
        </w:r>
      </w:hyperlink>
      <w:r w:rsidR="00CE19AF" w:rsidRPr="00313CF8">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CE19AF" w:rsidRPr="00313CF8">
        <w:rPr>
          <w:rFonts w:ascii="Times New Roman" w:hAnsi="Times New Roman" w:cs="Times New Roman"/>
          <w:color w:val="000000" w:themeColor="text1"/>
        </w:rPr>
        <w:t xml:space="preserve">Hasil analisis </w:t>
      </w:r>
      <w:r>
        <w:rPr>
          <w:rFonts w:ascii="Times New Roman" w:hAnsi="Times New Roman" w:cs="Times New Roman"/>
          <w:color w:val="000000" w:themeColor="text1"/>
        </w:rPr>
        <w:t>menujukan</w:t>
      </w:r>
      <w:r w:rsidR="00CE19AF" w:rsidRPr="00313CF8">
        <w:rPr>
          <w:rFonts w:ascii="Times New Roman" w:hAnsi="Times New Roman" w:cs="Times New Roman"/>
          <w:color w:val="000000" w:themeColor="text1"/>
        </w:rPr>
        <w:t xml:space="preserve"> </w:t>
      </w:r>
      <w:r w:rsidR="007D6CF2">
        <w:rPr>
          <w:rFonts w:ascii="Times New Roman" w:hAnsi="Times New Roman" w:cs="Times New Roman"/>
          <w:color w:val="000000" w:themeColor="text1"/>
        </w:rPr>
        <w:t>tidak adanya hubungan terkait</w:t>
      </w:r>
      <w:r w:rsidR="00CE19AF" w:rsidRPr="00313CF8">
        <w:rPr>
          <w:rFonts w:ascii="Times New Roman" w:hAnsi="Times New Roman" w:cs="Times New Roman"/>
          <w:color w:val="000000" w:themeColor="text1"/>
        </w:rPr>
        <w:t xml:space="preserve"> penggunaan </w:t>
      </w:r>
      <w:proofErr w:type="spellStart"/>
      <w:r w:rsidR="00CE19AF" w:rsidRPr="00313CF8">
        <w:rPr>
          <w:rFonts w:ascii="Times New Roman" w:hAnsi="Times New Roman" w:cs="Times New Roman"/>
          <w:color w:val="000000" w:themeColor="text1"/>
        </w:rPr>
        <w:t>statin</w:t>
      </w:r>
      <w:proofErr w:type="spellEnd"/>
      <w:r w:rsidR="00CE19AF" w:rsidRPr="00313CF8">
        <w:rPr>
          <w:rFonts w:ascii="Times New Roman" w:hAnsi="Times New Roman" w:cs="Times New Roman"/>
          <w:color w:val="000000" w:themeColor="text1"/>
        </w:rPr>
        <w:t xml:space="preserve">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2</m:t>
        </m:r>
      </m:oMath>
      <w:r w:rsidR="00CE19AF" w:rsidRPr="00313CF8">
        <w:rPr>
          <w:rFonts w:ascii="Times New Roman" w:hAnsi="Times New Roman" w:cs="Times New Roman"/>
          <w:color w:val="000000" w:themeColor="text1"/>
        </w:rPr>
        <w:t xml:space="preserve">), melainkan </w:t>
      </w:r>
      <w:r w:rsidR="007D6CF2">
        <w:rPr>
          <w:rFonts w:ascii="Times New Roman" w:hAnsi="Times New Roman" w:cs="Times New Roman"/>
          <w:color w:val="000000" w:themeColor="text1"/>
        </w:rPr>
        <w:t xml:space="preserve">angka Non-HDL </w:t>
      </w:r>
      <w:r w:rsidR="00CE19AF" w:rsidRPr="00313CF8">
        <w:rPr>
          <w:rFonts w:ascii="Times New Roman" w:hAnsi="Times New Roman" w:cs="Times New Roman"/>
          <w:color w:val="000000" w:themeColor="text1"/>
        </w:rPr>
        <w:t xml:space="preserve">secara signifikan </w:t>
      </w:r>
      <w:r w:rsidR="007D6CF2">
        <w:rPr>
          <w:rFonts w:ascii="Times New Roman" w:hAnsi="Times New Roman" w:cs="Times New Roman"/>
          <w:color w:val="000000" w:themeColor="text1"/>
        </w:rPr>
        <w:t>berhubungan dengan</w:t>
      </w:r>
      <w:r w:rsidR="00CE19AF" w:rsidRPr="00313CF8">
        <w:rPr>
          <w:rFonts w:ascii="Times New Roman" w:hAnsi="Times New Roman" w:cs="Times New Roman"/>
          <w:color w:val="000000" w:themeColor="text1"/>
        </w:rPr>
        <w:t xml:space="preserve"> </w:t>
      </w:r>
      <w:r w:rsidR="00302DFD">
        <w:rPr>
          <w:rFonts w:ascii="Times New Roman" w:hAnsi="Times New Roman" w:cs="Times New Roman"/>
          <w:color w:val="000000" w:themeColor="text1"/>
        </w:rPr>
        <w:t>d</w:t>
      </w:r>
      <w:r w:rsidR="00CE19AF" w:rsidRPr="007D6CF2">
        <w:rPr>
          <w:rFonts w:ascii="Times New Roman" w:hAnsi="Times New Roman" w:cs="Times New Roman"/>
          <w:color w:val="000000" w:themeColor="text1"/>
        </w:rPr>
        <w:t xml:space="preserve">urasi </w:t>
      </w:r>
      <w:r w:rsidR="007D6CF2">
        <w:rPr>
          <w:rFonts w:ascii="Times New Roman" w:hAnsi="Times New Roman" w:cs="Times New Roman"/>
          <w:color w:val="000000" w:themeColor="text1"/>
        </w:rPr>
        <w:t>terd</w:t>
      </w:r>
      <w:r w:rsidR="00CE19AF" w:rsidRPr="007D6CF2">
        <w:rPr>
          <w:rFonts w:ascii="Times New Roman" w:hAnsi="Times New Roman" w:cs="Times New Roman"/>
          <w:color w:val="000000" w:themeColor="text1"/>
        </w:rPr>
        <w:t>iagnosis DM</w:t>
      </w:r>
      <w:r w:rsidR="00CE19AF" w:rsidRPr="00313CF8">
        <w:rPr>
          <w:rFonts w:ascii="Times New Roman" w:hAnsi="Times New Roman" w:cs="Times New Roman"/>
          <w:color w:val="000000" w:themeColor="text1"/>
        </w:rPr>
        <w:t xml:space="preserve">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029</m:t>
        </m:r>
      </m:oMath>
      <w:r w:rsidR="00CE19AF" w:rsidRPr="00313CF8">
        <w:rPr>
          <w:rFonts w:ascii="Times New Roman" w:hAnsi="Times New Roman" w:cs="Times New Roman"/>
          <w:color w:val="000000" w:themeColor="text1"/>
        </w:rPr>
        <w:t xml:space="preserve">). Kelompok pasien dengan Kolesterol Non-HDL yang optimal (&lt; 130 </w:t>
      </w:r>
      <w:proofErr w:type="spellStart"/>
      <w:r w:rsidR="00CE19AF" w:rsidRPr="00313CF8">
        <w:rPr>
          <w:rFonts w:ascii="Times New Roman" w:hAnsi="Times New Roman" w:cs="Times New Roman"/>
          <w:color w:val="000000" w:themeColor="text1"/>
        </w:rPr>
        <w:t>mg</w:t>
      </w:r>
      <w:proofErr w:type="spellEnd"/>
      <w:r w:rsidR="00CE19AF" w:rsidRPr="00313CF8">
        <w:rPr>
          <w:rFonts w:ascii="Times New Roman" w:hAnsi="Times New Roman" w:cs="Times New Roman"/>
          <w:color w:val="000000" w:themeColor="text1"/>
        </w:rPr>
        <w:t>/</w:t>
      </w:r>
      <w:proofErr w:type="spellStart"/>
      <w:r w:rsidR="00CE19AF" w:rsidRPr="00313CF8">
        <w:rPr>
          <w:rFonts w:ascii="Times New Roman" w:hAnsi="Times New Roman" w:cs="Times New Roman"/>
          <w:color w:val="000000" w:themeColor="text1"/>
        </w:rPr>
        <w:t>dL</w:t>
      </w:r>
      <w:proofErr w:type="spellEnd"/>
      <w:r w:rsidR="00CE19AF" w:rsidRPr="00313CF8">
        <w:rPr>
          <w:rFonts w:ascii="Times New Roman" w:hAnsi="Times New Roman" w:cs="Times New Roman"/>
          <w:color w:val="000000" w:themeColor="text1"/>
        </w:rPr>
        <w:t xml:space="preserve">) </w:t>
      </w:r>
      <w:r w:rsidR="008A5F1C">
        <w:rPr>
          <w:rFonts w:ascii="Times New Roman" w:hAnsi="Times New Roman" w:cs="Times New Roman"/>
          <w:color w:val="000000" w:themeColor="text1"/>
        </w:rPr>
        <w:t>sebagian besar (82%) adalah</w:t>
      </w:r>
      <w:r w:rsidR="00CE19AF" w:rsidRPr="00313CF8">
        <w:rPr>
          <w:rFonts w:ascii="Times New Roman" w:hAnsi="Times New Roman" w:cs="Times New Roman"/>
          <w:color w:val="000000" w:themeColor="text1"/>
        </w:rPr>
        <w:t xml:space="preserve"> pasien dengan riwayat DM yang sudah lama. </w:t>
      </w:r>
    </w:p>
    <w:p w14:paraId="20FAA18D" w14:textId="3448227E" w:rsidR="00A5166A" w:rsidRPr="00313CF8" w:rsidRDefault="00993D60" w:rsidP="008A5F1C">
      <w:pPr>
        <w:pStyle w:val="BodyText"/>
        <w:spacing w:before="0" w:after="0" w:line="360" w:lineRule="auto"/>
        <w:ind w:firstLine="709"/>
        <w:jc w:val="both"/>
        <w:rPr>
          <w:rFonts w:ascii="Times New Roman" w:hAnsi="Times New Roman" w:cs="Times New Roman"/>
          <w:color w:val="000000" w:themeColor="text1"/>
        </w:rPr>
      </w:pPr>
      <w:r>
        <w:rPr>
          <w:rFonts w:ascii="Times New Roman" w:hAnsi="Times New Roman" w:cs="Times New Roman"/>
          <w:color w:val="000000" w:themeColor="text1"/>
        </w:rPr>
        <w:t>A</w:t>
      </w:r>
      <w:r w:rsidR="00CE19AF" w:rsidRPr="00313CF8">
        <w:rPr>
          <w:rFonts w:ascii="Times New Roman" w:hAnsi="Times New Roman" w:cs="Times New Roman"/>
          <w:color w:val="000000" w:themeColor="text1"/>
        </w:rPr>
        <w:t>nalisis terpisah pada Rasio TG/HDL (</w:t>
      </w:r>
      <w:hyperlink w:anchor="tbl-tghdl">
        <w:r w:rsidR="00CE19AF" w:rsidRPr="00313CF8">
          <w:rPr>
            <w:rStyle w:val="Hyperlink"/>
            <w:rFonts w:ascii="Times New Roman" w:hAnsi="Times New Roman" w:cs="Times New Roman"/>
            <w:color w:val="000000" w:themeColor="text1"/>
          </w:rPr>
          <w:t>Tabel 5</w:t>
        </w:r>
      </w:hyperlink>
      <w:r w:rsidR="00CE19AF" w:rsidRPr="00313CF8">
        <w:rPr>
          <w:rFonts w:ascii="Times New Roman" w:hAnsi="Times New Roman" w:cs="Times New Roman"/>
          <w:color w:val="000000" w:themeColor="text1"/>
        </w:rPr>
        <w:t xml:space="preserve">) </w:t>
      </w:r>
      <w:r w:rsidR="00CA05B1">
        <w:rPr>
          <w:rFonts w:ascii="Times New Roman" w:hAnsi="Times New Roman" w:cs="Times New Roman"/>
          <w:color w:val="000000" w:themeColor="text1"/>
        </w:rPr>
        <w:t>menujukan</w:t>
      </w:r>
      <w:r w:rsidR="00CE19AF" w:rsidRPr="00313CF8">
        <w:rPr>
          <w:rFonts w:ascii="Times New Roman" w:hAnsi="Times New Roman" w:cs="Times New Roman"/>
          <w:color w:val="000000" w:themeColor="text1"/>
        </w:rPr>
        <w:t xml:space="preserve"> </w:t>
      </w:r>
      <w:r w:rsidR="00AA53EB">
        <w:rPr>
          <w:rFonts w:ascii="Times New Roman" w:hAnsi="Times New Roman" w:cs="Times New Roman"/>
          <w:color w:val="000000" w:themeColor="text1"/>
        </w:rPr>
        <w:t>hubungan dengan kontrol glikemik</w:t>
      </w:r>
      <w:r w:rsidR="00CE19AF" w:rsidRPr="00313CF8">
        <w:rPr>
          <w:rFonts w:ascii="Times New Roman" w:hAnsi="Times New Roman" w:cs="Times New Roman"/>
          <w:color w:val="000000" w:themeColor="text1"/>
        </w:rPr>
        <w:t xml:space="preserve">. Kelompok pasien dengan Rasio TG/HDL yang normal (&lt; 3,0) secara signifikan memiliki proporsi </w:t>
      </w:r>
      <w:r w:rsidR="009B7C95">
        <w:rPr>
          <w:rFonts w:ascii="Times New Roman" w:hAnsi="Times New Roman" w:cs="Times New Roman"/>
          <w:color w:val="000000" w:themeColor="text1"/>
        </w:rPr>
        <w:t>k</w:t>
      </w:r>
      <w:r w:rsidR="00CE19AF" w:rsidRPr="00CA05B1">
        <w:rPr>
          <w:rFonts w:ascii="Times New Roman" w:hAnsi="Times New Roman" w:cs="Times New Roman"/>
          <w:color w:val="000000" w:themeColor="text1"/>
        </w:rPr>
        <w:t xml:space="preserve">ontrol </w:t>
      </w:r>
      <w:r w:rsidR="009B7C95">
        <w:rPr>
          <w:rFonts w:ascii="Times New Roman" w:hAnsi="Times New Roman" w:cs="Times New Roman"/>
          <w:color w:val="000000" w:themeColor="text1"/>
        </w:rPr>
        <w:t>g</w:t>
      </w:r>
      <w:r w:rsidR="00CE19AF" w:rsidRPr="00CA05B1">
        <w:rPr>
          <w:rFonts w:ascii="Times New Roman" w:hAnsi="Times New Roman" w:cs="Times New Roman"/>
          <w:color w:val="000000" w:themeColor="text1"/>
        </w:rPr>
        <w:t>likemik (HbA1c)</w:t>
      </w:r>
      <w:r w:rsidR="00CE19AF" w:rsidRPr="00313CF8">
        <w:rPr>
          <w:rFonts w:ascii="Times New Roman" w:hAnsi="Times New Roman" w:cs="Times New Roman"/>
          <w:color w:val="000000" w:themeColor="text1"/>
        </w:rPr>
        <w:t xml:space="preserve"> yang </w:t>
      </w:r>
      <w:r w:rsidR="00CA05B1">
        <w:rPr>
          <w:rFonts w:ascii="Times New Roman" w:hAnsi="Times New Roman" w:cs="Times New Roman"/>
          <w:color w:val="000000" w:themeColor="text1"/>
        </w:rPr>
        <w:t xml:space="preserve">lebih </w:t>
      </w:r>
      <w:r w:rsidR="00CE19AF" w:rsidRPr="00313CF8">
        <w:rPr>
          <w:rFonts w:ascii="Times New Roman" w:hAnsi="Times New Roman" w:cs="Times New Roman"/>
          <w:color w:val="000000" w:themeColor="text1"/>
        </w:rPr>
        <w:t xml:space="preserve">baik (68% terkontrol,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044</m:t>
        </m:r>
      </m:oMath>
      <w:r w:rsidR="00CE19AF" w:rsidRPr="00313CF8">
        <w:rPr>
          <w:rFonts w:ascii="Times New Roman" w:hAnsi="Times New Roman" w:cs="Times New Roman"/>
          <w:color w:val="000000" w:themeColor="text1"/>
        </w:rPr>
        <w:t xml:space="preserve">) dibandingkan kelompok dengan rasio tinggi. Hal ini </w:t>
      </w:r>
      <w:r w:rsidR="00CA05B1">
        <w:rPr>
          <w:rFonts w:ascii="Times New Roman" w:hAnsi="Times New Roman" w:cs="Times New Roman"/>
          <w:color w:val="000000" w:themeColor="text1"/>
        </w:rPr>
        <w:t>mendukung</w:t>
      </w:r>
      <w:r w:rsidR="00CE19AF" w:rsidRPr="00313CF8">
        <w:rPr>
          <w:rFonts w:ascii="Times New Roman" w:hAnsi="Times New Roman" w:cs="Times New Roman"/>
          <w:color w:val="000000" w:themeColor="text1"/>
        </w:rPr>
        <w:t xml:space="preserve"> Rasio TG/HDL sebagai penanda </w:t>
      </w:r>
      <w:proofErr w:type="spellStart"/>
      <w:r w:rsidR="00CE19AF" w:rsidRPr="00313CF8">
        <w:rPr>
          <w:rFonts w:ascii="Times New Roman" w:hAnsi="Times New Roman" w:cs="Times New Roman"/>
          <w:i/>
          <w:iCs/>
          <w:color w:val="000000" w:themeColor="text1"/>
        </w:rPr>
        <w:t>surrogate</w:t>
      </w:r>
      <w:proofErr w:type="spellEnd"/>
      <w:r w:rsidR="00CE19AF" w:rsidRPr="00313CF8">
        <w:rPr>
          <w:rFonts w:ascii="Times New Roman" w:hAnsi="Times New Roman" w:cs="Times New Roman"/>
          <w:color w:val="000000" w:themeColor="text1"/>
        </w:rPr>
        <w:t xml:space="preserve"> resistensi insulin yang representatif, meskipun indeks tersebut gagal mengungguli faktor degeneratif (usia) dalam memprediksi kerentanan plak dan kalsifikasi koroner</w:t>
      </w:r>
      <w:r w:rsidR="00CA05B1">
        <w:rPr>
          <w:rFonts w:ascii="Times New Roman" w:hAnsi="Times New Roman" w:cs="Times New Roman"/>
          <w:color w:val="000000" w:themeColor="text1"/>
        </w:rPr>
        <w:t>.</w:t>
      </w:r>
    </w:p>
    <w:p w14:paraId="20FAA18F" w14:textId="32DC9408" w:rsidR="00A5166A" w:rsidRDefault="00C50440" w:rsidP="007F0494">
      <w:pPr>
        <w:pStyle w:val="BodyText"/>
        <w:spacing w:before="0" w:after="0" w:line="360" w:lineRule="auto"/>
        <w:ind w:firstLine="709"/>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w:t>
      </w:r>
      <w:r w:rsidR="00CE19AF" w:rsidRPr="00313CF8">
        <w:rPr>
          <w:rFonts w:ascii="Times New Roman" w:hAnsi="Times New Roman" w:cs="Times New Roman"/>
          <w:color w:val="000000" w:themeColor="text1"/>
        </w:rPr>
        <w:t>nalisis korelasi terhadap skor CAC logaritmik (</w:t>
      </w:r>
      <w:hyperlink w:anchor="fig-supp-scatter">
        <w:r w:rsidR="00CE19AF" w:rsidRPr="00313CF8">
          <w:rPr>
            <w:rStyle w:val="Hyperlink"/>
            <w:rFonts w:ascii="Times New Roman" w:hAnsi="Times New Roman" w:cs="Times New Roman"/>
            <w:color w:val="000000" w:themeColor="text1"/>
          </w:rPr>
          <w:t>Gambar </w:t>
        </w:r>
      </w:hyperlink>
      <w:r w:rsidR="007F0494">
        <w:rPr>
          <w:rStyle w:val="Hyperlink"/>
          <w:rFonts w:ascii="Times New Roman" w:hAnsi="Times New Roman" w:cs="Times New Roman"/>
          <w:color w:val="000000" w:themeColor="text1"/>
        </w:rPr>
        <w:t>2</w:t>
      </w:r>
      <w:r w:rsidR="00CE19AF" w:rsidRPr="00313CF8">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menunjukan</w:t>
      </w:r>
      <w:proofErr w:type="spellEnd"/>
      <w:r w:rsidR="00CE19AF" w:rsidRPr="00313CF8">
        <w:rPr>
          <w:rFonts w:ascii="Times New Roman" w:hAnsi="Times New Roman" w:cs="Times New Roman"/>
          <w:color w:val="000000" w:themeColor="text1"/>
        </w:rPr>
        <w:t xml:space="preserve"> pola </w:t>
      </w:r>
      <w:r w:rsidR="00CE19AF" w:rsidRPr="00313CF8">
        <w:rPr>
          <w:rFonts w:ascii="Times New Roman" w:hAnsi="Times New Roman" w:cs="Times New Roman"/>
          <w:b/>
          <w:bCs/>
          <w:color w:val="000000" w:themeColor="text1"/>
        </w:rPr>
        <w:t>korelasi negatif</w:t>
      </w:r>
      <w:r w:rsidR="00CE19AF" w:rsidRPr="00313CF8">
        <w:rPr>
          <w:rFonts w:ascii="Times New Roman" w:hAnsi="Times New Roman" w:cs="Times New Roman"/>
          <w:color w:val="000000" w:themeColor="text1"/>
        </w:rPr>
        <w:t xml:space="preserve"> yang </w:t>
      </w:r>
      <w:r>
        <w:rPr>
          <w:rFonts w:ascii="Times New Roman" w:hAnsi="Times New Roman" w:cs="Times New Roman"/>
          <w:color w:val="000000" w:themeColor="text1"/>
        </w:rPr>
        <w:t>bermakna</w:t>
      </w:r>
      <w:r w:rsidR="00CE19AF" w:rsidRPr="00313CF8">
        <w:rPr>
          <w:rFonts w:ascii="Times New Roman" w:hAnsi="Times New Roman" w:cs="Times New Roman"/>
          <w:color w:val="000000" w:themeColor="text1"/>
        </w:rPr>
        <w:t xml:space="preserve"> secara statistik pada parameter lipid dan indeks turunannya, seperti Trigliserida (</w:t>
      </w: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401</m:t>
        </m:r>
        <m:r>
          <m:rPr>
            <m:sty m:val="p"/>
          </m:rPr>
          <w:rPr>
            <w:rFonts w:ascii="Cambria Math" w:hAnsi="Cambria Math" w:cs="Times New Roman"/>
            <w:color w:val="000000" w:themeColor="text1"/>
          </w:rPr>
          <m:t>,</m:t>
        </m:r>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003</m:t>
        </m:r>
      </m:oMath>
      <w:r w:rsidR="00CE19AF" w:rsidRPr="00313CF8">
        <w:rPr>
          <w:rFonts w:ascii="Times New Roman" w:hAnsi="Times New Roman" w:cs="Times New Roman"/>
          <w:color w:val="000000" w:themeColor="text1"/>
        </w:rPr>
        <w:t>), Kolesterol Total (</w:t>
      </w: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407</m:t>
        </m:r>
        <m:r>
          <m:rPr>
            <m:sty m:val="p"/>
          </m:rPr>
          <w:rPr>
            <w:rFonts w:ascii="Cambria Math" w:hAnsi="Cambria Math" w:cs="Times New Roman"/>
            <w:color w:val="000000" w:themeColor="text1"/>
          </w:rPr>
          <m:t>,</m:t>
        </m:r>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003</m:t>
        </m:r>
      </m:oMath>
      <w:r w:rsidR="00CE19AF" w:rsidRPr="00313CF8">
        <w:rPr>
          <w:rFonts w:ascii="Times New Roman" w:hAnsi="Times New Roman" w:cs="Times New Roman"/>
          <w:color w:val="000000" w:themeColor="text1"/>
        </w:rPr>
        <w:t>), Rasio TG/HDL (</w:t>
      </w: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352</m:t>
        </m:r>
        <m:r>
          <m:rPr>
            <m:sty m:val="p"/>
          </m:rPr>
          <w:rPr>
            <w:rFonts w:ascii="Cambria Math" w:hAnsi="Cambria Math" w:cs="Times New Roman"/>
            <w:color w:val="000000" w:themeColor="text1"/>
          </w:rPr>
          <m:t>,</m:t>
        </m:r>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011</m:t>
        </m:r>
      </m:oMath>
      <w:r w:rsidR="00CE19AF" w:rsidRPr="00313CF8">
        <w:rPr>
          <w:rFonts w:ascii="Times New Roman" w:hAnsi="Times New Roman" w:cs="Times New Roman"/>
          <w:color w:val="000000" w:themeColor="text1"/>
        </w:rPr>
        <w:t>), dan Non-HDL (</w:t>
      </w: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421</m:t>
        </m:r>
        <m:r>
          <m:rPr>
            <m:sty m:val="p"/>
          </m:rPr>
          <w:rPr>
            <w:rFonts w:ascii="Cambria Math" w:hAnsi="Cambria Math" w:cs="Times New Roman"/>
            <w:color w:val="000000" w:themeColor="text1"/>
          </w:rPr>
          <m:t>,</m:t>
        </m:r>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002</m:t>
        </m:r>
      </m:oMath>
      <w:r w:rsidR="00CE19AF" w:rsidRPr="00313CF8">
        <w:rPr>
          <w:rFonts w:ascii="Times New Roman" w:hAnsi="Times New Roman" w:cs="Times New Roman"/>
          <w:color w:val="000000" w:themeColor="text1"/>
        </w:rPr>
        <w:t xml:space="preserve">). </w:t>
      </w:r>
    </w:p>
    <w:p w14:paraId="75777B36" w14:textId="77777777" w:rsidR="003523F8" w:rsidRDefault="003523F8" w:rsidP="00313CF8">
      <w:pPr>
        <w:pStyle w:val="BodyText"/>
        <w:spacing w:before="0" w:after="0" w:line="360" w:lineRule="auto"/>
        <w:jc w:val="both"/>
        <w:rPr>
          <w:rFonts w:ascii="Times New Roman" w:hAnsi="Times New Roman" w:cs="Times New Roman"/>
          <w:color w:val="000000" w:themeColor="text1"/>
        </w:rPr>
      </w:pPr>
    </w:p>
    <w:tbl>
      <w:tblPr>
        <w:tblStyle w:val="Table"/>
        <w:tblW w:w="5000" w:type="pct"/>
        <w:tblLayout w:type="fixed"/>
        <w:tblLook w:val="0000" w:firstRow="0" w:lastRow="0" w:firstColumn="0" w:lastColumn="0" w:noHBand="0" w:noVBand="0"/>
      </w:tblPr>
      <w:tblGrid>
        <w:gridCol w:w="7937"/>
      </w:tblGrid>
      <w:tr w:rsidR="00B9758B" w:rsidRPr="00313CF8" w14:paraId="20FAA22B" w14:textId="77777777" w:rsidTr="007F0494">
        <w:tc>
          <w:tcPr>
            <w:tcW w:w="7937" w:type="dxa"/>
          </w:tcPr>
          <w:p w14:paraId="20FAA190" w14:textId="77777777" w:rsidR="00A5166A" w:rsidRPr="00313CF8" w:rsidRDefault="00CE19AF" w:rsidP="00313CF8">
            <w:pPr>
              <w:pStyle w:val="ImageCaption"/>
              <w:spacing w:after="0"/>
              <w:jc w:val="both"/>
              <w:rPr>
                <w:rFonts w:ascii="Times New Roman" w:hAnsi="Times New Roman" w:cs="Times New Roman"/>
                <w:i w:val="0"/>
                <w:iCs/>
                <w:color w:val="000000" w:themeColor="text1"/>
              </w:rPr>
            </w:pPr>
            <w:bookmarkStart w:id="6" w:name="tbl-nonhdl"/>
            <w:r w:rsidRPr="00F226A7">
              <w:rPr>
                <w:rFonts w:ascii="Times New Roman" w:hAnsi="Times New Roman" w:cs="Times New Roman"/>
                <w:b/>
                <w:bCs/>
                <w:i w:val="0"/>
                <w:iCs/>
                <w:color w:val="000000" w:themeColor="text1"/>
              </w:rPr>
              <w:t>Tabel 4.</w:t>
            </w:r>
            <w:r w:rsidRPr="00313CF8">
              <w:rPr>
                <w:rFonts w:ascii="Times New Roman" w:hAnsi="Times New Roman" w:cs="Times New Roman"/>
                <w:i w:val="0"/>
                <w:iCs/>
                <w:color w:val="000000" w:themeColor="text1"/>
              </w:rPr>
              <w:t xml:space="preserve"> Karakteristik Klinis dan Profil Pengobatan Berdasarkan Kategori Kolesterol Non-HDL</w:t>
            </w:r>
          </w:p>
          <w:tbl>
            <w:tblPr>
              <w:tblW w:w="7796" w:type="dxa"/>
              <w:jc w:val="center"/>
              <w:tblLayout w:type="fixed"/>
              <w:tblLook w:val="0420" w:firstRow="1" w:lastRow="0" w:firstColumn="0" w:lastColumn="0" w:noHBand="0" w:noVBand="1"/>
            </w:tblPr>
            <w:tblGrid>
              <w:gridCol w:w="3260"/>
              <w:gridCol w:w="1843"/>
              <w:gridCol w:w="1559"/>
              <w:gridCol w:w="1134"/>
            </w:tblGrid>
            <w:tr w:rsidR="00B9758B" w:rsidRPr="003523F8" w14:paraId="20FAA195" w14:textId="77777777" w:rsidTr="003523F8">
              <w:trPr>
                <w:tblHeader/>
                <w:jc w:val="center"/>
              </w:trPr>
              <w:tc>
                <w:tcPr>
                  <w:tcW w:w="32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91"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523F8">
                    <w:rPr>
                      <w:rFonts w:ascii="Times New Roman" w:eastAsia="Arial" w:hAnsi="Times New Roman" w:cs="Times New Roman"/>
                      <w:b/>
                      <w:color w:val="000000" w:themeColor="text1"/>
                    </w:rPr>
                    <w:t>Faktor Klinis / Pengobatan</w:t>
                  </w:r>
                </w:p>
              </w:tc>
              <w:tc>
                <w:tcPr>
                  <w:tcW w:w="184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92"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523F8">
                    <w:rPr>
                      <w:rFonts w:ascii="Times New Roman" w:eastAsia="Arial" w:hAnsi="Times New Roman" w:cs="Times New Roman"/>
                      <w:b/>
                      <w:color w:val="000000" w:themeColor="text1"/>
                    </w:rPr>
                    <w:t xml:space="preserve">&lt; 130 </w:t>
                  </w:r>
                  <w:proofErr w:type="spellStart"/>
                  <w:r w:rsidRPr="003523F8">
                    <w:rPr>
                      <w:rFonts w:ascii="Times New Roman" w:eastAsia="Arial" w:hAnsi="Times New Roman" w:cs="Times New Roman"/>
                      <w:b/>
                      <w:color w:val="000000" w:themeColor="text1"/>
                    </w:rPr>
                    <w:t>mg</w:t>
                  </w:r>
                  <w:proofErr w:type="spellEnd"/>
                  <w:r w:rsidRPr="003523F8">
                    <w:rPr>
                      <w:rFonts w:ascii="Times New Roman" w:eastAsia="Arial" w:hAnsi="Times New Roman" w:cs="Times New Roman"/>
                      <w:b/>
                      <w:color w:val="000000" w:themeColor="text1"/>
                    </w:rPr>
                    <w:t>/</w:t>
                  </w:r>
                  <w:proofErr w:type="spellStart"/>
                  <w:r w:rsidRPr="003523F8">
                    <w:rPr>
                      <w:rFonts w:ascii="Times New Roman" w:eastAsia="Arial" w:hAnsi="Times New Roman" w:cs="Times New Roman"/>
                      <w:b/>
                      <w:color w:val="000000" w:themeColor="text1"/>
                    </w:rPr>
                    <w:t>dL</w:t>
                  </w:r>
                  <w:proofErr w:type="spellEnd"/>
                  <w:r w:rsidRPr="003523F8">
                    <w:rPr>
                      <w:rFonts w:ascii="Times New Roman" w:eastAsia="Arial" w:hAnsi="Times New Roman" w:cs="Times New Roman"/>
                      <w:b/>
                      <w:color w:val="000000" w:themeColor="text1"/>
                    </w:rPr>
                    <w:t xml:space="preserve"> (Optimal)</w:t>
                  </w:r>
                  <w:r w:rsidRPr="003523F8">
                    <w:rPr>
                      <w:rFonts w:ascii="Times New Roman" w:eastAsia="Arial" w:hAnsi="Times New Roman" w:cs="Times New Roman"/>
                      <w:color w:val="000000" w:themeColor="text1"/>
                    </w:rPr>
                    <w:t xml:space="preserve">  </w:t>
                  </w:r>
                  <w:r w:rsidRPr="003523F8">
                    <w:rPr>
                      <w:rFonts w:ascii="Times New Roman" w:eastAsia="Arial" w:hAnsi="Times New Roman" w:cs="Times New Roman"/>
                      <w:color w:val="000000" w:themeColor="text1"/>
                    </w:rPr>
                    <w:br/>
                    <w:t>N = 28</w:t>
                  </w:r>
                  <w:r w:rsidRPr="003523F8">
                    <w:rPr>
                      <w:rFonts w:ascii="Times New Roman" w:eastAsia="Arial" w:hAnsi="Times New Roman" w:cs="Times New Roman"/>
                      <w:color w:val="000000" w:themeColor="text1"/>
                      <w:vertAlign w:val="superscript"/>
                    </w:rPr>
                    <w:t>1</w:t>
                  </w:r>
                </w:p>
              </w:tc>
              <w:tc>
                <w:tcPr>
                  <w:tcW w:w="155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93"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3523F8">
                    <w:rPr>
                      <w:rFonts w:ascii="Times New Roman" w:eastAsia="Arial" w:hAnsi="Times New Roman" w:cs="Times New Roman"/>
                      <w:b/>
                      <w:color w:val="000000" w:themeColor="text1"/>
                    </w:rPr>
                    <w:t xml:space="preserve">≥ 130 </w:t>
                  </w:r>
                  <w:proofErr w:type="spellStart"/>
                  <w:r w:rsidRPr="003523F8">
                    <w:rPr>
                      <w:rFonts w:ascii="Times New Roman" w:eastAsia="Arial" w:hAnsi="Times New Roman" w:cs="Times New Roman"/>
                      <w:b/>
                      <w:color w:val="000000" w:themeColor="text1"/>
                    </w:rPr>
                    <w:t>mg</w:t>
                  </w:r>
                  <w:proofErr w:type="spellEnd"/>
                  <w:r w:rsidRPr="003523F8">
                    <w:rPr>
                      <w:rFonts w:ascii="Times New Roman" w:eastAsia="Arial" w:hAnsi="Times New Roman" w:cs="Times New Roman"/>
                      <w:b/>
                      <w:color w:val="000000" w:themeColor="text1"/>
                    </w:rPr>
                    <w:t>/</w:t>
                  </w:r>
                  <w:proofErr w:type="spellStart"/>
                  <w:r w:rsidRPr="003523F8">
                    <w:rPr>
                      <w:rFonts w:ascii="Times New Roman" w:eastAsia="Arial" w:hAnsi="Times New Roman" w:cs="Times New Roman"/>
                      <w:b/>
                      <w:color w:val="000000" w:themeColor="text1"/>
                    </w:rPr>
                    <w:t>dL</w:t>
                  </w:r>
                  <w:proofErr w:type="spellEnd"/>
                  <w:r w:rsidRPr="003523F8">
                    <w:rPr>
                      <w:rFonts w:ascii="Times New Roman" w:eastAsia="Arial" w:hAnsi="Times New Roman" w:cs="Times New Roman"/>
                      <w:b/>
                      <w:color w:val="000000" w:themeColor="text1"/>
                    </w:rPr>
                    <w:t xml:space="preserve"> (Tinggi)</w:t>
                  </w:r>
                  <w:r w:rsidRPr="003523F8">
                    <w:rPr>
                      <w:rFonts w:ascii="Times New Roman" w:eastAsia="Arial" w:hAnsi="Times New Roman" w:cs="Times New Roman"/>
                      <w:color w:val="000000" w:themeColor="text1"/>
                    </w:rPr>
                    <w:t xml:space="preserve">  </w:t>
                  </w:r>
                  <w:r w:rsidRPr="003523F8">
                    <w:rPr>
                      <w:rFonts w:ascii="Times New Roman" w:eastAsia="Arial" w:hAnsi="Times New Roman" w:cs="Times New Roman"/>
                      <w:color w:val="000000" w:themeColor="text1"/>
                    </w:rPr>
                    <w:br/>
                    <w:t>N = 24</w:t>
                  </w:r>
                  <w:r w:rsidRPr="003523F8">
                    <w:rPr>
                      <w:rFonts w:ascii="Times New Roman" w:eastAsia="Arial" w:hAnsi="Times New Roman" w:cs="Times New Roman"/>
                      <w:color w:val="000000" w:themeColor="text1"/>
                      <w:vertAlign w:val="superscript"/>
                    </w:rPr>
                    <w:t>1</w:t>
                  </w:r>
                </w:p>
              </w:tc>
              <w:tc>
                <w:tcPr>
                  <w:tcW w:w="11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194" w14:textId="6AFFF011" w:rsidR="00A5166A" w:rsidRPr="003523F8" w:rsidRDefault="00F226A7" w:rsidP="003523F8">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Pr>
                      <w:rFonts w:ascii="Times New Roman" w:eastAsia="Arial" w:hAnsi="Times New Roman" w:cs="Times New Roman"/>
                      <w:b/>
                      <w:color w:val="000000" w:themeColor="text1"/>
                    </w:rPr>
                    <w:t>Nilai p</w:t>
                  </w:r>
                  <w:r w:rsidR="00CE19AF" w:rsidRPr="003523F8">
                    <w:rPr>
                      <w:rFonts w:ascii="Times New Roman" w:eastAsia="Arial" w:hAnsi="Times New Roman" w:cs="Times New Roman"/>
                      <w:color w:val="000000" w:themeColor="text1"/>
                      <w:vertAlign w:val="superscript"/>
                    </w:rPr>
                    <w:t>2</w:t>
                  </w:r>
                </w:p>
              </w:tc>
            </w:tr>
            <w:tr w:rsidR="00B9758B" w:rsidRPr="003523F8" w14:paraId="20FAA19A" w14:textId="77777777" w:rsidTr="003523F8">
              <w:trPr>
                <w:jc w:val="center"/>
              </w:trPr>
              <w:tc>
                <w:tcPr>
                  <w:tcW w:w="32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96"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Kategori Usia</w:t>
                  </w:r>
                </w:p>
              </w:tc>
              <w:tc>
                <w:tcPr>
                  <w:tcW w:w="184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97"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98"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99"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0.062</w:t>
                  </w:r>
                </w:p>
              </w:tc>
            </w:tr>
            <w:tr w:rsidR="00B9758B" w:rsidRPr="003523F8" w14:paraId="20FAA19F"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9B"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&lt; 60 Tahun</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9C"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7 (25%)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9D"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12 (50%)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9E"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A4"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0"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 60 Tahun</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1"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21 (75%)</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2"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12 (50%)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3"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A9"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5"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Jenis Kelamin</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6"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7"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8"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0.9</w:t>
                  </w:r>
                </w:p>
              </w:tc>
            </w:tr>
            <w:tr w:rsidR="00B9758B" w:rsidRPr="003523F8" w14:paraId="20FAA1AE"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A"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Laki-laki</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B"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18 (64%)</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C"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16 (67%)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D"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B3"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AF"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Perempuan</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0"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10 (36%)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1"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8 (33%)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2"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B8"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4"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Kategori IMT</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5"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6"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7"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0.3</w:t>
                  </w:r>
                </w:p>
              </w:tc>
            </w:tr>
            <w:tr w:rsidR="00B9758B" w:rsidRPr="003523F8" w14:paraId="20FAA1BD"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9" w14:textId="1FDF6D0D"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Normal/</w:t>
                  </w:r>
                  <w:proofErr w:type="spellStart"/>
                  <w:r w:rsidR="0016656D" w:rsidRPr="0016656D">
                    <w:rPr>
                      <w:rFonts w:ascii="Times New Roman" w:eastAsia="Arial" w:hAnsi="Times New Roman" w:cs="Times New Roman"/>
                      <w:i/>
                      <w:iCs/>
                      <w:color w:val="000000" w:themeColor="text1"/>
                    </w:rPr>
                    <w:t>Overweight</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A"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11 (39%)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B"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6 (25%)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C"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C2"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E" w14:textId="7C3F34F4"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Obesitas</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BF"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17 (61%)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0"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18 (75%)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1"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C7"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3"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Status Hipertensi</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4"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5"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6"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0.5</w:t>
                  </w:r>
                </w:p>
              </w:tc>
            </w:tr>
            <w:tr w:rsidR="00B9758B" w:rsidRPr="003523F8" w14:paraId="20FAA1CC"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8"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Tidak ada riwayat hipertensi</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9"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13 (46%)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A"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9 (38%)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B"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D1"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D"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Hipertensi Terkontrol</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E"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12 (43%)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CF"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9 (38%)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0"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D6"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2"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Hipertensi Tidak Terkontrol</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3"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3 (11%)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4"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6 (25%)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5"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DB"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7"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Riwayat Merokok</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8"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9"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A"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0.9</w:t>
                  </w:r>
                </w:p>
              </w:tc>
            </w:tr>
            <w:tr w:rsidR="00B9758B" w:rsidRPr="003523F8" w14:paraId="20FAA1E0"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C"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Merokok</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D"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11 (39%)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E"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9 (38%)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DF"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E5"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1"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Tidak-merokok</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2"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17 (61%)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3"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15 (63%)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4"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EA"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6"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Kontrol Glikemik (HbA1c)</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7"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8"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9"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0.2</w:t>
                  </w:r>
                </w:p>
              </w:tc>
            </w:tr>
            <w:tr w:rsidR="00B9758B" w:rsidRPr="003523F8" w14:paraId="20FAA1EF"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B"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&lt; 7.0% (Terkontrol)</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C"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17 (61%)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D"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10 (42%)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EE"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F4"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0"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 7.0% (Tidak Terkontrol)</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1"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11 (39%)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2"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14 (58%)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3"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1F9"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5"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Durasi Diagnosis DM</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6"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7"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8"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r w:rsidRPr="003523F8">
                    <w:rPr>
                      <w:rFonts w:ascii="Times New Roman" w:eastAsia="Arial" w:hAnsi="Times New Roman" w:cs="Times New Roman"/>
                      <w:b/>
                      <w:color w:val="000000" w:themeColor="text1"/>
                    </w:rPr>
                    <w:t>0.029</w:t>
                  </w:r>
                </w:p>
              </w:tc>
            </w:tr>
            <w:tr w:rsidR="00B9758B" w:rsidRPr="003523F8" w14:paraId="20FAA1FE"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A"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Baru Terdiagnosis</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B"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5 (18%)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C"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11 (46%)</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D"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203"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1FF"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Sudah Lama</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0"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23 (82%)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1"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13 (54%)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2"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208"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4"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Modalitas Terapi DM</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5"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6"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7"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0.5</w:t>
                  </w:r>
                </w:p>
              </w:tc>
            </w:tr>
            <w:tr w:rsidR="00B9758B" w:rsidRPr="003523F8" w14:paraId="20FAA20D"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9"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Tanpa Terapi/Diet</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A"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8 (29%)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B"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10 (42%)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C"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212"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E"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OAD</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0F"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9 (32%)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0"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8 (33%)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1"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217"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3"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Insulin</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4"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11 (39%)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5"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6 (25%)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6"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21C"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8"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 xml:space="preserve">Penggunaan </w:t>
                  </w:r>
                  <w:proofErr w:type="spellStart"/>
                  <w:r w:rsidRPr="003523F8">
                    <w:rPr>
                      <w:rFonts w:ascii="Times New Roman" w:eastAsia="Arial" w:hAnsi="Times New Roman" w:cs="Times New Roman"/>
                      <w:color w:val="000000" w:themeColor="text1"/>
                    </w:rPr>
                    <w:t>Statin</w:t>
                  </w:r>
                  <w:proofErr w:type="spellEnd"/>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9"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A"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B"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0.2</w:t>
                  </w:r>
                </w:p>
              </w:tc>
            </w:tr>
            <w:tr w:rsidR="00B9758B" w:rsidRPr="003523F8" w14:paraId="20FAA221" w14:textId="77777777" w:rsidTr="003523F8">
              <w:trPr>
                <w:jc w:val="center"/>
              </w:trPr>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D"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Tidak</w:t>
                  </w:r>
                </w:p>
              </w:tc>
              <w:tc>
                <w:tcPr>
                  <w:tcW w:w="18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E"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10 (36%)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1F"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5 (21%)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20"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226" w14:textId="77777777" w:rsidTr="003523F8">
              <w:trPr>
                <w:jc w:val="center"/>
              </w:trPr>
              <w:tc>
                <w:tcPr>
                  <w:tcW w:w="32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222"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Ya</w:t>
                  </w:r>
                </w:p>
              </w:tc>
              <w:tc>
                <w:tcPr>
                  <w:tcW w:w="184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223"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18 (64%)</w:t>
                  </w:r>
                </w:p>
              </w:tc>
              <w:tc>
                <w:tcPr>
                  <w:tcW w:w="155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224"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rPr>
                    <w:t>19 (79%)</w:t>
                  </w:r>
                </w:p>
              </w:tc>
              <w:tc>
                <w:tcPr>
                  <w:tcW w:w="11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225" w14:textId="77777777" w:rsidR="00A5166A" w:rsidRPr="003523F8" w:rsidRDefault="00A5166A"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523F8" w14:paraId="20FAA228" w14:textId="77777777" w:rsidTr="003523F8">
              <w:trPr>
                <w:jc w:val="center"/>
              </w:trPr>
              <w:tc>
                <w:tcPr>
                  <w:tcW w:w="7796"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227" w14:textId="77777777" w:rsidR="00A5166A" w:rsidRPr="003523F8"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523F8">
                    <w:rPr>
                      <w:rFonts w:ascii="Times New Roman" w:eastAsia="Arial" w:hAnsi="Times New Roman" w:cs="Times New Roman"/>
                      <w:color w:val="000000" w:themeColor="text1"/>
                      <w:vertAlign w:val="superscript"/>
                    </w:rPr>
                    <w:t>1</w:t>
                  </w:r>
                  <w:r w:rsidRPr="003523F8">
                    <w:rPr>
                      <w:rFonts w:ascii="Times New Roman" w:eastAsia="Arial" w:hAnsi="Times New Roman" w:cs="Times New Roman"/>
                      <w:color w:val="000000" w:themeColor="text1"/>
                    </w:rPr>
                    <w:t>n (%)</w:t>
                  </w:r>
                </w:p>
              </w:tc>
            </w:tr>
            <w:tr w:rsidR="00B9758B" w:rsidRPr="003523F8" w14:paraId="20FAA22A" w14:textId="77777777" w:rsidTr="003523F8">
              <w:trPr>
                <w:jc w:val="center"/>
              </w:trPr>
              <w:tc>
                <w:tcPr>
                  <w:tcW w:w="7796"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86210A1" w14:textId="77777777" w:rsidR="00A5166A" w:rsidRPr="009A51F6" w:rsidRDefault="00CE19AF"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i/>
                      <w:iCs/>
                      <w:color w:val="000000" w:themeColor="text1"/>
                    </w:rPr>
                  </w:pPr>
                  <w:r w:rsidRPr="003523F8">
                    <w:rPr>
                      <w:rFonts w:ascii="Times New Roman" w:eastAsia="Arial" w:hAnsi="Times New Roman" w:cs="Times New Roman"/>
                      <w:color w:val="000000" w:themeColor="text1"/>
                      <w:vertAlign w:val="superscript"/>
                    </w:rPr>
                    <w:t>2</w:t>
                  </w:r>
                  <w:r w:rsidRPr="009A51F6">
                    <w:rPr>
                      <w:rFonts w:ascii="Times New Roman" w:eastAsia="Arial" w:hAnsi="Times New Roman" w:cs="Times New Roman"/>
                      <w:i/>
                      <w:iCs/>
                      <w:color w:val="000000" w:themeColor="text1"/>
                    </w:rPr>
                    <w:t>Pearson's Chi-</w:t>
                  </w:r>
                  <w:proofErr w:type="spellStart"/>
                  <w:r w:rsidRPr="009A51F6">
                    <w:rPr>
                      <w:rFonts w:ascii="Times New Roman" w:eastAsia="Arial" w:hAnsi="Times New Roman" w:cs="Times New Roman"/>
                      <w:i/>
                      <w:iCs/>
                      <w:color w:val="000000" w:themeColor="text1"/>
                    </w:rPr>
                    <w:t>squared</w:t>
                  </w:r>
                  <w:proofErr w:type="spellEnd"/>
                  <w:r w:rsidRPr="009A51F6">
                    <w:rPr>
                      <w:rFonts w:ascii="Times New Roman" w:eastAsia="Arial" w:hAnsi="Times New Roman" w:cs="Times New Roman"/>
                      <w:i/>
                      <w:iCs/>
                      <w:color w:val="000000" w:themeColor="text1"/>
                    </w:rPr>
                    <w:t xml:space="preserve"> </w:t>
                  </w:r>
                  <w:proofErr w:type="spellStart"/>
                  <w:r w:rsidRPr="009A51F6">
                    <w:rPr>
                      <w:rFonts w:ascii="Times New Roman" w:eastAsia="Arial" w:hAnsi="Times New Roman" w:cs="Times New Roman"/>
                      <w:i/>
                      <w:iCs/>
                      <w:color w:val="000000" w:themeColor="text1"/>
                    </w:rPr>
                    <w:t>test</w:t>
                  </w:r>
                  <w:proofErr w:type="spellEnd"/>
                  <w:r w:rsidRPr="009A51F6">
                    <w:rPr>
                      <w:rFonts w:ascii="Times New Roman" w:eastAsia="Arial" w:hAnsi="Times New Roman" w:cs="Times New Roman"/>
                      <w:i/>
                      <w:iCs/>
                      <w:color w:val="000000" w:themeColor="text1"/>
                    </w:rPr>
                    <w:t xml:space="preserve">; </w:t>
                  </w:r>
                  <w:proofErr w:type="spellStart"/>
                  <w:r w:rsidRPr="009A51F6">
                    <w:rPr>
                      <w:rFonts w:ascii="Times New Roman" w:eastAsia="Arial" w:hAnsi="Times New Roman" w:cs="Times New Roman"/>
                      <w:i/>
                      <w:iCs/>
                      <w:color w:val="000000" w:themeColor="text1"/>
                    </w:rPr>
                    <w:t>Fisher's</w:t>
                  </w:r>
                  <w:proofErr w:type="spellEnd"/>
                  <w:r w:rsidRPr="009A51F6">
                    <w:rPr>
                      <w:rFonts w:ascii="Times New Roman" w:eastAsia="Arial" w:hAnsi="Times New Roman" w:cs="Times New Roman"/>
                      <w:i/>
                      <w:iCs/>
                      <w:color w:val="000000" w:themeColor="text1"/>
                    </w:rPr>
                    <w:t xml:space="preserve"> </w:t>
                  </w:r>
                  <w:proofErr w:type="spellStart"/>
                  <w:r w:rsidRPr="009A51F6">
                    <w:rPr>
                      <w:rFonts w:ascii="Times New Roman" w:eastAsia="Arial" w:hAnsi="Times New Roman" w:cs="Times New Roman"/>
                      <w:i/>
                      <w:iCs/>
                      <w:color w:val="000000" w:themeColor="text1"/>
                    </w:rPr>
                    <w:t>exact</w:t>
                  </w:r>
                  <w:proofErr w:type="spellEnd"/>
                  <w:r w:rsidRPr="009A51F6">
                    <w:rPr>
                      <w:rFonts w:ascii="Times New Roman" w:eastAsia="Arial" w:hAnsi="Times New Roman" w:cs="Times New Roman"/>
                      <w:i/>
                      <w:iCs/>
                      <w:color w:val="000000" w:themeColor="text1"/>
                    </w:rPr>
                    <w:t xml:space="preserve"> </w:t>
                  </w:r>
                  <w:proofErr w:type="spellStart"/>
                  <w:r w:rsidRPr="009A51F6">
                    <w:rPr>
                      <w:rFonts w:ascii="Times New Roman" w:eastAsia="Arial" w:hAnsi="Times New Roman" w:cs="Times New Roman"/>
                      <w:i/>
                      <w:iCs/>
                      <w:color w:val="000000" w:themeColor="text1"/>
                    </w:rPr>
                    <w:t>test</w:t>
                  </w:r>
                  <w:proofErr w:type="spellEnd"/>
                </w:p>
                <w:p w14:paraId="20FAA229" w14:textId="77777777" w:rsidR="00313CF8" w:rsidRPr="003523F8" w:rsidRDefault="00313CF8" w:rsidP="003523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bookmarkEnd w:id="6"/>
          </w:tbl>
          <w:p w14:paraId="20FAA450" w14:textId="77777777" w:rsidR="00CE19AF" w:rsidRPr="00313CF8" w:rsidRDefault="00CE19AF" w:rsidP="00313CF8">
            <w:pPr>
              <w:spacing w:after="0"/>
              <w:jc w:val="both"/>
              <w:rPr>
                <w:rFonts w:ascii="Times New Roman" w:hAnsi="Times New Roman" w:cs="Times New Roman"/>
                <w:color w:val="000000" w:themeColor="text1"/>
              </w:rPr>
            </w:pPr>
          </w:p>
        </w:tc>
      </w:tr>
      <w:tr w:rsidR="00B9758B" w:rsidRPr="00313CF8" w14:paraId="20FAA2C7" w14:textId="77777777" w:rsidTr="007F0494">
        <w:tc>
          <w:tcPr>
            <w:tcW w:w="7937" w:type="dxa"/>
          </w:tcPr>
          <w:p w14:paraId="5BB8751F" w14:textId="77777777" w:rsidR="00313CF8" w:rsidRDefault="00313CF8" w:rsidP="00313CF8">
            <w:pPr>
              <w:pStyle w:val="ImageCaption"/>
              <w:spacing w:after="0"/>
              <w:jc w:val="both"/>
              <w:rPr>
                <w:rFonts w:ascii="Times New Roman" w:hAnsi="Times New Roman" w:cs="Times New Roman"/>
                <w:color w:val="000000" w:themeColor="text1"/>
              </w:rPr>
            </w:pPr>
            <w:bookmarkStart w:id="7" w:name="tbl-tghdl"/>
          </w:p>
          <w:p w14:paraId="20FAA22C" w14:textId="3524B174" w:rsidR="00A5166A" w:rsidRPr="004B56FC" w:rsidRDefault="00CE19AF" w:rsidP="00313CF8">
            <w:pPr>
              <w:pStyle w:val="ImageCaption"/>
              <w:spacing w:after="0"/>
              <w:jc w:val="both"/>
              <w:rPr>
                <w:rFonts w:ascii="Times New Roman" w:hAnsi="Times New Roman" w:cs="Times New Roman"/>
                <w:i w:val="0"/>
                <w:iCs/>
                <w:color w:val="000000" w:themeColor="text1"/>
              </w:rPr>
            </w:pPr>
            <w:r w:rsidRPr="004B56FC">
              <w:rPr>
                <w:rFonts w:ascii="Times New Roman" w:hAnsi="Times New Roman" w:cs="Times New Roman"/>
                <w:i w:val="0"/>
                <w:iCs/>
                <w:color w:val="000000" w:themeColor="text1"/>
              </w:rPr>
              <w:lastRenderedPageBreak/>
              <w:t>Tabel 5. Karakteristik Klinis dan Profil Pengobatan Berdasarkan Kategori Rasio TG/HDL-C</w:t>
            </w:r>
          </w:p>
          <w:tbl>
            <w:tblPr>
              <w:tblW w:w="7655" w:type="dxa"/>
              <w:jc w:val="center"/>
              <w:tblLayout w:type="fixed"/>
              <w:tblLook w:val="0420" w:firstRow="1" w:lastRow="0" w:firstColumn="0" w:lastColumn="0" w:noHBand="0" w:noVBand="1"/>
            </w:tblPr>
            <w:tblGrid>
              <w:gridCol w:w="3416"/>
              <w:gridCol w:w="1674"/>
              <w:gridCol w:w="1559"/>
              <w:gridCol w:w="1006"/>
            </w:tblGrid>
            <w:tr w:rsidR="00B9758B" w:rsidRPr="00313CF8" w14:paraId="20FAA231" w14:textId="77777777" w:rsidTr="00F226A7">
              <w:trPr>
                <w:tblHeader/>
                <w:jc w:val="center"/>
              </w:trPr>
              <w:tc>
                <w:tcPr>
                  <w:tcW w:w="341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22D"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b/>
                      <w:color w:val="000000" w:themeColor="text1"/>
                    </w:rPr>
                    <w:t>Faktor Klinis / Pengobatan</w:t>
                  </w:r>
                </w:p>
              </w:tc>
              <w:tc>
                <w:tcPr>
                  <w:tcW w:w="167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22E"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b/>
                      <w:color w:val="000000" w:themeColor="text1"/>
                    </w:rPr>
                    <w:t>&lt; 3.0 (Normal)</w:t>
                  </w:r>
                  <w:r w:rsidRPr="00313CF8">
                    <w:rPr>
                      <w:rFonts w:ascii="Times New Roman" w:eastAsia="Arial" w:hAnsi="Times New Roman" w:cs="Times New Roman"/>
                      <w:color w:val="000000" w:themeColor="text1"/>
                    </w:rPr>
                    <w:t xml:space="preserve">  </w:t>
                  </w:r>
                  <w:r w:rsidRPr="00313CF8">
                    <w:rPr>
                      <w:rFonts w:ascii="Times New Roman" w:eastAsia="Arial" w:hAnsi="Times New Roman" w:cs="Times New Roman"/>
                      <w:color w:val="000000" w:themeColor="text1"/>
                    </w:rPr>
                    <w:br/>
                    <w:t>N = 22</w:t>
                  </w:r>
                  <w:r w:rsidRPr="00313CF8">
                    <w:rPr>
                      <w:rFonts w:ascii="Times New Roman" w:eastAsia="Arial" w:hAnsi="Times New Roman" w:cs="Times New Roman"/>
                      <w:color w:val="000000" w:themeColor="text1"/>
                      <w:vertAlign w:val="superscript"/>
                    </w:rPr>
                    <w:t>1</w:t>
                  </w:r>
                </w:p>
              </w:tc>
              <w:tc>
                <w:tcPr>
                  <w:tcW w:w="155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22F"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b/>
                      <w:color w:val="000000" w:themeColor="text1"/>
                    </w:rPr>
                    <w:t>≥ 3.0 (Tinggi)</w:t>
                  </w:r>
                  <w:r w:rsidRPr="00313CF8">
                    <w:rPr>
                      <w:rFonts w:ascii="Times New Roman" w:eastAsia="Arial" w:hAnsi="Times New Roman" w:cs="Times New Roman"/>
                      <w:color w:val="000000" w:themeColor="text1"/>
                    </w:rPr>
                    <w:t xml:space="preserve">  </w:t>
                  </w:r>
                  <w:r w:rsidRPr="00313CF8">
                    <w:rPr>
                      <w:rFonts w:ascii="Times New Roman" w:eastAsia="Arial" w:hAnsi="Times New Roman" w:cs="Times New Roman"/>
                      <w:color w:val="000000" w:themeColor="text1"/>
                    </w:rPr>
                    <w:br/>
                    <w:t>N = 30</w:t>
                  </w:r>
                  <w:r w:rsidRPr="00313CF8">
                    <w:rPr>
                      <w:rFonts w:ascii="Times New Roman" w:eastAsia="Arial" w:hAnsi="Times New Roman" w:cs="Times New Roman"/>
                      <w:color w:val="000000" w:themeColor="text1"/>
                      <w:vertAlign w:val="superscript"/>
                    </w:rPr>
                    <w:t>1</w:t>
                  </w:r>
                </w:p>
              </w:tc>
              <w:tc>
                <w:tcPr>
                  <w:tcW w:w="100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230" w14:textId="743D0D64" w:rsidR="00A5166A" w:rsidRPr="00313CF8" w:rsidRDefault="00F226A7"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Pr>
                      <w:rFonts w:ascii="Times New Roman" w:eastAsia="Arial" w:hAnsi="Times New Roman" w:cs="Times New Roman"/>
                      <w:b/>
                      <w:color w:val="000000" w:themeColor="text1"/>
                    </w:rPr>
                    <w:t>Nilai p</w:t>
                  </w:r>
                  <w:r w:rsidR="00CE19AF" w:rsidRPr="00313CF8">
                    <w:rPr>
                      <w:rFonts w:ascii="Times New Roman" w:eastAsia="Arial" w:hAnsi="Times New Roman" w:cs="Times New Roman"/>
                      <w:color w:val="000000" w:themeColor="text1"/>
                      <w:vertAlign w:val="superscript"/>
                    </w:rPr>
                    <w:t>2</w:t>
                  </w:r>
                </w:p>
              </w:tc>
            </w:tr>
            <w:tr w:rsidR="00B9758B" w:rsidRPr="00313CF8" w14:paraId="20FAA236" w14:textId="77777777" w:rsidTr="00F226A7">
              <w:trPr>
                <w:jc w:val="center"/>
              </w:trPr>
              <w:tc>
                <w:tcPr>
                  <w:tcW w:w="341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2"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Kategori Usia</w:t>
                  </w:r>
                </w:p>
              </w:tc>
              <w:tc>
                <w:tcPr>
                  <w:tcW w:w="167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3"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4"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00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5"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0.077</w:t>
                  </w:r>
                </w:p>
              </w:tc>
            </w:tr>
            <w:tr w:rsidR="00B9758B" w:rsidRPr="00313CF8" w14:paraId="20FAA23B"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7"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&lt; 60 Tahun</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8"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5 (23%)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9"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14 (47%)</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A"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40"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C"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 60 Tahun</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D"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17 (77%)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E"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16 (53%)</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3F"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45"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1"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Jenis Kelamin</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2"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3"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4"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0.4</w:t>
                  </w:r>
                </w:p>
              </w:tc>
            </w:tr>
            <w:tr w:rsidR="00B9758B" w:rsidRPr="00313CF8" w14:paraId="20FAA24A"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6"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Laki-laki</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7"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13 (59%)</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8"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21 (70%)</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9"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4F"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B"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Perempuan</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C"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9 (41%)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D"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9 (30%)</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4E"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54"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0"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Kategori IMT</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1"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2"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3"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0.6</w:t>
                  </w:r>
                </w:p>
              </w:tc>
            </w:tr>
            <w:tr w:rsidR="00B9758B" w:rsidRPr="00313CF8" w14:paraId="20FAA259"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5" w14:textId="26BA6CF2"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Normal/</w:t>
                  </w:r>
                  <w:proofErr w:type="spellStart"/>
                  <w:r w:rsidR="0016656D" w:rsidRPr="0016656D">
                    <w:rPr>
                      <w:rFonts w:ascii="Times New Roman" w:eastAsia="Arial" w:hAnsi="Times New Roman" w:cs="Times New Roman"/>
                      <w:i/>
                      <w:iCs/>
                      <w:color w:val="000000" w:themeColor="text1"/>
                    </w:rPr>
                    <w:t>Overweight</w:t>
                  </w:r>
                  <w:proofErr w:type="spellEnd"/>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6"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8 (36%)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7"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9 (30%)</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8"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5E"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A" w14:textId="58F249F1"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Obesitas</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B"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14 (64%)</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C"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21 (70%)</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D"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63"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5F"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Status Hipertensi</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0"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1"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2"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0.3</w:t>
                  </w:r>
                </w:p>
              </w:tc>
            </w:tr>
            <w:tr w:rsidR="00B9758B" w:rsidRPr="00313CF8" w14:paraId="20FAA268"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4"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Tidak ada riwayat hipertensi</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5"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9 (41%)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6"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13 (43%)</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7"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6D"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9"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Hipertensi Terkontrol</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A"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11 (50%)</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B"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10 (33%)</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C"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72"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E"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Hipertensi Tidak Terkontrol</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6F"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2 (9.1%)</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0"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7 (23%)</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1"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77"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3"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Riwayat Merokok</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4"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5"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6"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0.2</w:t>
                  </w:r>
                </w:p>
              </w:tc>
            </w:tr>
            <w:tr w:rsidR="00B9758B" w:rsidRPr="00313CF8" w14:paraId="20FAA27C"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8"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Merokok</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9"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6 (27%)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A"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14 (47%)</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B"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81"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D"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Tidak-merokok</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E"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16 (73%)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7F"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16 (53%)</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0"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86"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2"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Kontrol Glikemik (HbA1c)</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3"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4"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5"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b/>
                      <w:color w:val="000000" w:themeColor="text1"/>
                    </w:rPr>
                  </w:pPr>
                  <w:r w:rsidRPr="00313CF8">
                    <w:rPr>
                      <w:rFonts w:ascii="Times New Roman" w:eastAsia="Arial" w:hAnsi="Times New Roman" w:cs="Times New Roman"/>
                      <w:b/>
                      <w:color w:val="000000" w:themeColor="text1"/>
                    </w:rPr>
                    <w:t>0.044</w:t>
                  </w:r>
                </w:p>
              </w:tc>
            </w:tr>
            <w:tr w:rsidR="00B9758B" w:rsidRPr="00313CF8" w14:paraId="20FAA28B"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7"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&lt; 7.0% (Terkontrol)</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8"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15 (68%)</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9"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12 (40%)</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A"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90"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C"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 7.0% (Tidak Terkontrol)</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D"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7 (32%)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E"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18 (60%)</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8F"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95"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1"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Durasi Diagnosis DM</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2"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3"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4"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0.6</w:t>
                  </w:r>
                </w:p>
              </w:tc>
            </w:tr>
            <w:tr w:rsidR="00B9758B" w:rsidRPr="00313CF8" w14:paraId="20FAA29A"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6"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Baru Terdiagnosis</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7"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6 (27%)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8"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10 (33%)</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9"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9F"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B"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Sudah Lama</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C"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16 (73%)</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D"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20 (67%)</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9E"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A4"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0"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Modalitas Terapi DM</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1"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2"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3"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0.6</w:t>
                  </w:r>
                </w:p>
              </w:tc>
            </w:tr>
            <w:tr w:rsidR="00B9758B" w:rsidRPr="00313CF8" w14:paraId="20FAA2A9"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5"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Tanpa Terapi/Diet</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6"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6 (27%)</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7"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12 (40%)</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8"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AE"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A"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OAD</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B"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8 (36%)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C"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9 (30%)</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D"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B3"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AF"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Insulin</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B0"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8 (36%)</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B1"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9 (30%)</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B2"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B8"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B4"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 xml:space="preserve">Penggunaan </w:t>
                  </w:r>
                  <w:proofErr w:type="spellStart"/>
                  <w:r w:rsidRPr="00313CF8">
                    <w:rPr>
                      <w:rFonts w:ascii="Times New Roman" w:eastAsia="Arial" w:hAnsi="Times New Roman" w:cs="Times New Roman"/>
                      <w:color w:val="000000" w:themeColor="text1"/>
                    </w:rPr>
                    <w:t>Statin</w:t>
                  </w:r>
                  <w:proofErr w:type="spellEnd"/>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B5"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B6"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B7"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0.7</w:t>
                  </w:r>
                </w:p>
              </w:tc>
            </w:tr>
            <w:tr w:rsidR="00B9758B" w:rsidRPr="00313CF8" w14:paraId="20FAA2BD" w14:textId="77777777" w:rsidTr="00F226A7">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B9"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Tidak</w:t>
                  </w:r>
                </w:p>
              </w:tc>
              <w:tc>
                <w:tcPr>
                  <w:tcW w:w="16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BA"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7 (32%)</w:t>
                  </w:r>
                </w:p>
              </w:tc>
              <w:tc>
                <w:tcPr>
                  <w:tcW w:w="15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BB"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8 (27%)</w:t>
                  </w:r>
                </w:p>
              </w:tc>
              <w:tc>
                <w:tcPr>
                  <w:tcW w:w="1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2BC"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C2" w14:textId="77777777" w:rsidTr="00F226A7">
              <w:trPr>
                <w:jc w:val="center"/>
              </w:trPr>
              <w:tc>
                <w:tcPr>
                  <w:tcW w:w="341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2BE"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Ya</w:t>
                  </w:r>
                </w:p>
              </w:tc>
              <w:tc>
                <w:tcPr>
                  <w:tcW w:w="167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2BF"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15 (68%)</w:t>
                  </w:r>
                </w:p>
              </w:tc>
              <w:tc>
                <w:tcPr>
                  <w:tcW w:w="155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2C0"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rPr>
                    <w:t>22 (73%)</w:t>
                  </w:r>
                </w:p>
              </w:tc>
              <w:tc>
                <w:tcPr>
                  <w:tcW w:w="100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2C1" w14:textId="77777777" w:rsidR="00A5166A" w:rsidRPr="00313CF8" w:rsidRDefault="00A5166A"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p>
              </w:tc>
            </w:tr>
            <w:tr w:rsidR="00B9758B" w:rsidRPr="00313CF8" w14:paraId="20FAA2C4" w14:textId="77777777" w:rsidTr="00F226A7">
              <w:trPr>
                <w:jc w:val="center"/>
              </w:trPr>
              <w:tc>
                <w:tcPr>
                  <w:tcW w:w="7655"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2C3"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vertAlign w:val="superscript"/>
                    </w:rPr>
                    <w:t>1</w:t>
                  </w:r>
                  <w:r w:rsidRPr="00313CF8">
                    <w:rPr>
                      <w:rFonts w:ascii="Times New Roman" w:eastAsia="Arial" w:hAnsi="Times New Roman" w:cs="Times New Roman"/>
                      <w:color w:val="000000" w:themeColor="text1"/>
                    </w:rPr>
                    <w:t>n (%)</w:t>
                  </w:r>
                </w:p>
              </w:tc>
            </w:tr>
            <w:tr w:rsidR="00B9758B" w:rsidRPr="00313CF8" w14:paraId="20FAA2C6" w14:textId="77777777" w:rsidTr="00F226A7">
              <w:trPr>
                <w:jc w:val="center"/>
              </w:trPr>
              <w:tc>
                <w:tcPr>
                  <w:tcW w:w="7655"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2C5" w14:textId="77777777" w:rsidR="00A5166A" w:rsidRPr="00313CF8" w:rsidRDefault="00CE19AF" w:rsidP="00313CF8">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313CF8">
                    <w:rPr>
                      <w:rFonts w:ascii="Times New Roman" w:eastAsia="Arial" w:hAnsi="Times New Roman" w:cs="Times New Roman"/>
                      <w:color w:val="000000" w:themeColor="text1"/>
                      <w:vertAlign w:val="superscript"/>
                    </w:rPr>
                    <w:t>2</w:t>
                  </w:r>
                  <w:r w:rsidRPr="00D17168">
                    <w:rPr>
                      <w:rFonts w:ascii="Times New Roman" w:eastAsia="Arial" w:hAnsi="Times New Roman" w:cs="Times New Roman"/>
                      <w:i/>
                      <w:iCs/>
                      <w:color w:val="000000" w:themeColor="text1"/>
                    </w:rPr>
                    <w:t>Pearson's Chi-</w:t>
                  </w:r>
                  <w:proofErr w:type="spellStart"/>
                  <w:r w:rsidRPr="00D17168">
                    <w:rPr>
                      <w:rFonts w:ascii="Times New Roman" w:eastAsia="Arial" w:hAnsi="Times New Roman" w:cs="Times New Roman"/>
                      <w:i/>
                      <w:iCs/>
                      <w:color w:val="000000" w:themeColor="text1"/>
                    </w:rPr>
                    <w:t>squared</w:t>
                  </w:r>
                  <w:proofErr w:type="spellEnd"/>
                  <w:r w:rsidRPr="00D17168">
                    <w:rPr>
                      <w:rFonts w:ascii="Times New Roman" w:eastAsia="Arial" w:hAnsi="Times New Roman" w:cs="Times New Roman"/>
                      <w:i/>
                      <w:iCs/>
                      <w:color w:val="000000" w:themeColor="text1"/>
                    </w:rPr>
                    <w:t xml:space="preserve"> </w:t>
                  </w:r>
                  <w:proofErr w:type="spellStart"/>
                  <w:r w:rsidRPr="00D17168">
                    <w:rPr>
                      <w:rFonts w:ascii="Times New Roman" w:eastAsia="Arial" w:hAnsi="Times New Roman" w:cs="Times New Roman"/>
                      <w:i/>
                      <w:iCs/>
                      <w:color w:val="000000" w:themeColor="text1"/>
                    </w:rPr>
                    <w:t>test</w:t>
                  </w:r>
                  <w:proofErr w:type="spellEnd"/>
                  <w:r w:rsidRPr="00D17168">
                    <w:rPr>
                      <w:rFonts w:ascii="Times New Roman" w:eastAsia="Arial" w:hAnsi="Times New Roman" w:cs="Times New Roman"/>
                      <w:i/>
                      <w:iCs/>
                      <w:color w:val="000000" w:themeColor="text1"/>
                    </w:rPr>
                    <w:t xml:space="preserve">; </w:t>
                  </w:r>
                  <w:proofErr w:type="spellStart"/>
                  <w:r w:rsidRPr="00D17168">
                    <w:rPr>
                      <w:rFonts w:ascii="Times New Roman" w:eastAsia="Arial" w:hAnsi="Times New Roman" w:cs="Times New Roman"/>
                      <w:i/>
                      <w:iCs/>
                      <w:color w:val="000000" w:themeColor="text1"/>
                    </w:rPr>
                    <w:t>Fisher's</w:t>
                  </w:r>
                  <w:proofErr w:type="spellEnd"/>
                  <w:r w:rsidRPr="00D17168">
                    <w:rPr>
                      <w:rFonts w:ascii="Times New Roman" w:eastAsia="Arial" w:hAnsi="Times New Roman" w:cs="Times New Roman"/>
                      <w:i/>
                      <w:iCs/>
                      <w:color w:val="000000" w:themeColor="text1"/>
                    </w:rPr>
                    <w:t xml:space="preserve"> </w:t>
                  </w:r>
                  <w:proofErr w:type="spellStart"/>
                  <w:r w:rsidRPr="00D17168">
                    <w:rPr>
                      <w:rFonts w:ascii="Times New Roman" w:eastAsia="Arial" w:hAnsi="Times New Roman" w:cs="Times New Roman"/>
                      <w:i/>
                      <w:iCs/>
                      <w:color w:val="000000" w:themeColor="text1"/>
                    </w:rPr>
                    <w:t>exact</w:t>
                  </w:r>
                  <w:proofErr w:type="spellEnd"/>
                  <w:r w:rsidRPr="00D17168">
                    <w:rPr>
                      <w:rFonts w:ascii="Times New Roman" w:eastAsia="Arial" w:hAnsi="Times New Roman" w:cs="Times New Roman"/>
                      <w:i/>
                      <w:iCs/>
                      <w:color w:val="000000" w:themeColor="text1"/>
                    </w:rPr>
                    <w:t xml:space="preserve"> </w:t>
                  </w:r>
                  <w:proofErr w:type="spellStart"/>
                  <w:r w:rsidRPr="00D17168">
                    <w:rPr>
                      <w:rFonts w:ascii="Times New Roman" w:eastAsia="Arial" w:hAnsi="Times New Roman" w:cs="Times New Roman"/>
                      <w:i/>
                      <w:iCs/>
                      <w:color w:val="000000" w:themeColor="text1"/>
                    </w:rPr>
                    <w:t>test</w:t>
                  </w:r>
                  <w:proofErr w:type="spellEnd"/>
                </w:p>
              </w:tc>
            </w:tr>
            <w:bookmarkEnd w:id="7"/>
          </w:tbl>
          <w:p w14:paraId="20FAA451" w14:textId="77777777" w:rsidR="00CE19AF" w:rsidRPr="00313CF8" w:rsidRDefault="00CE19AF" w:rsidP="00313CF8">
            <w:pPr>
              <w:spacing w:after="0"/>
              <w:jc w:val="both"/>
              <w:rPr>
                <w:rFonts w:ascii="Times New Roman" w:hAnsi="Times New Roman" w:cs="Times New Roman"/>
                <w:color w:val="000000" w:themeColor="text1"/>
              </w:rPr>
            </w:pPr>
          </w:p>
        </w:tc>
      </w:tr>
    </w:tbl>
    <w:p w14:paraId="7D3C5782" w14:textId="77777777" w:rsidR="00313CF8" w:rsidRDefault="00313CF8" w:rsidP="00313CF8">
      <w:pPr>
        <w:pStyle w:val="BodyText"/>
        <w:spacing w:before="0" w:after="0" w:line="360" w:lineRule="auto"/>
        <w:jc w:val="both"/>
        <w:rPr>
          <w:rFonts w:ascii="Times New Roman" w:hAnsi="Times New Roman" w:cs="Times New Roman"/>
          <w:b/>
          <w:bCs/>
          <w:color w:val="000000" w:themeColor="text1"/>
        </w:rPr>
      </w:pPr>
    </w:p>
    <w:p w14:paraId="20FAA2C8" w14:textId="0EF60DF7" w:rsidR="00A5166A" w:rsidRPr="00313CF8" w:rsidRDefault="00CE19AF" w:rsidP="00313CF8">
      <w:pPr>
        <w:pStyle w:val="BodyText"/>
        <w:spacing w:before="0" w:after="0" w:line="360" w:lineRule="auto"/>
        <w:jc w:val="both"/>
        <w:rPr>
          <w:rFonts w:ascii="Times New Roman" w:hAnsi="Times New Roman" w:cs="Times New Roman"/>
          <w:color w:val="000000" w:themeColor="text1"/>
        </w:rPr>
      </w:pPr>
      <w:r w:rsidRPr="00313CF8">
        <w:rPr>
          <w:rFonts w:ascii="Times New Roman" w:hAnsi="Times New Roman" w:cs="Times New Roman"/>
          <w:b/>
          <w:bCs/>
          <w:color w:val="000000" w:themeColor="text1"/>
        </w:rPr>
        <w:t xml:space="preserve">Evaluasi Efek </w:t>
      </w:r>
      <w:proofErr w:type="spellStart"/>
      <w:r w:rsidRPr="00313CF8">
        <w:rPr>
          <w:rFonts w:ascii="Times New Roman" w:hAnsi="Times New Roman" w:cs="Times New Roman"/>
          <w:b/>
          <w:bCs/>
          <w:color w:val="000000" w:themeColor="text1"/>
        </w:rPr>
        <w:t>Perancu</w:t>
      </w:r>
      <w:proofErr w:type="spellEnd"/>
      <w:r w:rsidRPr="00313CF8">
        <w:rPr>
          <w:rFonts w:ascii="Times New Roman" w:hAnsi="Times New Roman" w:cs="Times New Roman"/>
          <w:b/>
          <w:bCs/>
          <w:color w:val="000000" w:themeColor="text1"/>
        </w:rPr>
        <w:t xml:space="preserve"> (</w:t>
      </w:r>
      <w:proofErr w:type="spellStart"/>
      <w:r w:rsidRPr="00313CF8">
        <w:rPr>
          <w:rFonts w:ascii="Times New Roman" w:hAnsi="Times New Roman" w:cs="Times New Roman"/>
          <w:b/>
          <w:bCs/>
          <w:i/>
          <w:iCs/>
          <w:color w:val="000000" w:themeColor="text1"/>
        </w:rPr>
        <w:t>Confounding</w:t>
      </w:r>
      <w:proofErr w:type="spellEnd"/>
      <w:r w:rsidRPr="00313CF8">
        <w:rPr>
          <w:rFonts w:ascii="Times New Roman" w:hAnsi="Times New Roman" w:cs="Times New Roman"/>
          <w:b/>
          <w:bCs/>
          <w:color w:val="000000" w:themeColor="text1"/>
        </w:rPr>
        <w:t xml:space="preserve">) dan Fenomena Paradoks </w:t>
      </w:r>
      <w:proofErr w:type="spellStart"/>
      <w:r w:rsidRPr="00313CF8">
        <w:rPr>
          <w:rFonts w:ascii="Times New Roman" w:hAnsi="Times New Roman" w:cs="Times New Roman"/>
          <w:b/>
          <w:bCs/>
          <w:color w:val="000000" w:themeColor="text1"/>
        </w:rPr>
        <w:t>Statin</w:t>
      </w:r>
      <w:proofErr w:type="spellEnd"/>
      <w:r w:rsidRPr="00313CF8">
        <w:rPr>
          <w:rFonts w:ascii="Times New Roman" w:hAnsi="Times New Roman" w:cs="Times New Roman"/>
          <w:b/>
          <w:bCs/>
          <w:color w:val="000000" w:themeColor="text1"/>
        </w:rPr>
        <w:t xml:space="preserve"> (</w:t>
      </w:r>
      <w:proofErr w:type="spellStart"/>
      <w:r w:rsidRPr="00313CF8">
        <w:rPr>
          <w:rFonts w:ascii="Times New Roman" w:hAnsi="Times New Roman" w:cs="Times New Roman"/>
          <w:b/>
          <w:bCs/>
          <w:i/>
          <w:iCs/>
          <w:color w:val="000000" w:themeColor="text1"/>
        </w:rPr>
        <w:t>Statin</w:t>
      </w:r>
      <w:proofErr w:type="spellEnd"/>
      <w:r w:rsidRPr="00313CF8">
        <w:rPr>
          <w:rFonts w:ascii="Times New Roman" w:hAnsi="Times New Roman" w:cs="Times New Roman"/>
          <w:b/>
          <w:bCs/>
          <w:i/>
          <w:iCs/>
          <w:color w:val="000000" w:themeColor="text1"/>
        </w:rPr>
        <w:t xml:space="preserve"> </w:t>
      </w:r>
      <w:proofErr w:type="spellStart"/>
      <w:r w:rsidRPr="00313CF8">
        <w:rPr>
          <w:rFonts w:ascii="Times New Roman" w:hAnsi="Times New Roman" w:cs="Times New Roman"/>
          <w:b/>
          <w:bCs/>
          <w:i/>
          <w:iCs/>
          <w:color w:val="000000" w:themeColor="text1"/>
        </w:rPr>
        <w:t>Paradox</w:t>
      </w:r>
      <w:proofErr w:type="spellEnd"/>
      <w:r w:rsidRPr="00313CF8">
        <w:rPr>
          <w:rFonts w:ascii="Times New Roman" w:hAnsi="Times New Roman" w:cs="Times New Roman"/>
          <w:b/>
          <w:bCs/>
          <w:color w:val="000000" w:themeColor="text1"/>
        </w:rPr>
        <w:t>)</w:t>
      </w:r>
    </w:p>
    <w:p w14:paraId="20FAA2C9" w14:textId="5DBB6002" w:rsidR="00A5166A" w:rsidRDefault="00CE19AF" w:rsidP="00313CF8">
      <w:pPr>
        <w:pStyle w:val="BodyText"/>
        <w:spacing w:before="0" w:after="0" w:line="360" w:lineRule="auto"/>
        <w:jc w:val="both"/>
        <w:rPr>
          <w:rFonts w:ascii="Times New Roman" w:hAnsi="Times New Roman" w:cs="Times New Roman"/>
          <w:color w:val="000000" w:themeColor="text1"/>
        </w:rPr>
      </w:pPr>
      <w:r w:rsidRPr="00313CF8">
        <w:rPr>
          <w:rFonts w:ascii="Times New Roman" w:hAnsi="Times New Roman" w:cs="Times New Roman"/>
          <w:color w:val="000000" w:themeColor="text1"/>
        </w:rPr>
        <w:t xml:space="preserve">Untuk </w:t>
      </w:r>
      <w:r w:rsidR="00076A4C">
        <w:rPr>
          <w:rFonts w:ascii="Times New Roman" w:hAnsi="Times New Roman" w:cs="Times New Roman"/>
          <w:color w:val="000000" w:themeColor="text1"/>
        </w:rPr>
        <w:t>mengevaluasi hubungan</w:t>
      </w:r>
      <w:r w:rsidRPr="00313CF8">
        <w:rPr>
          <w:rFonts w:ascii="Times New Roman" w:hAnsi="Times New Roman" w:cs="Times New Roman"/>
          <w:color w:val="000000" w:themeColor="text1"/>
        </w:rPr>
        <w:t xml:space="preserve"> </w:t>
      </w:r>
      <w:r w:rsidR="00076A4C">
        <w:rPr>
          <w:rFonts w:ascii="Times New Roman" w:hAnsi="Times New Roman" w:cs="Times New Roman"/>
          <w:color w:val="000000" w:themeColor="text1"/>
        </w:rPr>
        <w:t>k</w:t>
      </w:r>
      <w:r w:rsidRPr="00313CF8">
        <w:rPr>
          <w:rFonts w:ascii="Times New Roman" w:hAnsi="Times New Roman" w:cs="Times New Roman"/>
          <w:color w:val="000000" w:themeColor="text1"/>
        </w:rPr>
        <w:t xml:space="preserve">olesterol Non-HDL dan Rasio TG/HDL terhadap kalsifikasi koroner, analisis regresi linear </w:t>
      </w:r>
      <w:proofErr w:type="spellStart"/>
      <w:r w:rsidRPr="00313CF8">
        <w:rPr>
          <w:rFonts w:ascii="Times New Roman" w:hAnsi="Times New Roman" w:cs="Times New Roman"/>
          <w:color w:val="000000" w:themeColor="text1"/>
        </w:rPr>
        <w:t>multivariat</w:t>
      </w:r>
      <w:proofErr w:type="spellEnd"/>
      <w:r w:rsidRPr="00313CF8">
        <w:rPr>
          <w:rFonts w:ascii="Times New Roman" w:hAnsi="Times New Roman" w:cs="Times New Roman"/>
          <w:color w:val="000000" w:themeColor="text1"/>
        </w:rPr>
        <w:t xml:space="preserve"> sederhana dilakukan. </w:t>
      </w:r>
      <w:r w:rsidR="00344B9D">
        <w:rPr>
          <w:rFonts w:ascii="Times New Roman" w:hAnsi="Times New Roman" w:cs="Times New Roman"/>
          <w:color w:val="000000" w:themeColor="text1"/>
        </w:rPr>
        <w:t xml:space="preserve">Model regresi linier </w:t>
      </w:r>
      <w:proofErr w:type="spellStart"/>
      <w:r w:rsidR="00076A4C">
        <w:rPr>
          <w:rFonts w:ascii="Times New Roman" w:hAnsi="Times New Roman" w:cs="Times New Roman"/>
          <w:color w:val="000000" w:themeColor="text1"/>
        </w:rPr>
        <w:t>multivariat</w:t>
      </w:r>
      <w:proofErr w:type="spellEnd"/>
      <w:r w:rsidRPr="00313CF8">
        <w:rPr>
          <w:rFonts w:ascii="Times New Roman" w:hAnsi="Times New Roman" w:cs="Times New Roman"/>
          <w:color w:val="000000" w:themeColor="text1"/>
        </w:rPr>
        <w:t xml:space="preserve"> </w:t>
      </w:r>
      <w:r w:rsidR="00344B9D">
        <w:rPr>
          <w:rFonts w:ascii="Times New Roman" w:hAnsi="Times New Roman" w:cs="Times New Roman"/>
          <w:color w:val="000000" w:themeColor="text1"/>
        </w:rPr>
        <w:t>disusun untuk memprediksi</w:t>
      </w:r>
      <w:r w:rsidRPr="00313CF8">
        <w:rPr>
          <w:rFonts w:ascii="Times New Roman" w:hAnsi="Times New Roman" w:cs="Times New Roman"/>
          <w:color w:val="000000" w:themeColor="text1"/>
        </w:rPr>
        <w:t xml:space="preserve"> kalsifikasi (</w:t>
      </w:r>
      <m:oMath>
        <m:r>
          <m:rPr>
            <m:sty m:val="p"/>
          </m:rPr>
          <w:rPr>
            <w:rFonts w:ascii="Cambria Math" w:hAnsi="Cambria Math" w:cs="Times New Roman"/>
            <w:color w:val="000000" w:themeColor="text1"/>
          </w:rPr>
          <m:t>ln[</m:t>
        </m:r>
        <m:r>
          <m:rPr>
            <m:nor/>
          </m:rPr>
          <w:rPr>
            <w:rFonts w:ascii="Times New Roman" w:hAnsi="Times New Roman" w:cs="Times New Roman"/>
            <w:color w:val="000000" w:themeColor="text1"/>
          </w:rPr>
          <m:t>CAC</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oMath>
      <w:r w:rsidRPr="00313CF8">
        <w:rPr>
          <w:rFonts w:ascii="Times New Roman" w:hAnsi="Times New Roman" w:cs="Times New Roman"/>
          <w:color w:val="000000" w:themeColor="text1"/>
        </w:rPr>
        <w:t xml:space="preserve">) menggunakan indeks </w:t>
      </w:r>
      <w:r w:rsidR="006A7B74">
        <w:rPr>
          <w:rFonts w:ascii="Times New Roman" w:hAnsi="Times New Roman" w:cs="Times New Roman"/>
          <w:color w:val="000000" w:themeColor="text1"/>
        </w:rPr>
        <w:t>Kolesterol Non-HDL dan Rasio TG/HDL-C</w:t>
      </w:r>
      <w:r w:rsidRPr="00313CF8">
        <w:rPr>
          <w:rFonts w:ascii="Times New Roman" w:hAnsi="Times New Roman" w:cs="Times New Roman"/>
          <w:color w:val="000000" w:themeColor="text1"/>
        </w:rPr>
        <w:t xml:space="preserve"> dengan mengontrol faktor usia</w:t>
      </w:r>
      <w:r w:rsidR="00F049F5">
        <w:rPr>
          <w:rFonts w:ascii="Times New Roman" w:hAnsi="Times New Roman" w:cs="Times New Roman"/>
          <w:color w:val="000000" w:themeColor="text1"/>
        </w:rPr>
        <w:t xml:space="preserve"> (Tabel 6)</w:t>
      </w:r>
      <w:r w:rsidRPr="00313CF8">
        <w:rPr>
          <w:rFonts w:ascii="Times New Roman" w:hAnsi="Times New Roman" w:cs="Times New Roman"/>
          <w:color w:val="000000" w:themeColor="text1"/>
        </w:rPr>
        <w:t xml:space="preserve">. </w:t>
      </w:r>
      <w:r w:rsidR="00F049F5">
        <w:rPr>
          <w:rFonts w:ascii="Times New Roman" w:hAnsi="Times New Roman" w:cs="Times New Roman"/>
          <w:color w:val="000000" w:themeColor="text1"/>
        </w:rPr>
        <w:t>E</w:t>
      </w:r>
      <w:r w:rsidR="00F049F5" w:rsidRPr="00313CF8">
        <w:rPr>
          <w:rFonts w:ascii="Times New Roman" w:hAnsi="Times New Roman" w:cs="Times New Roman"/>
          <w:color w:val="000000" w:themeColor="text1"/>
        </w:rPr>
        <w:t xml:space="preserve">fek korelasi negatif dari </w:t>
      </w:r>
      <w:r w:rsidR="00F049F5">
        <w:rPr>
          <w:rFonts w:ascii="Times New Roman" w:hAnsi="Times New Roman" w:cs="Times New Roman"/>
          <w:color w:val="000000" w:themeColor="text1"/>
        </w:rPr>
        <w:t>k</w:t>
      </w:r>
      <w:r w:rsidR="00F049F5" w:rsidRPr="00313CF8">
        <w:rPr>
          <w:rFonts w:ascii="Times New Roman" w:hAnsi="Times New Roman" w:cs="Times New Roman"/>
          <w:color w:val="000000" w:themeColor="text1"/>
        </w:rPr>
        <w:t xml:space="preserve">olesterol Non-HDL </w:t>
      </w:r>
      <w:r w:rsidR="00F049F5" w:rsidRPr="00313CF8">
        <w:rPr>
          <w:rFonts w:ascii="Times New Roman" w:hAnsi="Times New Roman" w:cs="Times New Roman"/>
          <w:color w:val="000000" w:themeColor="text1"/>
        </w:rPr>
        <w:lastRenderedPageBreak/>
        <w:t>(</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017</m:t>
        </m:r>
      </m:oMath>
      <w:r w:rsidR="00F049F5" w:rsidRPr="00313CF8">
        <w:rPr>
          <w:rFonts w:ascii="Times New Roman" w:hAnsi="Times New Roman" w:cs="Times New Roman"/>
          <w:color w:val="000000" w:themeColor="text1"/>
        </w:rPr>
        <w:t>) dan Rasio TG/HDL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047</m:t>
        </m:r>
      </m:oMath>
      <w:r w:rsidR="00F049F5" w:rsidRPr="00313CF8">
        <w:rPr>
          <w:rFonts w:ascii="Times New Roman" w:hAnsi="Times New Roman" w:cs="Times New Roman"/>
          <w:color w:val="000000" w:themeColor="text1"/>
        </w:rPr>
        <w:t>) ternyata tetap signifikan secara statistik</w:t>
      </w:r>
      <w:r w:rsidR="00F049F5">
        <w:rPr>
          <w:rFonts w:ascii="Times New Roman" w:hAnsi="Times New Roman" w:cs="Times New Roman"/>
          <w:color w:val="000000" w:themeColor="text1"/>
        </w:rPr>
        <w:t xml:space="preserve"> setelah dikontrol usia</w:t>
      </w:r>
      <w:r w:rsidR="00F049F5" w:rsidRPr="00313CF8">
        <w:rPr>
          <w:rFonts w:ascii="Times New Roman" w:hAnsi="Times New Roman" w:cs="Times New Roman"/>
          <w:color w:val="000000" w:themeColor="text1"/>
        </w:rPr>
        <w:t>.</w:t>
      </w:r>
      <w:r w:rsidR="00F049F5">
        <w:rPr>
          <w:rFonts w:ascii="Times New Roman" w:hAnsi="Times New Roman" w:cs="Times New Roman"/>
          <w:color w:val="000000" w:themeColor="text1"/>
        </w:rPr>
        <w:t xml:space="preserve"> </w:t>
      </w:r>
      <w:r w:rsidR="00F049F5" w:rsidRPr="00313CF8">
        <w:rPr>
          <w:rFonts w:ascii="Times New Roman" w:hAnsi="Times New Roman" w:cs="Times New Roman"/>
          <w:color w:val="000000" w:themeColor="text1"/>
        </w:rPr>
        <w:t xml:space="preserve">Hal ini membuktikan secara objektif bahwa Usia bukanlah satu-satunya </w:t>
      </w:r>
      <w:proofErr w:type="spellStart"/>
      <w:r w:rsidR="00F049F5" w:rsidRPr="00313CF8">
        <w:rPr>
          <w:rFonts w:ascii="Times New Roman" w:hAnsi="Times New Roman" w:cs="Times New Roman"/>
          <w:i/>
          <w:iCs/>
          <w:color w:val="000000" w:themeColor="text1"/>
        </w:rPr>
        <w:t>confounder</w:t>
      </w:r>
      <w:proofErr w:type="spellEnd"/>
      <w:r w:rsidR="00F049F5" w:rsidRPr="00313CF8">
        <w:rPr>
          <w:rFonts w:ascii="Times New Roman" w:hAnsi="Times New Roman" w:cs="Times New Roman"/>
          <w:color w:val="000000" w:themeColor="text1"/>
        </w:rPr>
        <w:t xml:space="preserve">. </w:t>
      </w:r>
      <w:proofErr w:type="spellStart"/>
      <w:r w:rsidR="00F049F5" w:rsidRPr="00313CF8">
        <w:rPr>
          <w:rFonts w:ascii="Times New Roman" w:hAnsi="Times New Roman" w:cs="Times New Roman"/>
          <w:color w:val="000000" w:themeColor="text1"/>
        </w:rPr>
        <w:t>Persistensi</w:t>
      </w:r>
      <w:proofErr w:type="spellEnd"/>
      <w:r w:rsidR="00F049F5" w:rsidRPr="00313CF8">
        <w:rPr>
          <w:rFonts w:ascii="Times New Roman" w:hAnsi="Times New Roman" w:cs="Times New Roman"/>
          <w:color w:val="000000" w:themeColor="text1"/>
        </w:rPr>
        <w:t xml:space="preserve"> korelasi negatif yang independen terhadap usia ini mengindikasikan kuat adanya bias </w:t>
      </w:r>
      <w:proofErr w:type="spellStart"/>
      <w:r w:rsidR="00F049F5" w:rsidRPr="00313CF8">
        <w:rPr>
          <w:rFonts w:ascii="Times New Roman" w:hAnsi="Times New Roman" w:cs="Times New Roman"/>
          <w:color w:val="000000" w:themeColor="text1"/>
        </w:rPr>
        <w:t>perancu</w:t>
      </w:r>
      <w:proofErr w:type="spellEnd"/>
      <w:r w:rsidR="00F049F5" w:rsidRPr="00313CF8">
        <w:rPr>
          <w:rFonts w:ascii="Times New Roman" w:hAnsi="Times New Roman" w:cs="Times New Roman"/>
          <w:color w:val="000000" w:themeColor="text1"/>
        </w:rPr>
        <w:t xml:space="preserve"> lain di luar </w:t>
      </w:r>
      <w:r w:rsidR="00E26208">
        <w:rPr>
          <w:rFonts w:ascii="Times New Roman" w:hAnsi="Times New Roman" w:cs="Times New Roman"/>
          <w:color w:val="000000" w:themeColor="text1"/>
        </w:rPr>
        <w:t>faktor usia.</w:t>
      </w:r>
    </w:p>
    <w:p w14:paraId="6F09089D" w14:textId="77777777" w:rsidR="00313CF8" w:rsidRPr="00313CF8" w:rsidRDefault="00313CF8" w:rsidP="00313CF8">
      <w:pPr>
        <w:pStyle w:val="BodyText"/>
        <w:spacing w:before="0" w:after="0" w:line="360" w:lineRule="auto"/>
        <w:jc w:val="both"/>
        <w:rPr>
          <w:rFonts w:ascii="Times New Roman" w:hAnsi="Times New Roman" w:cs="Times New Roman"/>
          <w:color w:val="000000" w:themeColor="text1"/>
        </w:rPr>
      </w:pPr>
    </w:p>
    <w:tbl>
      <w:tblPr>
        <w:tblStyle w:val="Table"/>
        <w:tblW w:w="5000" w:type="pct"/>
        <w:tblLayout w:type="fixed"/>
        <w:tblLook w:val="0000" w:firstRow="0" w:lastRow="0" w:firstColumn="0" w:lastColumn="0" w:noHBand="0" w:noVBand="0"/>
      </w:tblPr>
      <w:tblGrid>
        <w:gridCol w:w="7937"/>
      </w:tblGrid>
      <w:tr w:rsidR="00B9758B" w:rsidRPr="00F17A8C" w14:paraId="20FAA2F1" w14:textId="77777777">
        <w:tc>
          <w:tcPr>
            <w:tcW w:w="7920" w:type="dxa"/>
          </w:tcPr>
          <w:tbl>
            <w:tblPr>
              <w:tblStyle w:val="Table"/>
              <w:tblW w:w="7721" w:type="dxa"/>
              <w:tblLayout w:type="fixed"/>
              <w:tblLook w:val="0000" w:firstRow="0" w:lastRow="0" w:firstColumn="0" w:lastColumn="0" w:noHBand="0" w:noVBand="0"/>
            </w:tblPr>
            <w:tblGrid>
              <w:gridCol w:w="7721"/>
            </w:tblGrid>
            <w:tr w:rsidR="002F5680" w:rsidRPr="002F5680" w14:paraId="638962E6" w14:textId="77777777" w:rsidTr="00F049F5">
              <w:tc>
                <w:tcPr>
                  <w:tcW w:w="7721" w:type="dxa"/>
                </w:tcPr>
                <w:p w14:paraId="3B7187D4" w14:textId="77777777" w:rsidR="002F5680" w:rsidRPr="002F5680" w:rsidRDefault="002F5680" w:rsidP="000202EB">
                  <w:pPr>
                    <w:pStyle w:val="ImageCaption"/>
                    <w:spacing w:after="0"/>
                    <w:ind w:left="-68"/>
                    <w:rPr>
                      <w:rFonts w:ascii="Times New Roman" w:hAnsi="Times New Roman" w:cs="Times New Roman"/>
                      <w:i w:val="0"/>
                      <w:iCs/>
                    </w:rPr>
                  </w:pPr>
                  <w:bookmarkStart w:id="8" w:name="tbl-supp-regresi"/>
                  <w:r w:rsidRPr="000202EB">
                    <w:rPr>
                      <w:rFonts w:ascii="Times New Roman" w:hAnsi="Times New Roman" w:cs="Times New Roman"/>
                      <w:b/>
                      <w:bCs/>
                      <w:i w:val="0"/>
                      <w:iCs/>
                    </w:rPr>
                    <w:t>Tabel 6.</w:t>
                  </w:r>
                  <w:r w:rsidRPr="002F5680">
                    <w:rPr>
                      <w:rFonts w:ascii="Times New Roman" w:hAnsi="Times New Roman" w:cs="Times New Roman"/>
                      <w:i w:val="0"/>
                      <w:iCs/>
                    </w:rPr>
                    <w:t xml:space="preserve"> Analisis Regresi Linear terhadap Log Kalsifikasi (Mengontrol Efek </w:t>
                  </w:r>
                  <w:proofErr w:type="spellStart"/>
                  <w:r w:rsidRPr="002F5680">
                    <w:rPr>
                      <w:rFonts w:ascii="Times New Roman" w:hAnsi="Times New Roman" w:cs="Times New Roman"/>
                      <w:i w:val="0"/>
                      <w:iCs/>
                    </w:rPr>
                    <w:t>Perancu</w:t>
                  </w:r>
                  <w:proofErr w:type="spellEnd"/>
                  <w:r w:rsidRPr="002F5680">
                    <w:rPr>
                      <w:rFonts w:ascii="Times New Roman" w:hAnsi="Times New Roman" w:cs="Times New Roman"/>
                      <w:i w:val="0"/>
                      <w:iCs/>
                    </w:rPr>
                    <w:t xml:space="preserve"> Usia)</w:t>
                  </w:r>
                </w:p>
                <w:tbl>
                  <w:tblPr>
                    <w:tblW w:w="8177" w:type="dxa"/>
                    <w:jc w:val="center"/>
                    <w:tblLayout w:type="fixed"/>
                    <w:tblLook w:val="0420" w:firstRow="1" w:lastRow="0" w:firstColumn="0" w:lastColumn="0" w:noHBand="0" w:noVBand="1"/>
                  </w:tblPr>
                  <w:tblGrid>
                    <w:gridCol w:w="53"/>
                    <w:gridCol w:w="2844"/>
                    <w:gridCol w:w="2268"/>
                    <w:gridCol w:w="715"/>
                    <w:gridCol w:w="1301"/>
                    <w:gridCol w:w="853"/>
                    <w:gridCol w:w="143"/>
                  </w:tblGrid>
                  <w:tr w:rsidR="00D330D3" w:rsidRPr="002F5680" w14:paraId="04EBB724" w14:textId="77777777" w:rsidTr="00F049F5">
                    <w:trPr>
                      <w:gridBefore w:val="1"/>
                      <w:wBefore w:w="53" w:type="dxa"/>
                      <w:tblHeader/>
                      <w:jc w:val="center"/>
                    </w:trPr>
                    <w:tc>
                      <w:tcPr>
                        <w:tcW w:w="284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74AE5B" w14:textId="77777777" w:rsidR="002F5680" w:rsidRPr="002F5680" w:rsidRDefault="002F5680" w:rsidP="00062E5C">
                        <w:pPr>
                          <w:pBdr>
                            <w:top w:val="none" w:sz="0" w:space="0" w:color="000000"/>
                            <w:left w:val="none" w:sz="0" w:space="0" w:color="000000"/>
                            <w:bottom w:val="none" w:sz="0" w:space="0" w:color="000000"/>
                            <w:right w:val="none" w:sz="0" w:space="0" w:color="000000"/>
                          </w:pBdr>
                          <w:spacing w:after="0"/>
                          <w:ind w:left="202" w:right="100"/>
                          <w:rPr>
                            <w:rFonts w:ascii="Times New Roman" w:eastAsia="Arial" w:hAnsi="Times New Roman" w:cs="Times New Roman"/>
                            <w:color w:val="000000"/>
                          </w:rPr>
                        </w:pPr>
                        <w:r w:rsidRPr="002F5680">
                          <w:rPr>
                            <w:rFonts w:ascii="Times New Roman" w:eastAsia="Arial" w:hAnsi="Times New Roman" w:cs="Times New Roman"/>
                            <w:b/>
                            <w:color w:val="000000"/>
                          </w:rPr>
                          <w:t>Group</w:t>
                        </w:r>
                      </w:p>
                    </w:tc>
                    <w:tc>
                      <w:tcPr>
                        <w:tcW w:w="22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518078" w14:textId="77777777" w:rsidR="002F5680" w:rsidRPr="002F5680" w:rsidRDefault="002F5680"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b/>
                            <w:color w:val="000000"/>
                          </w:rPr>
                          <w:t xml:space="preserve">Variabel </w:t>
                        </w:r>
                        <w:proofErr w:type="spellStart"/>
                        <w:r w:rsidRPr="002F5680">
                          <w:rPr>
                            <w:rFonts w:ascii="Times New Roman" w:eastAsia="Arial" w:hAnsi="Times New Roman" w:cs="Times New Roman"/>
                            <w:b/>
                            <w:color w:val="000000"/>
                          </w:rPr>
                          <w:t>Prediktor</w:t>
                        </w:r>
                        <w:proofErr w:type="spellEnd"/>
                      </w:p>
                    </w:tc>
                    <w:tc>
                      <w:tcPr>
                        <w:tcW w:w="71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BA6A43" w14:textId="77777777" w:rsidR="002F5680" w:rsidRPr="002F5680" w:rsidRDefault="002F5680"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b/>
                            <w:color w:val="000000"/>
                          </w:rPr>
                          <w:t>Beta</w:t>
                        </w:r>
                      </w:p>
                    </w:tc>
                    <w:tc>
                      <w:tcPr>
                        <w:tcW w:w="130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8B710B" w14:textId="77777777" w:rsidR="002F5680" w:rsidRPr="002F5680" w:rsidRDefault="002F5680"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b/>
                            <w:color w:val="000000"/>
                          </w:rPr>
                          <w:t>95% CI</w:t>
                        </w:r>
                      </w:p>
                    </w:tc>
                    <w:tc>
                      <w:tcPr>
                        <w:tcW w:w="996"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B7C91A1" w14:textId="411A08E0" w:rsidR="002F5680" w:rsidRPr="00822ECF" w:rsidRDefault="00822ECF"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b/>
                            <w:bCs/>
                            <w:color w:val="000000"/>
                          </w:rPr>
                        </w:pPr>
                        <w:r w:rsidRPr="004B5F6F">
                          <w:rPr>
                            <w:rFonts w:ascii="Times New Roman" w:eastAsia="Arial" w:hAnsi="Times New Roman" w:cs="Times New Roman"/>
                            <w:b/>
                            <w:bCs/>
                            <w:color w:val="000000"/>
                            <w:sz w:val="22"/>
                            <w:szCs w:val="22"/>
                          </w:rPr>
                          <w:t>Nilai P</w:t>
                        </w:r>
                      </w:p>
                    </w:tc>
                  </w:tr>
                  <w:tr w:rsidR="00D330D3" w:rsidRPr="002F5680" w14:paraId="6F890009" w14:textId="77777777" w:rsidTr="00F049F5">
                    <w:trPr>
                      <w:gridBefore w:val="1"/>
                      <w:wBefore w:w="53" w:type="dxa"/>
                      <w:jc w:val="center"/>
                    </w:trPr>
                    <w:tc>
                      <w:tcPr>
                        <w:tcW w:w="2844" w:type="dxa"/>
                        <w:vMerge w:val="restart"/>
                        <w:tcBorders>
                          <w:top w:val="single" w:sz="8" w:space="0" w:color="000000"/>
                          <w:left w:val="none" w:sz="0" w:space="0" w:color="000000"/>
                          <w:right w:val="none" w:sz="0" w:space="0" w:color="000000"/>
                        </w:tcBorders>
                        <w:shd w:val="clear" w:color="auto" w:fill="FFFFFF"/>
                        <w:tcMar>
                          <w:top w:w="0" w:type="dxa"/>
                          <w:left w:w="0" w:type="dxa"/>
                          <w:bottom w:w="0" w:type="dxa"/>
                          <w:right w:w="0" w:type="dxa"/>
                        </w:tcMar>
                      </w:tcPr>
                      <w:p w14:paraId="35CA92FF" w14:textId="77777777" w:rsidR="00D330D3" w:rsidRDefault="00D330D3" w:rsidP="00062E5C">
                        <w:pPr>
                          <w:pBdr>
                            <w:top w:val="none" w:sz="0" w:space="0" w:color="000000"/>
                            <w:left w:val="none" w:sz="0" w:space="0" w:color="000000"/>
                            <w:bottom w:val="none" w:sz="0" w:space="0" w:color="000000"/>
                            <w:right w:val="none" w:sz="0" w:space="0" w:color="000000"/>
                          </w:pBdr>
                          <w:spacing w:after="0"/>
                          <w:ind w:left="202" w:right="100"/>
                          <w:rPr>
                            <w:rFonts w:ascii="Times New Roman" w:eastAsia="Arial" w:hAnsi="Times New Roman" w:cs="Times New Roman"/>
                            <w:color w:val="000000"/>
                          </w:rPr>
                        </w:pPr>
                        <w:r w:rsidRPr="002F5680">
                          <w:rPr>
                            <w:rFonts w:ascii="Times New Roman" w:eastAsia="Arial" w:hAnsi="Times New Roman" w:cs="Times New Roman"/>
                            <w:color w:val="000000"/>
                          </w:rPr>
                          <w:t xml:space="preserve">Model 1: </w:t>
                        </w:r>
                      </w:p>
                      <w:p w14:paraId="61DD97E6" w14:textId="3C12DE04" w:rsidR="00D330D3" w:rsidRPr="002F5680" w:rsidRDefault="00D330D3" w:rsidP="00062E5C">
                        <w:pPr>
                          <w:pBdr>
                            <w:top w:val="none" w:sz="0" w:space="0" w:color="000000"/>
                            <w:left w:val="none" w:sz="0" w:space="0" w:color="000000"/>
                            <w:bottom w:val="none" w:sz="0" w:space="0" w:color="000000"/>
                            <w:right w:val="none" w:sz="0" w:space="0" w:color="000000"/>
                          </w:pBdr>
                          <w:spacing w:after="0"/>
                          <w:ind w:left="202" w:right="100"/>
                          <w:rPr>
                            <w:rFonts w:ascii="Times New Roman" w:eastAsia="Arial" w:hAnsi="Times New Roman" w:cs="Times New Roman"/>
                            <w:color w:val="000000"/>
                          </w:rPr>
                        </w:pPr>
                        <w:r w:rsidRPr="004B5F6F">
                          <w:rPr>
                            <w:rFonts w:ascii="Times New Roman" w:eastAsia="Arial" w:hAnsi="Times New Roman" w:cs="Times New Roman"/>
                            <w:color w:val="000000"/>
                            <w:sz w:val="22"/>
                            <w:szCs w:val="22"/>
                          </w:rPr>
                          <w:t>Usia + Kolesterol Non-HDL</w:t>
                        </w:r>
                      </w:p>
                    </w:tc>
                    <w:tc>
                      <w:tcPr>
                        <w:tcW w:w="226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938C3"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Kolesterol Non-HDL</w:t>
                        </w:r>
                      </w:p>
                    </w:tc>
                    <w:tc>
                      <w:tcPr>
                        <w:tcW w:w="71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33B07"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-0.02</w:t>
                        </w:r>
                      </w:p>
                    </w:tc>
                    <w:tc>
                      <w:tcPr>
                        <w:tcW w:w="130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C3922"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-0.04, 0.00</w:t>
                        </w:r>
                      </w:p>
                    </w:tc>
                    <w:tc>
                      <w:tcPr>
                        <w:tcW w:w="996"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8B308"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b/>
                            <w:color w:val="000000"/>
                          </w:rPr>
                        </w:pPr>
                        <w:r w:rsidRPr="002F5680">
                          <w:rPr>
                            <w:rFonts w:ascii="Times New Roman" w:eastAsia="Arial" w:hAnsi="Times New Roman" w:cs="Times New Roman"/>
                            <w:b/>
                            <w:color w:val="000000"/>
                          </w:rPr>
                          <w:t>0.017</w:t>
                        </w:r>
                      </w:p>
                    </w:tc>
                  </w:tr>
                  <w:tr w:rsidR="00D330D3" w:rsidRPr="002F5680" w14:paraId="7E1DA496" w14:textId="77777777" w:rsidTr="00F049F5">
                    <w:trPr>
                      <w:gridBefore w:val="1"/>
                      <w:wBefore w:w="53" w:type="dxa"/>
                      <w:jc w:val="center"/>
                    </w:trPr>
                    <w:tc>
                      <w:tcPr>
                        <w:tcW w:w="2844" w:type="dxa"/>
                        <w:vMerge/>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35A11" w14:textId="77777777" w:rsidR="00D330D3" w:rsidRPr="002F5680" w:rsidRDefault="00D330D3" w:rsidP="00062E5C">
                        <w:pPr>
                          <w:pBdr>
                            <w:top w:val="none" w:sz="0" w:space="0" w:color="000000"/>
                            <w:left w:val="none" w:sz="0" w:space="0" w:color="000000"/>
                            <w:bottom w:val="none" w:sz="0" w:space="0" w:color="000000"/>
                            <w:right w:val="none" w:sz="0" w:space="0" w:color="000000"/>
                          </w:pBdr>
                          <w:spacing w:after="0"/>
                          <w:ind w:left="202" w:right="100"/>
                          <w:rPr>
                            <w:rFonts w:ascii="Times New Roman" w:eastAsia="Arial" w:hAnsi="Times New Roman" w:cs="Times New Roman"/>
                            <w:color w:val="000000"/>
                          </w:rPr>
                        </w:pP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347AB"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Usia (Tahun)</w:t>
                        </w:r>
                      </w:p>
                    </w:tc>
                    <w:tc>
                      <w:tcPr>
                        <w:tcW w:w="7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5150F2"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0.08</w:t>
                        </w:r>
                      </w:p>
                    </w:tc>
                    <w:tc>
                      <w:tcPr>
                        <w:tcW w:w="1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B4E59"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0.01, 0.14</w:t>
                        </w:r>
                      </w:p>
                    </w:tc>
                    <w:tc>
                      <w:tcPr>
                        <w:tcW w:w="996"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197EAE"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b/>
                            <w:color w:val="000000"/>
                          </w:rPr>
                        </w:pPr>
                        <w:r w:rsidRPr="002F5680">
                          <w:rPr>
                            <w:rFonts w:ascii="Times New Roman" w:eastAsia="Arial" w:hAnsi="Times New Roman" w:cs="Times New Roman"/>
                            <w:b/>
                            <w:color w:val="000000"/>
                          </w:rPr>
                          <w:t>0.026</w:t>
                        </w:r>
                      </w:p>
                    </w:tc>
                  </w:tr>
                  <w:tr w:rsidR="00D330D3" w:rsidRPr="002F5680" w14:paraId="3BF10E13" w14:textId="77777777" w:rsidTr="00F049F5">
                    <w:trPr>
                      <w:gridBefore w:val="1"/>
                      <w:wBefore w:w="53" w:type="dxa"/>
                      <w:jc w:val="center"/>
                    </w:trPr>
                    <w:tc>
                      <w:tcPr>
                        <w:tcW w:w="2844" w:type="dxa"/>
                        <w:vMerge w:val="restart"/>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48B13AA4" w14:textId="77777777" w:rsidR="00D330D3" w:rsidRDefault="00D330D3" w:rsidP="00062E5C">
                        <w:pPr>
                          <w:pBdr>
                            <w:top w:val="none" w:sz="0" w:space="0" w:color="000000"/>
                            <w:left w:val="none" w:sz="0" w:space="0" w:color="000000"/>
                            <w:bottom w:val="none" w:sz="0" w:space="0" w:color="000000"/>
                            <w:right w:val="none" w:sz="0" w:space="0" w:color="000000"/>
                          </w:pBdr>
                          <w:spacing w:after="0"/>
                          <w:ind w:left="202" w:right="100"/>
                          <w:rPr>
                            <w:rFonts w:ascii="Times New Roman" w:eastAsia="Arial" w:hAnsi="Times New Roman" w:cs="Times New Roman"/>
                            <w:color w:val="000000"/>
                          </w:rPr>
                        </w:pPr>
                        <w:r w:rsidRPr="002F5680">
                          <w:rPr>
                            <w:rFonts w:ascii="Times New Roman" w:eastAsia="Arial" w:hAnsi="Times New Roman" w:cs="Times New Roman"/>
                            <w:color w:val="000000"/>
                          </w:rPr>
                          <w:t xml:space="preserve">Model 2: </w:t>
                        </w:r>
                      </w:p>
                      <w:p w14:paraId="5240045B" w14:textId="5ED03B55" w:rsidR="00D330D3" w:rsidRPr="002F5680" w:rsidRDefault="00D330D3" w:rsidP="00062E5C">
                        <w:pPr>
                          <w:pBdr>
                            <w:top w:val="none" w:sz="0" w:space="0" w:color="000000"/>
                            <w:left w:val="none" w:sz="0" w:space="0" w:color="000000"/>
                            <w:bottom w:val="none" w:sz="0" w:space="0" w:color="000000"/>
                            <w:right w:val="none" w:sz="0" w:space="0" w:color="000000"/>
                          </w:pBdr>
                          <w:spacing w:after="0"/>
                          <w:ind w:left="202" w:right="100"/>
                          <w:rPr>
                            <w:rFonts w:ascii="Times New Roman" w:eastAsia="Arial" w:hAnsi="Times New Roman" w:cs="Times New Roman"/>
                            <w:color w:val="000000"/>
                          </w:rPr>
                        </w:pPr>
                        <w:r>
                          <w:rPr>
                            <w:rFonts w:ascii="Times New Roman" w:eastAsia="Arial" w:hAnsi="Times New Roman" w:cs="Times New Roman"/>
                            <w:color w:val="000000"/>
                          </w:rPr>
                          <w:t xml:space="preserve">Usia + </w:t>
                        </w:r>
                        <w:r w:rsidRPr="002F5680">
                          <w:rPr>
                            <w:rFonts w:ascii="Times New Roman" w:eastAsia="Arial" w:hAnsi="Times New Roman" w:cs="Times New Roman"/>
                            <w:color w:val="000000"/>
                          </w:rPr>
                          <w:t>Rasio TG/HDL-C</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F3E641"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Rasio TG/HDL-C</w:t>
                        </w:r>
                      </w:p>
                    </w:tc>
                    <w:tc>
                      <w:tcPr>
                        <w:tcW w:w="7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54B98"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-0.13</w:t>
                        </w:r>
                      </w:p>
                    </w:tc>
                    <w:tc>
                      <w:tcPr>
                        <w:tcW w:w="13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C1C2FD"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-0.26, 0.00</w:t>
                        </w:r>
                      </w:p>
                    </w:tc>
                    <w:tc>
                      <w:tcPr>
                        <w:tcW w:w="996"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62234C"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b/>
                            <w:color w:val="000000"/>
                          </w:rPr>
                        </w:pPr>
                        <w:r w:rsidRPr="002F5680">
                          <w:rPr>
                            <w:rFonts w:ascii="Times New Roman" w:eastAsia="Arial" w:hAnsi="Times New Roman" w:cs="Times New Roman"/>
                            <w:b/>
                            <w:color w:val="000000"/>
                          </w:rPr>
                          <w:t>0.047</w:t>
                        </w:r>
                      </w:p>
                    </w:tc>
                  </w:tr>
                  <w:tr w:rsidR="00D330D3" w:rsidRPr="002F5680" w14:paraId="5E700C4C" w14:textId="77777777" w:rsidTr="00F049F5">
                    <w:trPr>
                      <w:gridBefore w:val="1"/>
                      <w:wBefore w:w="53" w:type="dxa"/>
                      <w:jc w:val="center"/>
                    </w:trPr>
                    <w:tc>
                      <w:tcPr>
                        <w:tcW w:w="2844" w:type="dxa"/>
                        <w:vMerge/>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9B5C539"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p>
                    </w:tc>
                    <w:tc>
                      <w:tcPr>
                        <w:tcW w:w="226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D5BD8C6"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Usia (Tahun)</w:t>
                        </w:r>
                      </w:p>
                    </w:tc>
                    <w:tc>
                      <w:tcPr>
                        <w:tcW w:w="71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797FF32"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0.08</w:t>
                        </w:r>
                      </w:p>
                    </w:tc>
                    <w:tc>
                      <w:tcPr>
                        <w:tcW w:w="130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D25DDC7"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rPr>
                        </w:pPr>
                        <w:r w:rsidRPr="002F5680">
                          <w:rPr>
                            <w:rFonts w:ascii="Times New Roman" w:eastAsia="Arial" w:hAnsi="Times New Roman" w:cs="Times New Roman"/>
                            <w:color w:val="000000"/>
                          </w:rPr>
                          <w:t>0.02, 0.15</w:t>
                        </w:r>
                      </w:p>
                    </w:tc>
                    <w:tc>
                      <w:tcPr>
                        <w:tcW w:w="996"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BA1978" w14:textId="77777777" w:rsidR="00D330D3" w:rsidRPr="002F5680" w:rsidRDefault="00D330D3" w:rsidP="00822ECF">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b/>
                            <w:color w:val="000000"/>
                          </w:rPr>
                        </w:pPr>
                        <w:r w:rsidRPr="002F5680">
                          <w:rPr>
                            <w:rFonts w:ascii="Times New Roman" w:eastAsia="Arial" w:hAnsi="Times New Roman" w:cs="Times New Roman"/>
                            <w:b/>
                            <w:color w:val="000000"/>
                          </w:rPr>
                          <w:t>0.013</w:t>
                        </w:r>
                      </w:p>
                    </w:tc>
                  </w:tr>
                  <w:tr w:rsidR="00A83F74" w:rsidRPr="002F5680" w14:paraId="63EB879B" w14:textId="77777777" w:rsidTr="00F049F5">
                    <w:trPr>
                      <w:gridAfter w:val="1"/>
                      <w:wAfter w:w="143" w:type="dxa"/>
                      <w:jc w:val="center"/>
                    </w:trPr>
                    <w:tc>
                      <w:tcPr>
                        <w:tcW w:w="8034" w:type="dxa"/>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94BB8B" w14:textId="52139B0A" w:rsidR="002F5680" w:rsidRPr="002F5680" w:rsidRDefault="006507FE" w:rsidP="00062E5C">
                        <w:pPr>
                          <w:pBdr>
                            <w:top w:val="none" w:sz="0" w:space="0" w:color="000000"/>
                            <w:left w:val="none" w:sz="0" w:space="0" w:color="000000"/>
                            <w:bottom w:val="none" w:sz="0" w:space="0" w:color="000000"/>
                            <w:right w:val="none" w:sz="0" w:space="0" w:color="000000"/>
                          </w:pBdr>
                          <w:spacing w:after="0"/>
                          <w:ind w:left="262" w:right="100"/>
                          <w:rPr>
                            <w:rFonts w:ascii="Times New Roman" w:eastAsia="Arial" w:hAnsi="Times New Roman" w:cs="Times New Roman"/>
                            <w:color w:val="000000"/>
                          </w:rPr>
                        </w:pPr>
                        <w:r>
                          <w:rPr>
                            <w:rFonts w:ascii="Times New Roman" w:eastAsia="Arial" w:hAnsi="Times New Roman" w:cs="Times New Roman"/>
                            <w:color w:val="000000"/>
                          </w:rPr>
                          <w:t>Singkatan</w:t>
                        </w:r>
                        <w:r w:rsidR="002F5680" w:rsidRPr="002F5680">
                          <w:rPr>
                            <w:rFonts w:ascii="Times New Roman" w:eastAsia="Arial" w:hAnsi="Times New Roman" w:cs="Times New Roman"/>
                            <w:color w:val="000000"/>
                          </w:rPr>
                          <w:t xml:space="preserve">: CI = </w:t>
                        </w:r>
                        <w:proofErr w:type="spellStart"/>
                        <w:r w:rsidR="002F5680" w:rsidRPr="004B08E5">
                          <w:rPr>
                            <w:rFonts w:ascii="Times New Roman" w:eastAsia="Arial" w:hAnsi="Times New Roman" w:cs="Times New Roman"/>
                            <w:i/>
                            <w:iCs/>
                            <w:color w:val="000000"/>
                          </w:rPr>
                          <w:t>Confidence</w:t>
                        </w:r>
                        <w:proofErr w:type="spellEnd"/>
                        <w:r w:rsidR="002F5680" w:rsidRPr="004B08E5">
                          <w:rPr>
                            <w:rFonts w:ascii="Times New Roman" w:eastAsia="Arial" w:hAnsi="Times New Roman" w:cs="Times New Roman"/>
                            <w:i/>
                            <w:iCs/>
                            <w:color w:val="000000"/>
                          </w:rPr>
                          <w:t xml:space="preserve"> Interval</w:t>
                        </w:r>
                      </w:p>
                    </w:tc>
                  </w:tr>
                  <w:tr w:rsidR="00A83F74" w:rsidRPr="002F5680" w14:paraId="62619F1A" w14:textId="77777777" w:rsidTr="00F049F5">
                    <w:trPr>
                      <w:gridAfter w:val="1"/>
                      <w:wAfter w:w="143" w:type="dxa"/>
                      <w:jc w:val="center"/>
                    </w:trPr>
                    <w:tc>
                      <w:tcPr>
                        <w:tcW w:w="8034"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BE236B" w14:textId="3F7BBB73" w:rsidR="002F5680" w:rsidRPr="002F5680" w:rsidRDefault="002F5680" w:rsidP="00062E5C">
                        <w:pPr>
                          <w:pBdr>
                            <w:top w:val="none" w:sz="0" w:space="0" w:color="000000"/>
                            <w:left w:val="none" w:sz="0" w:space="0" w:color="000000"/>
                            <w:bottom w:val="none" w:sz="0" w:space="0" w:color="000000"/>
                            <w:right w:val="none" w:sz="0" w:space="0" w:color="000000"/>
                          </w:pBdr>
                          <w:spacing w:after="0"/>
                          <w:ind w:left="262" w:right="100"/>
                          <w:rPr>
                            <w:rFonts w:ascii="Times New Roman" w:eastAsia="Arial" w:hAnsi="Times New Roman" w:cs="Times New Roman"/>
                            <w:color w:val="000000"/>
                          </w:rPr>
                        </w:pPr>
                      </w:p>
                    </w:tc>
                  </w:tr>
                  <w:bookmarkEnd w:id="8"/>
                </w:tbl>
                <w:p w14:paraId="5621A37A" w14:textId="77777777" w:rsidR="002F5680" w:rsidRPr="002F5680" w:rsidRDefault="002F5680" w:rsidP="002F5680">
                  <w:pPr>
                    <w:spacing w:after="0"/>
                    <w:rPr>
                      <w:rFonts w:ascii="Times New Roman" w:hAnsi="Times New Roman" w:cs="Times New Roman"/>
                    </w:rPr>
                  </w:pPr>
                </w:p>
              </w:tc>
            </w:tr>
          </w:tbl>
          <w:p w14:paraId="20FAA452" w14:textId="77777777" w:rsidR="00CE19AF" w:rsidRPr="00F17A8C" w:rsidRDefault="00CE19AF" w:rsidP="00313CF8">
            <w:pPr>
              <w:spacing w:after="0"/>
              <w:jc w:val="both"/>
              <w:rPr>
                <w:rFonts w:ascii="Times New Roman" w:hAnsi="Times New Roman" w:cs="Times New Roman"/>
                <w:color w:val="000000" w:themeColor="text1"/>
              </w:rPr>
            </w:pPr>
          </w:p>
        </w:tc>
      </w:tr>
    </w:tbl>
    <w:p w14:paraId="494114D2" w14:textId="77777777" w:rsidR="00313CF8" w:rsidRDefault="00313CF8" w:rsidP="00313CF8">
      <w:pPr>
        <w:pStyle w:val="BodyText"/>
        <w:spacing w:before="0" w:after="0" w:line="360" w:lineRule="auto"/>
        <w:jc w:val="both"/>
        <w:rPr>
          <w:rFonts w:ascii="Times New Roman" w:hAnsi="Times New Roman" w:cs="Times New Roman"/>
          <w:color w:val="000000" w:themeColor="text1"/>
        </w:rPr>
      </w:pPr>
    </w:p>
    <w:p w14:paraId="20FAA2F3" w14:textId="03335C74" w:rsidR="00A5166A" w:rsidRPr="00313CF8" w:rsidRDefault="00CE19AF" w:rsidP="00313CF8">
      <w:pPr>
        <w:pStyle w:val="BodyText"/>
        <w:spacing w:before="0" w:after="0" w:line="360" w:lineRule="auto"/>
        <w:jc w:val="both"/>
        <w:rPr>
          <w:rFonts w:ascii="Times New Roman" w:hAnsi="Times New Roman" w:cs="Times New Roman"/>
          <w:color w:val="000000" w:themeColor="text1"/>
        </w:rPr>
      </w:pPr>
      <w:r w:rsidRPr="00313CF8">
        <w:rPr>
          <w:rFonts w:ascii="Times New Roman" w:hAnsi="Times New Roman" w:cs="Times New Roman"/>
          <w:b/>
          <w:bCs/>
          <w:color w:val="000000" w:themeColor="text1"/>
        </w:rPr>
        <w:t xml:space="preserve">Stratifikasi Berdasarkan Penggunaan </w:t>
      </w:r>
      <w:proofErr w:type="spellStart"/>
      <w:r w:rsidRPr="00313CF8">
        <w:rPr>
          <w:rFonts w:ascii="Times New Roman" w:hAnsi="Times New Roman" w:cs="Times New Roman"/>
          <w:b/>
          <w:bCs/>
          <w:color w:val="000000" w:themeColor="text1"/>
        </w:rPr>
        <w:t>Statin</w:t>
      </w:r>
      <w:proofErr w:type="spellEnd"/>
    </w:p>
    <w:p w14:paraId="20FAA2F7" w14:textId="719A06D1" w:rsidR="00A5166A" w:rsidRDefault="00E52867" w:rsidP="00E52867">
      <w:pPr>
        <w:pStyle w:val="BodyText"/>
        <w:spacing w:before="0"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A</w:t>
      </w:r>
      <w:r w:rsidR="00CE19AF" w:rsidRPr="00313CF8">
        <w:rPr>
          <w:rFonts w:ascii="Times New Roman" w:hAnsi="Times New Roman" w:cs="Times New Roman"/>
          <w:color w:val="000000" w:themeColor="text1"/>
        </w:rPr>
        <w:t xml:space="preserve">nalisis stratifikasi eksploratif dilakukan untuk membandingkan korelasi indeks </w:t>
      </w:r>
      <w:proofErr w:type="spellStart"/>
      <w:r w:rsidR="00CE19AF" w:rsidRPr="00313CF8">
        <w:rPr>
          <w:rFonts w:ascii="Times New Roman" w:hAnsi="Times New Roman" w:cs="Times New Roman"/>
          <w:color w:val="000000" w:themeColor="text1"/>
        </w:rPr>
        <w:t>kardiometabolik</w:t>
      </w:r>
      <w:proofErr w:type="spellEnd"/>
      <w:r w:rsidR="00CE19AF" w:rsidRPr="00313CF8">
        <w:rPr>
          <w:rFonts w:ascii="Times New Roman" w:hAnsi="Times New Roman" w:cs="Times New Roman"/>
          <w:color w:val="000000" w:themeColor="text1"/>
        </w:rPr>
        <w:t xml:space="preserve"> terhadap kalsifikasi secara terpisah antara kelompok </w:t>
      </w:r>
      <w:r w:rsidR="00D45F13">
        <w:rPr>
          <w:rFonts w:ascii="Times New Roman" w:hAnsi="Times New Roman" w:cs="Times New Roman"/>
          <w:color w:val="000000" w:themeColor="text1"/>
        </w:rPr>
        <w:t>dengan terapi</w:t>
      </w:r>
      <w:r w:rsidR="00CE19AF" w:rsidRPr="00313CF8">
        <w:rPr>
          <w:rFonts w:ascii="Times New Roman" w:hAnsi="Times New Roman" w:cs="Times New Roman"/>
          <w:color w:val="000000" w:themeColor="text1"/>
        </w:rPr>
        <w:t xml:space="preserve"> </w:t>
      </w:r>
      <w:proofErr w:type="spellStart"/>
      <w:r w:rsidR="00CE19AF" w:rsidRPr="00313CF8">
        <w:rPr>
          <w:rFonts w:ascii="Times New Roman" w:hAnsi="Times New Roman" w:cs="Times New Roman"/>
          <w:color w:val="000000" w:themeColor="text1"/>
        </w:rPr>
        <w:t>statin</w:t>
      </w:r>
      <w:proofErr w:type="spellEnd"/>
      <w:r w:rsidR="00CE19AF" w:rsidRPr="00313CF8">
        <w:rPr>
          <w:rFonts w:ascii="Times New Roman" w:hAnsi="Times New Roman" w:cs="Times New Roman"/>
          <w:color w:val="000000" w:themeColor="text1"/>
        </w:rPr>
        <w:t xml:space="preserve"> (</w:t>
      </w:r>
      <m:oMath>
        <m:r>
          <w:rPr>
            <w:rFonts w:ascii="Cambria Math" w:hAnsi="Cambria Math" w:cs="Times New Roman"/>
            <w:color w:val="000000" w:themeColor="text1"/>
          </w:rPr>
          <m:t>n</m:t>
        </m:r>
        <m:r>
          <m:rPr>
            <m:sty m:val="p"/>
          </m:rPr>
          <w:rPr>
            <w:rFonts w:ascii="Cambria Math" w:hAnsi="Cambria Math" w:cs="Times New Roman"/>
            <w:color w:val="000000" w:themeColor="text1"/>
          </w:rPr>
          <m:t>=</m:t>
        </m:r>
        <m:r>
          <w:rPr>
            <w:rFonts w:ascii="Cambria Math" w:hAnsi="Cambria Math" w:cs="Times New Roman"/>
            <w:color w:val="000000" w:themeColor="text1"/>
          </w:rPr>
          <m:t>37</m:t>
        </m:r>
      </m:oMath>
      <w:r w:rsidR="00CE19AF" w:rsidRPr="00313CF8">
        <w:rPr>
          <w:rFonts w:ascii="Times New Roman" w:hAnsi="Times New Roman" w:cs="Times New Roman"/>
          <w:color w:val="000000" w:themeColor="text1"/>
        </w:rPr>
        <w:t xml:space="preserve">) dan tanpa </w:t>
      </w:r>
      <w:proofErr w:type="spellStart"/>
      <w:r w:rsidR="00CE19AF" w:rsidRPr="00313CF8">
        <w:rPr>
          <w:rFonts w:ascii="Times New Roman" w:hAnsi="Times New Roman" w:cs="Times New Roman"/>
          <w:color w:val="000000" w:themeColor="text1"/>
        </w:rPr>
        <w:t>statin</w:t>
      </w:r>
      <w:proofErr w:type="spellEnd"/>
      <w:r w:rsidR="00CE19AF" w:rsidRPr="00313CF8">
        <w:rPr>
          <w:rFonts w:ascii="Times New Roman" w:hAnsi="Times New Roman" w:cs="Times New Roman"/>
          <w:color w:val="000000" w:themeColor="text1"/>
        </w:rPr>
        <w:t xml:space="preserve"> (</w:t>
      </w:r>
      <m:oMath>
        <m:r>
          <w:rPr>
            <w:rFonts w:ascii="Cambria Math" w:hAnsi="Cambria Math" w:cs="Times New Roman"/>
            <w:color w:val="000000" w:themeColor="text1"/>
          </w:rPr>
          <m:t>n</m:t>
        </m:r>
        <m:r>
          <m:rPr>
            <m:sty m:val="p"/>
          </m:rPr>
          <w:rPr>
            <w:rFonts w:ascii="Cambria Math" w:hAnsi="Cambria Math" w:cs="Times New Roman"/>
            <w:color w:val="000000" w:themeColor="text1"/>
          </w:rPr>
          <m:t>=</m:t>
        </m:r>
        <m:r>
          <w:rPr>
            <w:rFonts w:ascii="Cambria Math" w:hAnsi="Cambria Math" w:cs="Times New Roman"/>
            <w:color w:val="000000" w:themeColor="text1"/>
          </w:rPr>
          <m:t>15</m:t>
        </m:r>
      </m:oMath>
      <w:r w:rsidR="00CE19AF" w:rsidRPr="00313CF8">
        <w:rPr>
          <w:rFonts w:ascii="Times New Roman" w:hAnsi="Times New Roman" w:cs="Times New Roman"/>
          <w:color w:val="000000" w:themeColor="text1"/>
        </w:rPr>
        <w:t>).</w:t>
      </w:r>
      <w:r>
        <w:rPr>
          <w:rFonts w:ascii="Times New Roman" w:hAnsi="Times New Roman" w:cs="Times New Roman"/>
          <w:color w:val="000000" w:themeColor="text1"/>
        </w:rPr>
        <w:t xml:space="preserve"> Analisis korelasi</w:t>
      </w:r>
      <w:r w:rsidR="00CE19AF" w:rsidRPr="00313CF8">
        <w:rPr>
          <w:rFonts w:ascii="Times New Roman" w:hAnsi="Times New Roman" w:cs="Times New Roman"/>
          <w:color w:val="000000" w:themeColor="text1"/>
        </w:rPr>
        <w:t xml:space="preserve"> (Gambar 1) </w:t>
      </w:r>
      <w:r w:rsidR="00CE19AF" w:rsidRPr="00F17A8C">
        <w:rPr>
          <w:rFonts w:ascii="Times New Roman" w:hAnsi="Times New Roman" w:cs="Times New Roman"/>
          <w:color w:val="000000" w:themeColor="text1"/>
        </w:rPr>
        <w:t xml:space="preserve">parameter Rasio TG/HDL menunjukkan koefisien korelasi negatif yang sedikit lebih besar pada kelompok tanpa </w:t>
      </w:r>
      <w:proofErr w:type="spellStart"/>
      <w:r w:rsidR="00CE19AF" w:rsidRPr="00F17A8C">
        <w:rPr>
          <w:rFonts w:ascii="Times New Roman" w:hAnsi="Times New Roman" w:cs="Times New Roman"/>
          <w:color w:val="000000" w:themeColor="text1"/>
        </w:rPr>
        <w:t>statin</w:t>
      </w:r>
      <w:proofErr w:type="spellEnd"/>
      <w:r w:rsidR="00CE19AF" w:rsidRPr="00F17A8C">
        <w:rPr>
          <w:rFonts w:ascii="Times New Roman" w:hAnsi="Times New Roman" w:cs="Times New Roman"/>
          <w:color w:val="000000" w:themeColor="text1"/>
        </w:rPr>
        <w:t xml:space="preserve"> (</w:t>
      </w: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4</m:t>
        </m:r>
      </m:oMath>
      <w:r w:rsidR="00CE19AF" w:rsidRPr="00F17A8C">
        <w:rPr>
          <w:rFonts w:ascii="Times New Roman" w:hAnsi="Times New Roman" w:cs="Times New Roman"/>
          <w:color w:val="000000" w:themeColor="text1"/>
        </w:rPr>
        <w:t xml:space="preserve">) dibandingkan </w:t>
      </w:r>
      <w:r w:rsidR="007C1F28">
        <w:rPr>
          <w:rFonts w:ascii="Times New Roman" w:hAnsi="Times New Roman" w:cs="Times New Roman"/>
          <w:color w:val="000000" w:themeColor="text1"/>
        </w:rPr>
        <w:t>dengan terapi</w:t>
      </w:r>
      <w:r w:rsidR="00CE19AF" w:rsidRPr="00F17A8C">
        <w:rPr>
          <w:rFonts w:ascii="Times New Roman" w:hAnsi="Times New Roman" w:cs="Times New Roman"/>
          <w:color w:val="000000" w:themeColor="text1"/>
        </w:rPr>
        <w:t xml:space="preserve"> </w:t>
      </w:r>
      <w:proofErr w:type="spellStart"/>
      <w:r w:rsidR="00CE19AF" w:rsidRPr="00F17A8C">
        <w:rPr>
          <w:rFonts w:ascii="Times New Roman" w:hAnsi="Times New Roman" w:cs="Times New Roman"/>
          <w:color w:val="000000" w:themeColor="text1"/>
        </w:rPr>
        <w:t>statin</w:t>
      </w:r>
      <w:proofErr w:type="spellEnd"/>
      <w:r w:rsidR="00CE19AF" w:rsidRPr="00F17A8C">
        <w:rPr>
          <w:rFonts w:ascii="Times New Roman" w:hAnsi="Times New Roman" w:cs="Times New Roman"/>
          <w:color w:val="000000" w:themeColor="text1"/>
        </w:rPr>
        <w:t xml:space="preserve"> (</w:t>
      </w: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346</m:t>
        </m:r>
      </m:oMath>
      <w:r w:rsidR="00CE19AF" w:rsidRPr="00F17A8C">
        <w:rPr>
          <w:rFonts w:ascii="Times New Roman" w:hAnsi="Times New Roman" w:cs="Times New Roman"/>
          <w:color w:val="000000" w:themeColor="text1"/>
        </w:rPr>
        <w:t>). Kehilangan signifikansi statistik pada kelompok tanpa statin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14</m:t>
        </m:r>
      </m:oMath>
      <w:r w:rsidR="00CE19AF" w:rsidRPr="00F17A8C">
        <w:rPr>
          <w:rFonts w:ascii="Times New Roman" w:hAnsi="Times New Roman" w:cs="Times New Roman"/>
          <w:color w:val="000000" w:themeColor="text1"/>
        </w:rPr>
        <w:t xml:space="preserve">) </w:t>
      </w:r>
      <w:r w:rsidR="007C1F28">
        <w:rPr>
          <w:rFonts w:ascii="Times New Roman" w:hAnsi="Times New Roman" w:cs="Times New Roman"/>
          <w:color w:val="000000" w:themeColor="text1"/>
        </w:rPr>
        <w:t>cenderung karena</w:t>
      </w:r>
      <w:r w:rsidR="00CE19AF" w:rsidRPr="00F17A8C">
        <w:rPr>
          <w:rFonts w:ascii="Times New Roman" w:hAnsi="Times New Roman" w:cs="Times New Roman"/>
          <w:color w:val="000000" w:themeColor="text1"/>
        </w:rPr>
        <w:t xml:space="preserve"> keterbatasan kekuatan sampel (</w:t>
      </w:r>
      <w:proofErr w:type="spellStart"/>
      <w:r w:rsidR="00CE19AF" w:rsidRPr="00F17A8C">
        <w:rPr>
          <w:rFonts w:ascii="Times New Roman" w:hAnsi="Times New Roman" w:cs="Times New Roman"/>
          <w:i/>
          <w:iCs/>
          <w:color w:val="000000" w:themeColor="text1"/>
        </w:rPr>
        <w:t>power</w:t>
      </w:r>
      <w:proofErr w:type="spellEnd"/>
      <w:r w:rsidR="00CE19AF" w:rsidRPr="00F17A8C">
        <w:rPr>
          <w:rFonts w:ascii="Times New Roman" w:hAnsi="Times New Roman" w:cs="Times New Roman"/>
          <w:color w:val="000000" w:themeColor="text1"/>
        </w:rPr>
        <w:t xml:space="preserve">) akibat ukuran </w:t>
      </w:r>
      <w:proofErr w:type="spellStart"/>
      <w:r w:rsidR="00CE19AF" w:rsidRPr="00F17A8C">
        <w:rPr>
          <w:rFonts w:ascii="Times New Roman" w:hAnsi="Times New Roman" w:cs="Times New Roman"/>
          <w:color w:val="000000" w:themeColor="text1"/>
        </w:rPr>
        <w:t>kohort</w:t>
      </w:r>
      <w:proofErr w:type="spellEnd"/>
      <w:r w:rsidR="00CE19AF" w:rsidRPr="00F17A8C">
        <w:rPr>
          <w:rFonts w:ascii="Times New Roman" w:hAnsi="Times New Roman" w:cs="Times New Roman"/>
          <w:color w:val="000000" w:themeColor="text1"/>
        </w:rPr>
        <w:t xml:space="preserve"> yang kecil (</w:t>
      </w:r>
      <m:oMath>
        <m:r>
          <w:rPr>
            <w:rFonts w:ascii="Cambria Math" w:hAnsi="Cambria Math" w:cs="Times New Roman"/>
            <w:color w:val="000000" w:themeColor="text1"/>
          </w:rPr>
          <m:t>n</m:t>
        </m:r>
        <m:r>
          <m:rPr>
            <m:sty m:val="p"/>
          </m:rPr>
          <w:rPr>
            <w:rFonts w:ascii="Cambria Math" w:hAnsi="Cambria Math" w:cs="Times New Roman"/>
            <w:color w:val="000000" w:themeColor="text1"/>
          </w:rPr>
          <m:t>=</m:t>
        </m:r>
        <m:r>
          <w:rPr>
            <w:rFonts w:ascii="Cambria Math" w:hAnsi="Cambria Math" w:cs="Times New Roman"/>
            <w:color w:val="000000" w:themeColor="text1"/>
          </w:rPr>
          <m:t>15</m:t>
        </m:r>
      </m:oMath>
      <w:r w:rsidR="00CE19AF" w:rsidRPr="00F17A8C">
        <w:rPr>
          <w:rFonts w:ascii="Times New Roman" w:hAnsi="Times New Roman" w:cs="Times New Roman"/>
          <w:color w:val="000000" w:themeColor="text1"/>
        </w:rPr>
        <w:t xml:space="preserve">) daripada hilangnya arah asosiasi. </w:t>
      </w:r>
      <w:r w:rsidR="007C1F28">
        <w:rPr>
          <w:rFonts w:ascii="Times New Roman" w:hAnsi="Times New Roman" w:cs="Times New Roman"/>
          <w:color w:val="000000" w:themeColor="text1"/>
        </w:rPr>
        <w:t>P</w:t>
      </w:r>
      <w:r w:rsidR="00CE19AF" w:rsidRPr="00F17A8C">
        <w:rPr>
          <w:rFonts w:ascii="Times New Roman" w:hAnsi="Times New Roman" w:cs="Times New Roman"/>
          <w:color w:val="000000" w:themeColor="text1"/>
        </w:rPr>
        <w:t xml:space="preserve">ada parameter </w:t>
      </w:r>
      <w:r w:rsidR="007C1F28">
        <w:rPr>
          <w:rFonts w:ascii="Times New Roman" w:hAnsi="Times New Roman" w:cs="Times New Roman"/>
          <w:color w:val="000000" w:themeColor="text1"/>
        </w:rPr>
        <w:t>k</w:t>
      </w:r>
      <w:r w:rsidR="00CE19AF" w:rsidRPr="00F17A8C">
        <w:rPr>
          <w:rFonts w:ascii="Times New Roman" w:hAnsi="Times New Roman" w:cs="Times New Roman"/>
          <w:color w:val="000000" w:themeColor="text1"/>
        </w:rPr>
        <w:t xml:space="preserve">olesterol Non-HDL, di mana korelasi negatif yang bermakna tetap bertahan pada kelompok tanpa </w:t>
      </w:r>
      <w:proofErr w:type="spellStart"/>
      <w:r w:rsidR="00CE19AF" w:rsidRPr="00F17A8C">
        <w:rPr>
          <w:rFonts w:ascii="Times New Roman" w:hAnsi="Times New Roman" w:cs="Times New Roman"/>
          <w:color w:val="000000" w:themeColor="text1"/>
        </w:rPr>
        <w:t>statin</w:t>
      </w:r>
      <w:proofErr w:type="spellEnd"/>
      <w:r w:rsidR="00CE19AF" w:rsidRPr="00F17A8C">
        <w:rPr>
          <w:rFonts w:ascii="Times New Roman" w:hAnsi="Times New Roman" w:cs="Times New Roman"/>
          <w:color w:val="000000" w:themeColor="text1"/>
        </w:rPr>
        <w:t xml:space="preserve"> (</w:t>
      </w: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611</m:t>
        </m:r>
      </m:oMath>
      <w:r w:rsidR="00CE19AF" w:rsidRPr="00F17A8C">
        <w:rPr>
          <w:rFonts w:ascii="Times New Roman" w:hAnsi="Times New Roman" w:cs="Times New Roman"/>
          <w:color w:val="000000" w:themeColor="text1"/>
        </w:rPr>
        <w:t xml:space="preserve">,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015</m:t>
        </m:r>
      </m:oMath>
      <w:r w:rsidR="00CE19AF" w:rsidRPr="00F17A8C">
        <w:rPr>
          <w:rFonts w:ascii="Times New Roman" w:hAnsi="Times New Roman" w:cs="Times New Roman"/>
          <w:color w:val="000000" w:themeColor="text1"/>
        </w:rPr>
        <w:t xml:space="preserve">). </w:t>
      </w:r>
    </w:p>
    <w:p w14:paraId="56C31A68" w14:textId="77777777" w:rsidR="00313CF8" w:rsidRPr="00F17A8C" w:rsidRDefault="00313CF8" w:rsidP="00313CF8">
      <w:pPr>
        <w:pStyle w:val="Compact"/>
        <w:spacing w:line="360" w:lineRule="auto"/>
        <w:ind w:left="720"/>
        <w:jc w:val="both"/>
        <w:rPr>
          <w:rFonts w:ascii="Times New Roman" w:hAnsi="Times New Roman" w:cs="Times New Roman"/>
          <w:color w:val="000000" w:themeColor="text1"/>
        </w:rPr>
      </w:pPr>
    </w:p>
    <w:tbl>
      <w:tblPr>
        <w:tblStyle w:val="Table"/>
        <w:tblW w:w="5000" w:type="pct"/>
        <w:tblLayout w:type="fixed"/>
        <w:tblLook w:val="0000" w:firstRow="0" w:lastRow="0" w:firstColumn="0" w:lastColumn="0" w:noHBand="0" w:noVBand="0"/>
      </w:tblPr>
      <w:tblGrid>
        <w:gridCol w:w="7937"/>
      </w:tblGrid>
      <w:tr w:rsidR="00B9758B" w:rsidRPr="00F17A8C" w14:paraId="20FAA2FA" w14:textId="77777777">
        <w:tc>
          <w:tcPr>
            <w:tcW w:w="7920" w:type="dxa"/>
          </w:tcPr>
          <w:p w14:paraId="20FAA2F9" w14:textId="11EE3A4E" w:rsidR="00A5166A" w:rsidRPr="00061BC6" w:rsidRDefault="00CE19AF" w:rsidP="00663D47">
            <w:pPr>
              <w:pStyle w:val="Compact"/>
              <w:jc w:val="both"/>
              <w:rPr>
                <w:rFonts w:ascii="Times New Roman" w:hAnsi="Times New Roman" w:cs="Times New Roman"/>
                <w:i/>
                <w:iCs/>
                <w:color w:val="000000" w:themeColor="text1"/>
              </w:rPr>
            </w:pPr>
            <w:bookmarkStart w:id="9" w:name="fig-supp-statin"/>
            <w:r w:rsidRPr="00F17A8C">
              <w:rPr>
                <w:rFonts w:ascii="Times New Roman" w:hAnsi="Times New Roman" w:cs="Times New Roman"/>
                <w:noProof/>
                <w:color w:val="000000" w:themeColor="text1"/>
              </w:rPr>
              <w:lastRenderedPageBreak/>
              <w:drawing>
                <wp:anchor distT="0" distB="0" distL="114300" distR="114300" simplePos="0" relativeHeight="251658240" behindDoc="0" locked="0" layoutInCell="1" allowOverlap="1" wp14:anchorId="20FAA44E" wp14:editId="4AB89999">
                  <wp:simplePos x="0" y="0"/>
                  <wp:positionH relativeFrom="column">
                    <wp:posOffset>-68270</wp:posOffset>
                  </wp:positionH>
                  <wp:positionV relativeFrom="paragraph">
                    <wp:posOffset>110490</wp:posOffset>
                  </wp:positionV>
                  <wp:extent cx="5470215" cy="4019550"/>
                  <wp:effectExtent l="0" t="0" r="0" b="0"/>
                  <wp:wrapTopAndBottom/>
                  <wp:docPr id="35" name="Picture"/>
                  <wp:cNvGraphicFramePr/>
                  <a:graphic xmlns:a="http://schemas.openxmlformats.org/drawingml/2006/main">
                    <a:graphicData uri="http://schemas.openxmlformats.org/drawingml/2006/picture">
                      <pic:pic xmlns:pic="http://schemas.openxmlformats.org/drawingml/2006/picture">
                        <pic:nvPicPr>
                          <pic:cNvPr id="36" name="Picture" descr="index_files/figure-docx/fig-supp-statin-1.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71433" cy="402044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895027">
              <w:rPr>
                <w:rFonts w:ascii="Times New Roman" w:hAnsi="Times New Roman" w:cs="Times New Roman"/>
                <w:b/>
                <w:bCs/>
                <w:iCs/>
                <w:color w:val="000000" w:themeColor="text1"/>
              </w:rPr>
              <w:t>Gambar 1.</w:t>
            </w:r>
            <w:r w:rsidRPr="00061BC6">
              <w:rPr>
                <w:rFonts w:ascii="Times New Roman" w:hAnsi="Times New Roman" w:cs="Times New Roman"/>
                <w:iCs/>
                <w:color w:val="000000" w:themeColor="text1"/>
              </w:rPr>
              <w:t xml:space="preserve"> Analisis </w:t>
            </w:r>
            <w:r w:rsidR="00F11BFF">
              <w:rPr>
                <w:rFonts w:ascii="Times New Roman" w:hAnsi="Times New Roman" w:cs="Times New Roman"/>
                <w:i/>
                <w:iCs/>
                <w:color w:val="000000" w:themeColor="text1"/>
              </w:rPr>
              <w:t>korelasi kolesterol non-HDL dan Rasio TG/HDL-C</w:t>
            </w:r>
            <w:r w:rsidRPr="00061BC6">
              <w:rPr>
                <w:rFonts w:ascii="Times New Roman" w:hAnsi="Times New Roman" w:cs="Times New Roman"/>
                <w:iCs/>
                <w:color w:val="000000" w:themeColor="text1"/>
              </w:rPr>
              <w:t xml:space="preserve"> terhadap </w:t>
            </w:r>
            <w:r w:rsidR="00F11BFF">
              <w:rPr>
                <w:rFonts w:ascii="Times New Roman" w:hAnsi="Times New Roman" w:cs="Times New Roman"/>
                <w:i/>
                <w:iCs/>
                <w:color w:val="000000" w:themeColor="text1"/>
              </w:rPr>
              <w:t>k</w:t>
            </w:r>
            <w:r w:rsidRPr="00061BC6">
              <w:rPr>
                <w:rFonts w:ascii="Times New Roman" w:hAnsi="Times New Roman" w:cs="Times New Roman"/>
                <w:iCs/>
                <w:color w:val="000000" w:themeColor="text1"/>
              </w:rPr>
              <w:t xml:space="preserve">alsifikasi </w:t>
            </w:r>
            <w:r w:rsidR="00F11BFF">
              <w:rPr>
                <w:rFonts w:ascii="Times New Roman" w:hAnsi="Times New Roman" w:cs="Times New Roman"/>
                <w:i/>
                <w:iCs/>
                <w:color w:val="000000" w:themeColor="text1"/>
              </w:rPr>
              <w:t>b</w:t>
            </w:r>
            <w:r w:rsidRPr="00061BC6">
              <w:rPr>
                <w:rFonts w:ascii="Times New Roman" w:hAnsi="Times New Roman" w:cs="Times New Roman"/>
                <w:iCs/>
                <w:color w:val="000000" w:themeColor="text1"/>
              </w:rPr>
              <w:t xml:space="preserve">erdasarkan </w:t>
            </w:r>
            <w:r w:rsidR="00F11BFF">
              <w:rPr>
                <w:rFonts w:ascii="Times New Roman" w:hAnsi="Times New Roman" w:cs="Times New Roman"/>
                <w:i/>
                <w:iCs/>
                <w:color w:val="000000" w:themeColor="text1"/>
              </w:rPr>
              <w:t>p</w:t>
            </w:r>
            <w:r w:rsidRPr="00061BC6">
              <w:rPr>
                <w:rFonts w:ascii="Times New Roman" w:hAnsi="Times New Roman" w:cs="Times New Roman"/>
                <w:iCs/>
                <w:color w:val="000000" w:themeColor="text1"/>
              </w:rPr>
              <w:t xml:space="preserve">enggunaan </w:t>
            </w:r>
            <w:proofErr w:type="spellStart"/>
            <w:r w:rsidRPr="00061BC6">
              <w:rPr>
                <w:rFonts w:ascii="Times New Roman" w:hAnsi="Times New Roman" w:cs="Times New Roman"/>
                <w:iCs/>
                <w:color w:val="000000" w:themeColor="text1"/>
              </w:rPr>
              <w:t>Statin</w:t>
            </w:r>
            <w:proofErr w:type="spellEnd"/>
            <w:r w:rsidRPr="00061BC6">
              <w:rPr>
                <w:rFonts w:ascii="Times New Roman" w:hAnsi="Times New Roman" w:cs="Times New Roman"/>
                <w:iCs/>
                <w:color w:val="000000" w:themeColor="text1"/>
              </w:rPr>
              <w:t xml:space="preserve">. Titik sebaran diwarnai berdasarkan usia pasien (spektrum biru untuk usia lebih muda, hingga merah untuk usia lebih tua), sementara bentuk titik membedakan durasi diabetes </w:t>
            </w:r>
            <w:proofErr w:type="spellStart"/>
            <w:r w:rsidRPr="00061BC6">
              <w:rPr>
                <w:rFonts w:ascii="Times New Roman" w:hAnsi="Times New Roman" w:cs="Times New Roman"/>
                <w:iCs/>
                <w:color w:val="000000" w:themeColor="text1"/>
              </w:rPr>
              <w:t>mellitus</w:t>
            </w:r>
            <w:proofErr w:type="spellEnd"/>
            <w:r w:rsidRPr="00061BC6">
              <w:rPr>
                <w:rFonts w:ascii="Times New Roman" w:hAnsi="Times New Roman" w:cs="Times New Roman"/>
                <w:iCs/>
                <w:color w:val="000000" w:themeColor="text1"/>
              </w:rPr>
              <w:t xml:space="preserve">. </w:t>
            </w:r>
          </w:p>
        </w:tc>
        <w:bookmarkEnd w:id="9"/>
      </w:tr>
    </w:tbl>
    <w:p w14:paraId="7371EE17" w14:textId="77777777" w:rsidR="00986EB2" w:rsidRDefault="00986EB2" w:rsidP="00313CF8">
      <w:pPr>
        <w:pStyle w:val="Heading2"/>
        <w:spacing w:before="0" w:line="360" w:lineRule="auto"/>
        <w:jc w:val="both"/>
        <w:rPr>
          <w:rFonts w:ascii="Times New Roman" w:hAnsi="Times New Roman" w:cs="Times New Roman"/>
          <w:color w:val="000000" w:themeColor="text1"/>
          <w:sz w:val="24"/>
          <w:szCs w:val="24"/>
        </w:rPr>
      </w:pPr>
      <w:bookmarkStart w:id="10" w:name="pembahasan"/>
      <w:bookmarkEnd w:id="2"/>
    </w:p>
    <w:p w14:paraId="20FAA2FB" w14:textId="321FCCE0" w:rsidR="00A5166A" w:rsidRPr="00F17A8C" w:rsidRDefault="00B440D8" w:rsidP="00313CF8">
      <w:pPr>
        <w:pStyle w:val="Heading2"/>
        <w:spacing w:before="0" w:line="360" w:lineRule="auto"/>
        <w:jc w:val="both"/>
        <w:rPr>
          <w:rFonts w:ascii="Times New Roman" w:hAnsi="Times New Roman" w:cs="Times New Roman"/>
          <w:color w:val="000000" w:themeColor="text1"/>
          <w:sz w:val="24"/>
          <w:szCs w:val="24"/>
        </w:rPr>
      </w:pPr>
      <w:r w:rsidRPr="00F17A8C">
        <w:rPr>
          <w:rFonts w:ascii="Times New Roman" w:hAnsi="Times New Roman" w:cs="Times New Roman"/>
          <w:color w:val="000000" w:themeColor="text1"/>
          <w:sz w:val="24"/>
          <w:szCs w:val="24"/>
        </w:rPr>
        <w:t>PEMBAHASAN</w:t>
      </w:r>
    </w:p>
    <w:p w14:paraId="20FAA2FC" w14:textId="5CA5DE6C" w:rsidR="00A5166A" w:rsidRPr="00F17A8C" w:rsidRDefault="00CE19AF" w:rsidP="00313CF8">
      <w:pPr>
        <w:pStyle w:val="FirstParagraph"/>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 xml:space="preserve">Penelitian ini mengevaluasi </w:t>
      </w:r>
      <w:r w:rsidR="009A292F">
        <w:rPr>
          <w:rFonts w:ascii="Times New Roman" w:hAnsi="Times New Roman" w:cs="Times New Roman"/>
          <w:color w:val="000000" w:themeColor="text1"/>
        </w:rPr>
        <w:t xml:space="preserve">faktor klinis serta laboratorium </w:t>
      </w:r>
      <w:r w:rsidRPr="00F17A8C">
        <w:rPr>
          <w:rFonts w:ascii="Times New Roman" w:hAnsi="Times New Roman" w:cs="Times New Roman"/>
          <w:color w:val="000000" w:themeColor="text1"/>
        </w:rPr>
        <w:t xml:space="preserve">terhadap </w:t>
      </w:r>
      <w:proofErr w:type="spellStart"/>
      <w:r w:rsidR="009A292F">
        <w:rPr>
          <w:rFonts w:ascii="Times New Roman" w:hAnsi="Times New Roman" w:cs="Times New Roman"/>
          <w:color w:val="000000" w:themeColor="text1"/>
        </w:rPr>
        <w:t>derjat</w:t>
      </w:r>
      <w:proofErr w:type="spellEnd"/>
      <w:r w:rsidRPr="00F17A8C">
        <w:rPr>
          <w:rFonts w:ascii="Times New Roman" w:hAnsi="Times New Roman" w:cs="Times New Roman"/>
          <w:color w:val="000000" w:themeColor="text1"/>
        </w:rPr>
        <w:t xml:space="preserve"> </w:t>
      </w:r>
      <w:proofErr w:type="spellStart"/>
      <w:r w:rsidRPr="00F17A8C">
        <w:rPr>
          <w:rFonts w:ascii="Times New Roman" w:hAnsi="Times New Roman" w:cs="Times New Roman"/>
          <w:color w:val="000000" w:themeColor="text1"/>
        </w:rPr>
        <w:t>aterosklerosis</w:t>
      </w:r>
      <w:proofErr w:type="spellEnd"/>
      <w:r w:rsidRPr="00F17A8C">
        <w:rPr>
          <w:rFonts w:ascii="Times New Roman" w:hAnsi="Times New Roman" w:cs="Times New Roman"/>
          <w:color w:val="000000" w:themeColor="text1"/>
        </w:rPr>
        <w:t xml:space="preserve"> koroner. </w:t>
      </w:r>
      <w:r w:rsidR="00A14995">
        <w:rPr>
          <w:rFonts w:ascii="Times New Roman" w:hAnsi="Times New Roman" w:cs="Times New Roman"/>
          <w:color w:val="000000" w:themeColor="text1"/>
        </w:rPr>
        <w:t>F</w:t>
      </w:r>
      <w:r w:rsidRPr="00F17A8C">
        <w:rPr>
          <w:rFonts w:ascii="Times New Roman" w:hAnsi="Times New Roman" w:cs="Times New Roman"/>
          <w:color w:val="000000" w:themeColor="text1"/>
        </w:rPr>
        <w:t xml:space="preserve">aktor </w:t>
      </w:r>
      <w:r w:rsidR="00A14995">
        <w:rPr>
          <w:rFonts w:ascii="Times New Roman" w:hAnsi="Times New Roman" w:cs="Times New Roman"/>
          <w:color w:val="000000" w:themeColor="text1"/>
        </w:rPr>
        <w:t>usia</w:t>
      </w:r>
      <w:r w:rsidRPr="00F17A8C">
        <w:rPr>
          <w:rFonts w:ascii="Times New Roman" w:hAnsi="Times New Roman" w:cs="Times New Roman"/>
          <w:color w:val="000000" w:themeColor="text1"/>
        </w:rPr>
        <w:t xml:space="preserve"> merupakan p</w:t>
      </w:r>
      <w:proofErr w:type="spellStart"/>
      <w:r w:rsidRPr="00F17A8C">
        <w:rPr>
          <w:rFonts w:ascii="Times New Roman" w:hAnsi="Times New Roman" w:cs="Times New Roman"/>
          <w:color w:val="000000" w:themeColor="text1"/>
        </w:rPr>
        <w:t>rediktor</w:t>
      </w:r>
      <w:proofErr w:type="spellEnd"/>
      <w:r w:rsidRPr="00F17A8C">
        <w:rPr>
          <w:rFonts w:ascii="Times New Roman" w:hAnsi="Times New Roman" w:cs="Times New Roman"/>
          <w:color w:val="000000" w:themeColor="text1"/>
        </w:rPr>
        <w:t xml:space="preserve"> independen yang </w:t>
      </w:r>
      <w:r w:rsidR="00B440D8">
        <w:rPr>
          <w:rFonts w:ascii="Times New Roman" w:hAnsi="Times New Roman" w:cs="Times New Roman"/>
          <w:color w:val="000000" w:themeColor="text1"/>
        </w:rPr>
        <w:t>berhubungan dengan</w:t>
      </w:r>
      <w:r w:rsidRPr="00F17A8C">
        <w:rPr>
          <w:rFonts w:ascii="Times New Roman" w:hAnsi="Times New Roman" w:cs="Times New Roman"/>
          <w:color w:val="000000" w:themeColor="text1"/>
        </w:rPr>
        <w:t xml:space="preserve"> kerentanan plak maupun</w:t>
      </w:r>
      <w:r w:rsidR="00B440D8">
        <w:rPr>
          <w:rFonts w:ascii="Times New Roman" w:hAnsi="Times New Roman" w:cs="Times New Roman"/>
          <w:color w:val="000000" w:themeColor="text1"/>
        </w:rPr>
        <w:t xml:space="preserve"> </w:t>
      </w:r>
      <w:r w:rsidR="00085799">
        <w:rPr>
          <w:rFonts w:ascii="Times New Roman" w:hAnsi="Times New Roman" w:cs="Times New Roman"/>
          <w:color w:val="000000" w:themeColor="text1"/>
        </w:rPr>
        <w:t>beban</w:t>
      </w:r>
      <w:r w:rsidRPr="00F17A8C">
        <w:rPr>
          <w:rFonts w:ascii="Times New Roman" w:hAnsi="Times New Roman" w:cs="Times New Roman"/>
          <w:color w:val="000000" w:themeColor="text1"/>
        </w:rPr>
        <w:t xml:space="preserve"> kalsifikasi </w:t>
      </w:r>
      <w:r w:rsidR="00A14995">
        <w:rPr>
          <w:rFonts w:ascii="Times New Roman" w:hAnsi="Times New Roman" w:cs="Times New Roman"/>
          <w:color w:val="000000" w:themeColor="text1"/>
        </w:rPr>
        <w:t>koroner</w:t>
      </w:r>
      <w:r w:rsidRPr="00F17A8C">
        <w:rPr>
          <w:rFonts w:ascii="Times New Roman" w:hAnsi="Times New Roman" w:cs="Times New Roman"/>
          <w:color w:val="000000" w:themeColor="text1"/>
        </w:rPr>
        <w:t>, sementara indeks metabolik gagal menunjukkan efek independen.</w:t>
      </w:r>
    </w:p>
    <w:p w14:paraId="20FAA2FD" w14:textId="07C505AD" w:rsidR="00A5166A" w:rsidRPr="00F17A8C" w:rsidRDefault="00CE19AF" w:rsidP="00313CF8">
      <w:pPr>
        <w:pStyle w:val="BodyText"/>
        <w:spacing w:before="0" w:after="0" w:line="360" w:lineRule="auto"/>
        <w:jc w:val="both"/>
        <w:rPr>
          <w:rFonts w:ascii="Times New Roman" w:hAnsi="Times New Roman" w:cs="Times New Roman"/>
          <w:color w:val="000000" w:themeColor="text1"/>
        </w:rPr>
      </w:pPr>
      <w:r w:rsidRPr="00F17A8C">
        <w:rPr>
          <w:rFonts w:ascii="Times New Roman" w:hAnsi="Times New Roman" w:cs="Times New Roman"/>
          <w:b/>
          <w:bCs/>
          <w:color w:val="000000" w:themeColor="text1"/>
        </w:rPr>
        <w:t xml:space="preserve">Dominansi Usia dan </w:t>
      </w:r>
      <w:r w:rsidR="004F0859">
        <w:rPr>
          <w:rFonts w:ascii="Times New Roman" w:hAnsi="Times New Roman" w:cs="Times New Roman"/>
          <w:b/>
          <w:bCs/>
          <w:color w:val="000000" w:themeColor="text1"/>
        </w:rPr>
        <w:t>Durasi Penyakit DM</w:t>
      </w:r>
      <w:r w:rsidRPr="00F17A8C">
        <w:rPr>
          <w:rFonts w:ascii="Times New Roman" w:hAnsi="Times New Roman" w:cs="Times New Roman"/>
          <w:b/>
          <w:bCs/>
          <w:color w:val="000000" w:themeColor="text1"/>
        </w:rPr>
        <w:t xml:space="preserve"> (</w:t>
      </w:r>
      <w:proofErr w:type="spellStart"/>
      <w:r w:rsidRPr="00F17A8C">
        <w:rPr>
          <w:rFonts w:ascii="Times New Roman" w:hAnsi="Times New Roman" w:cs="Times New Roman"/>
          <w:b/>
          <w:bCs/>
          <w:i/>
          <w:iCs/>
          <w:color w:val="000000" w:themeColor="text1"/>
        </w:rPr>
        <w:t>Time-Dependent</w:t>
      </w:r>
      <w:proofErr w:type="spellEnd"/>
      <w:r w:rsidRPr="00F17A8C">
        <w:rPr>
          <w:rFonts w:ascii="Times New Roman" w:hAnsi="Times New Roman" w:cs="Times New Roman"/>
          <w:b/>
          <w:bCs/>
          <w:i/>
          <w:iCs/>
          <w:color w:val="000000" w:themeColor="text1"/>
        </w:rPr>
        <w:t xml:space="preserve"> </w:t>
      </w:r>
      <w:proofErr w:type="spellStart"/>
      <w:r w:rsidRPr="00F17A8C">
        <w:rPr>
          <w:rFonts w:ascii="Times New Roman" w:hAnsi="Times New Roman" w:cs="Times New Roman"/>
          <w:b/>
          <w:bCs/>
          <w:i/>
          <w:iCs/>
          <w:color w:val="000000" w:themeColor="text1"/>
        </w:rPr>
        <w:t>Effect</w:t>
      </w:r>
      <w:proofErr w:type="spellEnd"/>
      <w:r w:rsidRPr="00F17A8C">
        <w:rPr>
          <w:rFonts w:ascii="Times New Roman" w:hAnsi="Times New Roman" w:cs="Times New Roman"/>
          <w:b/>
          <w:bCs/>
          <w:color w:val="000000" w:themeColor="text1"/>
        </w:rPr>
        <w:t>)</w:t>
      </w:r>
    </w:p>
    <w:p w14:paraId="20FAA2FE" w14:textId="6A3A9692" w:rsidR="00A5166A" w:rsidRPr="00F17A8C" w:rsidRDefault="004F0859" w:rsidP="00313CF8">
      <w:pPr>
        <w:pStyle w:val="BodyText"/>
        <w:spacing w:before="0"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U</w:t>
      </w:r>
      <w:r w:rsidR="00CE19AF" w:rsidRPr="00F17A8C">
        <w:rPr>
          <w:rFonts w:ascii="Times New Roman" w:hAnsi="Times New Roman" w:cs="Times New Roman"/>
          <w:color w:val="000000" w:themeColor="text1"/>
        </w:rPr>
        <w:t xml:space="preserve">sia sebagai satu-satunya determinan klinis yang mencapai signifikansi statistik </w:t>
      </w:r>
      <w:r w:rsidR="00111B90">
        <w:rPr>
          <w:rFonts w:ascii="Times New Roman" w:hAnsi="Times New Roman" w:cs="Times New Roman"/>
          <w:color w:val="000000" w:themeColor="text1"/>
        </w:rPr>
        <w:t>mendukung</w:t>
      </w:r>
      <w:r w:rsidR="00CE19AF" w:rsidRPr="00F17A8C">
        <w:rPr>
          <w:rFonts w:ascii="Times New Roman" w:hAnsi="Times New Roman" w:cs="Times New Roman"/>
          <w:color w:val="000000" w:themeColor="text1"/>
        </w:rPr>
        <w:t xml:space="preserve"> karakter natural </w:t>
      </w:r>
      <w:proofErr w:type="spellStart"/>
      <w:r w:rsidR="00CE19AF" w:rsidRPr="00F17A8C">
        <w:rPr>
          <w:rFonts w:ascii="Times New Roman" w:hAnsi="Times New Roman" w:cs="Times New Roman"/>
          <w:color w:val="000000" w:themeColor="text1"/>
        </w:rPr>
        <w:t>aterosklerosis</w:t>
      </w:r>
      <w:proofErr w:type="spellEnd"/>
      <w:r w:rsidR="00CE19AF" w:rsidRPr="00F17A8C">
        <w:rPr>
          <w:rFonts w:ascii="Times New Roman" w:hAnsi="Times New Roman" w:cs="Times New Roman"/>
          <w:color w:val="000000" w:themeColor="text1"/>
        </w:rPr>
        <w:t xml:space="preserve"> sebagai </w:t>
      </w:r>
      <w:r w:rsidR="00111B90">
        <w:rPr>
          <w:rFonts w:ascii="Times New Roman" w:hAnsi="Times New Roman" w:cs="Times New Roman"/>
          <w:color w:val="000000" w:themeColor="text1"/>
        </w:rPr>
        <w:t xml:space="preserve">kondisi </w:t>
      </w:r>
      <w:r w:rsidR="00CE19AF" w:rsidRPr="00F17A8C">
        <w:rPr>
          <w:rFonts w:ascii="Times New Roman" w:hAnsi="Times New Roman" w:cs="Times New Roman"/>
          <w:color w:val="000000" w:themeColor="text1"/>
        </w:rPr>
        <w:t>patologi</w:t>
      </w:r>
      <w:r w:rsidR="00111B90">
        <w:rPr>
          <w:rFonts w:ascii="Times New Roman" w:hAnsi="Times New Roman" w:cs="Times New Roman"/>
          <w:color w:val="000000" w:themeColor="text1"/>
        </w:rPr>
        <w:t>s</w:t>
      </w:r>
      <w:r w:rsidR="00CE19AF" w:rsidRPr="00F17A8C">
        <w:rPr>
          <w:rFonts w:ascii="Times New Roman" w:hAnsi="Times New Roman" w:cs="Times New Roman"/>
          <w:color w:val="000000" w:themeColor="text1"/>
        </w:rPr>
        <w:t xml:space="preserve"> yang bergantung pada waktu (</w:t>
      </w:r>
      <w:proofErr w:type="spellStart"/>
      <w:r w:rsidR="00CE19AF" w:rsidRPr="00F17A8C">
        <w:rPr>
          <w:rFonts w:ascii="Times New Roman" w:hAnsi="Times New Roman" w:cs="Times New Roman"/>
          <w:i/>
          <w:iCs/>
          <w:color w:val="000000" w:themeColor="text1"/>
        </w:rPr>
        <w:t>time-dependent</w:t>
      </w:r>
      <w:proofErr w:type="spellEnd"/>
      <w:r w:rsidR="00CE19AF" w:rsidRPr="00F17A8C">
        <w:rPr>
          <w:rFonts w:ascii="Times New Roman" w:hAnsi="Times New Roman" w:cs="Times New Roman"/>
          <w:color w:val="000000" w:themeColor="text1"/>
        </w:rPr>
        <w:t xml:space="preserve">). Semakin bertambah usia, semakin lama durasi sel endotel vaskular mengalami stres oksidatif dan disfungsi mekanik. </w:t>
      </w:r>
      <w:proofErr w:type="spellStart"/>
      <w:r w:rsidR="00CE19AF" w:rsidRPr="00F17A8C">
        <w:rPr>
          <w:rFonts w:ascii="Times New Roman" w:hAnsi="Times New Roman" w:cs="Times New Roman"/>
          <w:color w:val="000000" w:themeColor="text1"/>
        </w:rPr>
        <w:t>Makrofag</w:t>
      </w:r>
      <w:proofErr w:type="spellEnd"/>
      <w:r w:rsidR="00CE19AF" w:rsidRPr="00F17A8C">
        <w:rPr>
          <w:rFonts w:ascii="Times New Roman" w:hAnsi="Times New Roman" w:cs="Times New Roman"/>
          <w:color w:val="000000" w:themeColor="text1"/>
        </w:rPr>
        <w:t xml:space="preserve"> yang </w:t>
      </w:r>
      <w:proofErr w:type="spellStart"/>
      <w:r w:rsidR="00CE19AF" w:rsidRPr="00F17A8C">
        <w:rPr>
          <w:rFonts w:ascii="Times New Roman" w:hAnsi="Times New Roman" w:cs="Times New Roman"/>
          <w:color w:val="000000" w:themeColor="text1"/>
        </w:rPr>
        <w:t>teraktivasi</w:t>
      </w:r>
      <w:proofErr w:type="spellEnd"/>
      <w:r w:rsidR="00CE19AF" w:rsidRPr="00F17A8C">
        <w:rPr>
          <w:rFonts w:ascii="Times New Roman" w:hAnsi="Times New Roman" w:cs="Times New Roman"/>
          <w:color w:val="000000" w:themeColor="text1"/>
        </w:rPr>
        <w:t xml:space="preserve"> di ruang </w:t>
      </w:r>
      <w:proofErr w:type="spellStart"/>
      <w:r w:rsidR="00CE19AF" w:rsidRPr="00F17A8C">
        <w:rPr>
          <w:rFonts w:ascii="Times New Roman" w:hAnsi="Times New Roman" w:cs="Times New Roman"/>
          <w:color w:val="000000" w:themeColor="text1"/>
        </w:rPr>
        <w:t>subendotel</w:t>
      </w:r>
      <w:proofErr w:type="spellEnd"/>
      <w:r w:rsidR="00CE19AF" w:rsidRPr="00F17A8C">
        <w:rPr>
          <w:rFonts w:ascii="Times New Roman" w:hAnsi="Times New Roman" w:cs="Times New Roman"/>
          <w:color w:val="000000" w:themeColor="text1"/>
        </w:rPr>
        <w:t xml:space="preserve"> akan </w:t>
      </w:r>
      <w:proofErr w:type="spellStart"/>
      <w:r w:rsidR="00CE19AF" w:rsidRPr="00F17A8C">
        <w:rPr>
          <w:rFonts w:ascii="Times New Roman" w:hAnsi="Times New Roman" w:cs="Times New Roman"/>
          <w:color w:val="000000" w:themeColor="text1"/>
        </w:rPr>
        <w:t>mensekresi</w:t>
      </w:r>
      <w:proofErr w:type="spellEnd"/>
      <w:r w:rsidR="00CE19AF" w:rsidRPr="00F17A8C">
        <w:rPr>
          <w:rFonts w:ascii="Times New Roman" w:hAnsi="Times New Roman" w:cs="Times New Roman"/>
          <w:color w:val="000000" w:themeColor="text1"/>
        </w:rPr>
        <w:t xml:space="preserve"> </w:t>
      </w:r>
      <w:r w:rsidR="00CE19AF" w:rsidRPr="00F17A8C">
        <w:rPr>
          <w:rFonts w:ascii="Times New Roman" w:hAnsi="Times New Roman" w:cs="Times New Roman"/>
          <w:i/>
          <w:iCs/>
          <w:color w:val="000000" w:themeColor="text1"/>
        </w:rPr>
        <w:t xml:space="preserve">Matrix </w:t>
      </w:r>
      <w:proofErr w:type="spellStart"/>
      <w:r w:rsidR="00CE19AF" w:rsidRPr="00F17A8C">
        <w:rPr>
          <w:rFonts w:ascii="Times New Roman" w:hAnsi="Times New Roman" w:cs="Times New Roman"/>
          <w:i/>
          <w:iCs/>
          <w:color w:val="000000" w:themeColor="text1"/>
        </w:rPr>
        <w:t>Metalloproteinases</w:t>
      </w:r>
      <w:proofErr w:type="spellEnd"/>
      <w:r w:rsidR="00CE19AF" w:rsidRPr="00F17A8C">
        <w:rPr>
          <w:rFonts w:ascii="Times New Roman" w:hAnsi="Times New Roman" w:cs="Times New Roman"/>
          <w:color w:val="000000" w:themeColor="text1"/>
        </w:rPr>
        <w:t xml:space="preserve"> (MMP) secara masif untuk mendegradasi matriks ekstraseluler </w:t>
      </w:r>
      <w:r w:rsidR="00CE19AF" w:rsidRPr="00F17A8C">
        <w:rPr>
          <w:rFonts w:ascii="Times New Roman" w:hAnsi="Times New Roman" w:cs="Times New Roman"/>
          <w:color w:val="000000" w:themeColor="text1"/>
        </w:rPr>
        <w:lastRenderedPageBreak/>
        <w:t xml:space="preserve">pada </w:t>
      </w:r>
      <w:proofErr w:type="spellStart"/>
      <w:r w:rsidR="00CE19AF" w:rsidRPr="00F17A8C">
        <w:rPr>
          <w:rFonts w:ascii="Times New Roman" w:hAnsi="Times New Roman" w:cs="Times New Roman"/>
          <w:color w:val="000000" w:themeColor="text1"/>
        </w:rPr>
        <w:t>tunika</w:t>
      </w:r>
      <w:proofErr w:type="spellEnd"/>
      <w:r w:rsidR="00CE19AF" w:rsidRPr="00F17A8C">
        <w:rPr>
          <w:rFonts w:ascii="Times New Roman" w:hAnsi="Times New Roman" w:cs="Times New Roman"/>
          <w:color w:val="000000" w:themeColor="text1"/>
        </w:rPr>
        <w:t xml:space="preserve"> media.</w:t>
      </w:r>
      <w:r w:rsidR="000E56D7">
        <w:rPr>
          <w:rFonts w:ascii="Times New Roman" w:hAnsi="Times New Roman" w:cs="Times New Roman"/>
          <w:color w:val="000000" w:themeColor="text1"/>
        </w:rPr>
        <w:fldChar w:fldCharType="begin"/>
      </w:r>
      <w:r w:rsidR="000E56D7">
        <w:rPr>
          <w:rFonts w:ascii="Times New Roman" w:hAnsi="Times New Roman" w:cs="Times New Roman"/>
          <w:color w:val="000000" w:themeColor="text1"/>
        </w:rPr>
        <w:instrText xml:space="preserve"> ADDIN ZOTERO_ITEM CSL_CITATION {"citationID":"wPZY57kA","properties":{"unsorted":false,"formattedCitation":"\\super 19\\nosupersub{}","plainCitation":"19","noteIndex":0},"citationItems":[{"id":5298,"uris":["http://zotero.org/groups/5442092/items/SHRR2T4I"],"itemData":{"id":5298,"type":"article-journal","container-title":"Arteriosclerosis, Thrombosis, and Vascular Biology","DOI":"10.1161/ATVBAHA.108.173898","issue":"12","page":"2108–2114","publisher":"Am Heart Assoc","title":"Metalloproteinase expression in macrophages: its role in plaque rupture and atherothrombosis","volume":"28","author":[{"family":"Newby","given":"Andrew C"}],"issued":{"date-parts":[["2008"]]}}}],"schema":"https://github.com/citation-style-language/schema/raw/master/csl-citation.json"} </w:instrText>
      </w:r>
      <w:r w:rsidR="000E56D7">
        <w:rPr>
          <w:rFonts w:ascii="Times New Roman" w:hAnsi="Times New Roman" w:cs="Times New Roman"/>
          <w:color w:val="000000" w:themeColor="text1"/>
        </w:rPr>
        <w:fldChar w:fldCharType="separate"/>
      </w:r>
      <w:r w:rsidR="000E56D7" w:rsidRPr="000E56D7">
        <w:rPr>
          <w:rFonts w:ascii="Times New Roman" w:hAnsi="Times New Roman" w:cs="Times New Roman"/>
          <w:vertAlign w:val="superscript"/>
        </w:rPr>
        <w:t>19</w:t>
      </w:r>
      <w:r w:rsidR="000E56D7">
        <w:rPr>
          <w:rFonts w:ascii="Times New Roman" w:hAnsi="Times New Roman" w:cs="Times New Roman"/>
          <w:color w:val="000000" w:themeColor="text1"/>
        </w:rPr>
        <w:fldChar w:fldCharType="end"/>
      </w:r>
      <w:r w:rsidR="00CE19AF" w:rsidRPr="00F17A8C">
        <w:rPr>
          <w:rFonts w:ascii="Times New Roman" w:hAnsi="Times New Roman" w:cs="Times New Roman"/>
          <w:color w:val="000000" w:themeColor="text1"/>
        </w:rPr>
        <w:t xml:space="preserve"> Degradasi matriks inilah yang mendasari kompensasi pembesaran lumen atau Fenomena </w:t>
      </w:r>
      <w:proofErr w:type="spellStart"/>
      <w:r w:rsidR="00CE19AF" w:rsidRPr="00F17A8C">
        <w:rPr>
          <w:rFonts w:ascii="Times New Roman" w:hAnsi="Times New Roman" w:cs="Times New Roman"/>
          <w:color w:val="000000" w:themeColor="text1"/>
        </w:rPr>
        <w:t>Glagov</w:t>
      </w:r>
      <w:proofErr w:type="spellEnd"/>
      <w:r w:rsidR="00CE19AF" w:rsidRPr="00F17A8C">
        <w:rPr>
          <w:rFonts w:ascii="Times New Roman" w:hAnsi="Times New Roman" w:cs="Times New Roman"/>
          <w:color w:val="000000" w:themeColor="text1"/>
        </w:rPr>
        <w:t xml:space="preserve"> (</w:t>
      </w:r>
      <w:proofErr w:type="spellStart"/>
      <w:r w:rsidR="00CE19AF" w:rsidRPr="00F17A8C">
        <w:rPr>
          <w:rFonts w:ascii="Times New Roman" w:hAnsi="Times New Roman" w:cs="Times New Roman"/>
          <w:i/>
          <w:iCs/>
          <w:color w:val="000000" w:themeColor="text1"/>
        </w:rPr>
        <w:t>positive</w:t>
      </w:r>
      <w:proofErr w:type="spellEnd"/>
      <w:r w:rsidR="00CE19AF" w:rsidRPr="00F17A8C">
        <w:rPr>
          <w:rFonts w:ascii="Times New Roman" w:hAnsi="Times New Roman" w:cs="Times New Roman"/>
          <w:i/>
          <w:iCs/>
          <w:color w:val="000000" w:themeColor="text1"/>
        </w:rPr>
        <w:t xml:space="preserve"> </w:t>
      </w:r>
      <w:proofErr w:type="spellStart"/>
      <w:r w:rsidR="00CE19AF" w:rsidRPr="00F17A8C">
        <w:rPr>
          <w:rFonts w:ascii="Times New Roman" w:hAnsi="Times New Roman" w:cs="Times New Roman"/>
          <w:i/>
          <w:iCs/>
          <w:color w:val="000000" w:themeColor="text1"/>
        </w:rPr>
        <w:t>remodeling</w:t>
      </w:r>
      <w:proofErr w:type="spellEnd"/>
      <w:r w:rsidR="00CE19AF" w:rsidRPr="00F17A8C">
        <w:rPr>
          <w:rFonts w:ascii="Times New Roman" w:hAnsi="Times New Roman" w:cs="Times New Roman"/>
          <w:color w:val="000000" w:themeColor="text1"/>
        </w:rPr>
        <w:t xml:space="preserve">), salah satu fitur </w:t>
      </w:r>
      <w:proofErr w:type="spellStart"/>
      <w:r w:rsidR="00CE19AF" w:rsidRPr="00F17A8C">
        <w:rPr>
          <w:rFonts w:ascii="Times New Roman" w:hAnsi="Times New Roman" w:cs="Times New Roman"/>
          <w:color w:val="000000" w:themeColor="text1"/>
        </w:rPr>
        <w:t>patognomonik</w:t>
      </w:r>
      <w:proofErr w:type="spellEnd"/>
      <w:r w:rsidR="00CE19AF" w:rsidRPr="00F17A8C">
        <w:rPr>
          <w:rFonts w:ascii="Times New Roman" w:hAnsi="Times New Roman" w:cs="Times New Roman"/>
          <w:color w:val="000000" w:themeColor="text1"/>
        </w:rPr>
        <w:t xml:space="preserve"> dari plak berisiko tinggi (HRP).</w:t>
      </w:r>
      <w:r w:rsidR="000E56D7">
        <w:rPr>
          <w:rFonts w:ascii="Times New Roman" w:hAnsi="Times New Roman" w:cs="Times New Roman"/>
          <w:color w:val="000000" w:themeColor="text1"/>
        </w:rPr>
        <w:fldChar w:fldCharType="begin"/>
      </w:r>
      <w:r w:rsidR="000E56D7">
        <w:rPr>
          <w:rFonts w:ascii="Times New Roman" w:hAnsi="Times New Roman" w:cs="Times New Roman"/>
          <w:color w:val="000000" w:themeColor="text1"/>
        </w:rPr>
        <w:instrText xml:space="preserve"> ADDIN ZOTERO_ITEM CSL_CITATION {"citationID":"kM0XCTLs","properties":{"unsorted":false,"formattedCitation":"\\super 20\\nosupersub{}","plainCitation":"20","noteIndex":0},"citationItems":[{"id":5294,"uris":["http://zotero.org/groups/5442092/items/YQ9QMQNA"],"itemData":{"id":5294,"type":"article-journal","container-title":"New England Journal of Medicine","DOI":"10.1056/NEJM198705283162204","issue":"22","page":"1371–1375","publisher":"Mass Medical Soc","title":"Compensatory enlargement of human atherosclerotic coronary arteries","volume":"316","author":[{"family":"Glagov","given":"Seymour"},{"family":"Weisenberg","given":"Elliot"},{"family":"Zarins","given":"Christopher K"},{"family":"Stankunavicius","given":"Regina"},{"family":"Kolettis","given":"George J"}],"issued":{"date-parts":[["1987"]]}}}],"schema":"https://github.com/citation-style-language/schema/raw/master/csl-citation.json"} </w:instrText>
      </w:r>
      <w:r w:rsidR="000E56D7">
        <w:rPr>
          <w:rFonts w:ascii="Times New Roman" w:hAnsi="Times New Roman" w:cs="Times New Roman"/>
          <w:color w:val="000000" w:themeColor="text1"/>
        </w:rPr>
        <w:fldChar w:fldCharType="separate"/>
      </w:r>
      <w:r w:rsidR="000E56D7" w:rsidRPr="000E56D7">
        <w:rPr>
          <w:rFonts w:ascii="Times New Roman" w:hAnsi="Times New Roman" w:cs="Times New Roman"/>
          <w:vertAlign w:val="superscript"/>
        </w:rPr>
        <w:t>20</w:t>
      </w:r>
      <w:r w:rsidR="000E56D7">
        <w:rPr>
          <w:rFonts w:ascii="Times New Roman" w:hAnsi="Times New Roman" w:cs="Times New Roman"/>
          <w:color w:val="000000" w:themeColor="text1"/>
        </w:rPr>
        <w:fldChar w:fldCharType="end"/>
      </w:r>
      <w:r w:rsidR="00CE19AF" w:rsidRPr="00F17A8C">
        <w:rPr>
          <w:rFonts w:ascii="Times New Roman" w:hAnsi="Times New Roman" w:cs="Times New Roman"/>
          <w:color w:val="000000" w:themeColor="text1"/>
        </w:rPr>
        <w:t xml:space="preserve"> </w:t>
      </w:r>
      <w:r w:rsidR="000E56D7">
        <w:rPr>
          <w:rFonts w:ascii="Times New Roman" w:hAnsi="Times New Roman" w:cs="Times New Roman"/>
          <w:color w:val="000000" w:themeColor="text1"/>
        </w:rPr>
        <w:t>K</w:t>
      </w:r>
      <w:r w:rsidR="00CE19AF" w:rsidRPr="00F17A8C">
        <w:rPr>
          <w:rFonts w:ascii="Times New Roman" w:hAnsi="Times New Roman" w:cs="Times New Roman"/>
          <w:color w:val="000000" w:themeColor="text1"/>
        </w:rPr>
        <w:t xml:space="preserve">omplikasi ginjal (PGK stadium </w:t>
      </w:r>
      <m:oMath>
        <m:r>
          <m:rPr>
            <m:sty m:val="p"/>
          </m:rPr>
          <w:rPr>
            <w:rFonts w:ascii="Cambria Math" w:hAnsi="Cambria Math" w:cs="Times New Roman"/>
            <w:color w:val="000000" w:themeColor="text1"/>
          </w:rPr>
          <m:t>≥</m:t>
        </m:r>
      </m:oMath>
      <w:r w:rsidR="00CE19AF" w:rsidRPr="00F17A8C">
        <w:rPr>
          <w:rFonts w:ascii="Times New Roman" w:hAnsi="Times New Roman" w:cs="Times New Roman"/>
          <w:color w:val="000000" w:themeColor="text1"/>
        </w:rPr>
        <w:t xml:space="preserve"> 3) secara persentase menampilkan tren klinis peningkatan risiko pada kelompok HRP positif dibandingkan HRP negatif (32% vs 13%), namun belum mencapai kemaknaan statistik, kemungkinan besar akibat</w:t>
      </w:r>
      <w:r w:rsidR="000E56D7">
        <w:rPr>
          <w:rFonts w:ascii="Times New Roman" w:hAnsi="Times New Roman" w:cs="Times New Roman"/>
          <w:color w:val="000000" w:themeColor="text1"/>
        </w:rPr>
        <w:t xml:space="preserve"> </w:t>
      </w:r>
      <w:r w:rsidR="00CE19AF" w:rsidRPr="00F17A8C">
        <w:rPr>
          <w:rFonts w:ascii="Times New Roman" w:hAnsi="Times New Roman" w:cs="Times New Roman"/>
          <w:color w:val="000000" w:themeColor="text1"/>
        </w:rPr>
        <w:t>sampel</w:t>
      </w:r>
      <w:r w:rsidR="000E56D7">
        <w:rPr>
          <w:rFonts w:ascii="Times New Roman" w:hAnsi="Times New Roman" w:cs="Times New Roman"/>
          <w:color w:val="000000" w:themeColor="text1"/>
        </w:rPr>
        <w:t xml:space="preserve"> yang terbatas</w:t>
      </w:r>
      <w:r w:rsidR="00CE19AF" w:rsidRPr="00F17A8C">
        <w:rPr>
          <w:rFonts w:ascii="Times New Roman" w:hAnsi="Times New Roman" w:cs="Times New Roman"/>
          <w:color w:val="000000" w:themeColor="text1"/>
        </w:rPr>
        <w:t xml:space="preserve">. </w:t>
      </w:r>
    </w:p>
    <w:p w14:paraId="20FAA2FF" w14:textId="7CC02585" w:rsidR="00A5166A" w:rsidRPr="00F17A8C" w:rsidRDefault="00EB15FB" w:rsidP="00313CF8">
      <w:pPr>
        <w:pStyle w:val="BodyText"/>
        <w:spacing w:before="0" w:after="0"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Analisis </w:t>
      </w:r>
      <w:r w:rsidR="003E5BC0">
        <w:rPr>
          <w:rFonts w:ascii="Times New Roman" w:hAnsi="Times New Roman" w:cs="Times New Roman"/>
          <w:b/>
          <w:bCs/>
          <w:color w:val="000000" w:themeColor="text1"/>
        </w:rPr>
        <w:t xml:space="preserve">Indeks </w:t>
      </w:r>
      <w:proofErr w:type="spellStart"/>
      <w:r w:rsidR="003E5BC0">
        <w:rPr>
          <w:rFonts w:ascii="Times New Roman" w:hAnsi="Times New Roman" w:cs="Times New Roman"/>
          <w:b/>
          <w:bCs/>
          <w:color w:val="000000" w:themeColor="text1"/>
        </w:rPr>
        <w:t>Kardiometabolik</w:t>
      </w:r>
      <w:proofErr w:type="spellEnd"/>
    </w:p>
    <w:p w14:paraId="20FAA301" w14:textId="178A9D1E" w:rsidR="00A5166A" w:rsidRPr="00F17A8C" w:rsidRDefault="00CE19AF" w:rsidP="00DF31F8">
      <w:pPr>
        <w:pStyle w:val="BodyText"/>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 xml:space="preserve">Di antara keempat kandidat indeks </w:t>
      </w:r>
      <w:proofErr w:type="spellStart"/>
      <w:r w:rsidRPr="00F17A8C">
        <w:rPr>
          <w:rFonts w:ascii="Times New Roman" w:hAnsi="Times New Roman" w:cs="Times New Roman"/>
          <w:color w:val="000000" w:themeColor="text1"/>
        </w:rPr>
        <w:t>kardiometabolik</w:t>
      </w:r>
      <w:proofErr w:type="spellEnd"/>
      <w:r w:rsidRPr="00F17A8C">
        <w:rPr>
          <w:rFonts w:ascii="Times New Roman" w:hAnsi="Times New Roman" w:cs="Times New Roman"/>
          <w:color w:val="000000" w:themeColor="text1"/>
        </w:rPr>
        <w:t xml:space="preserve">, </w:t>
      </w:r>
      <w:r w:rsidR="00CE0404">
        <w:rPr>
          <w:rFonts w:ascii="Times New Roman" w:hAnsi="Times New Roman" w:cs="Times New Roman"/>
          <w:color w:val="000000" w:themeColor="text1"/>
        </w:rPr>
        <w:t>k</w:t>
      </w:r>
      <w:r w:rsidRPr="00CE0404">
        <w:rPr>
          <w:rFonts w:ascii="Times New Roman" w:hAnsi="Times New Roman" w:cs="Times New Roman"/>
          <w:color w:val="000000" w:themeColor="text1"/>
        </w:rPr>
        <w:t xml:space="preserve">olesterol Non-HDL konsisten </w:t>
      </w:r>
      <w:proofErr w:type="spellStart"/>
      <w:r w:rsidR="00CE0404">
        <w:rPr>
          <w:rFonts w:ascii="Times New Roman" w:hAnsi="Times New Roman" w:cs="Times New Roman"/>
          <w:color w:val="000000" w:themeColor="text1"/>
        </w:rPr>
        <w:t>menunjukan</w:t>
      </w:r>
      <w:proofErr w:type="spellEnd"/>
      <w:r w:rsidRPr="00CE0404">
        <w:rPr>
          <w:rFonts w:ascii="Times New Roman" w:hAnsi="Times New Roman" w:cs="Times New Roman"/>
          <w:color w:val="000000" w:themeColor="text1"/>
        </w:rPr>
        <w:t xml:space="preserve"> </w:t>
      </w:r>
      <w:r w:rsidRPr="00F17A8C">
        <w:rPr>
          <w:rFonts w:ascii="Times New Roman" w:hAnsi="Times New Roman" w:cs="Times New Roman"/>
          <w:color w:val="000000" w:themeColor="text1"/>
        </w:rPr>
        <w:t xml:space="preserve">signifikansi korelasi linear negatif terhadap logaritma </w:t>
      </w:r>
      <w:r w:rsidR="00D0141B">
        <w:rPr>
          <w:rFonts w:ascii="Times New Roman" w:hAnsi="Times New Roman" w:cs="Times New Roman"/>
          <w:color w:val="000000" w:themeColor="text1"/>
        </w:rPr>
        <w:t xml:space="preserve">skor </w:t>
      </w:r>
      <w:r w:rsidRPr="00F17A8C">
        <w:rPr>
          <w:rFonts w:ascii="Times New Roman" w:hAnsi="Times New Roman" w:cs="Times New Roman"/>
          <w:color w:val="000000" w:themeColor="text1"/>
        </w:rPr>
        <w:t>kalsifikasi (</w:t>
      </w: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421</m:t>
        </m:r>
        <m:r>
          <m:rPr>
            <m:sty m:val="p"/>
          </m:rPr>
          <w:rPr>
            <w:rFonts w:ascii="Cambria Math" w:hAnsi="Cambria Math" w:cs="Times New Roman"/>
            <w:color w:val="000000" w:themeColor="text1"/>
          </w:rPr>
          <m:t>,</m:t>
        </m:r>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002</m:t>
        </m:r>
      </m:oMath>
      <w:r w:rsidRPr="00F17A8C">
        <w:rPr>
          <w:rFonts w:ascii="Times New Roman" w:hAnsi="Times New Roman" w:cs="Times New Roman"/>
          <w:color w:val="000000" w:themeColor="text1"/>
        </w:rPr>
        <w:t xml:space="preserve">). Di sisi lain, indeks turunan yang </w:t>
      </w:r>
      <w:r w:rsidR="00D179A7">
        <w:rPr>
          <w:rFonts w:ascii="Times New Roman" w:hAnsi="Times New Roman" w:cs="Times New Roman"/>
          <w:color w:val="000000" w:themeColor="text1"/>
        </w:rPr>
        <w:t xml:space="preserve">diangkat untuk </w:t>
      </w:r>
      <w:r w:rsidRPr="00F17A8C">
        <w:rPr>
          <w:rFonts w:ascii="Times New Roman" w:hAnsi="Times New Roman" w:cs="Times New Roman"/>
          <w:color w:val="000000" w:themeColor="text1"/>
        </w:rPr>
        <w:t xml:space="preserve">merepresentasikan resistensi insulin seperti TyHbA1c dan Rasio SUA/HDL </w:t>
      </w:r>
      <w:r w:rsidR="00D179A7">
        <w:rPr>
          <w:rFonts w:ascii="Times New Roman" w:hAnsi="Times New Roman" w:cs="Times New Roman"/>
          <w:color w:val="000000" w:themeColor="text1"/>
        </w:rPr>
        <w:t xml:space="preserve">tidak </w:t>
      </w:r>
      <w:proofErr w:type="spellStart"/>
      <w:r w:rsidR="00D179A7">
        <w:rPr>
          <w:rFonts w:ascii="Times New Roman" w:hAnsi="Times New Roman" w:cs="Times New Roman"/>
          <w:color w:val="000000" w:themeColor="text1"/>
        </w:rPr>
        <w:t>menunjukan</w:t>
      </w:r>
      <w:proofErr w:type="spellEnd"/>
      <w:r w:rsidR="00D179A7">
        <w:rPr>
          <w:rFonts w:ascii="Times New Roman" w:hAnsi="Times New Roman" w:cs="Times New Roman"/>
          <w:color w:val="000000" w:themeColor="text1"/>
        </w:rPr>
        <w:t xml:space="preserve"> hubungan bermakna.</w:t>
      </w:r>
      <w:r w:rsidR="00DF31F8">
        <w:rPr>
          <w:rFonts w:ascii="Times New Roman" w:hAnsi="Times New Roman" w:cs="Times New Roman"/>
          <w:color w:val="000000" w:themeColor="text1"/>
        </w:rPr>
        <w:t xml:space="preserve"> N</w:t>
      </w:r>
      <w:r w:rsidRPr="00F17A8C">
        <w:rPr>
          <w:rFonts w:ascii="Times New Roman" w:hAnsi="Times New Roman" w:cs="Times New Roman"/>
          <w:color w:val="000000" w:themeColor="text1"/>
        </w:rPr>
        <w:t xml:space="preserve">ilai </w:t>
      </w:r>
      <w:r w:rsidR="00DF31F8">
        <w:rPr>
          <w:rFonts w:ascii="Times New Roman" w:hAnsi="Times New Roman" w:cs="Times New Roman"/>
          <w:color w:val="000000" w:themeColor="text1"/>
        </w:rPr>
        <w:t>kolesterol n</w:t>
      </w:r>
      <w:r w:rsidRPr="00F17A8C">
        <w:rPr>
          <w:rFonts w:ascii="Times New Roman" w:hAnsi="Times New Roman" w:cs="Times New Roman"/>
          <w:color w:val="000000" w:themeColor="text1"/>
        </w:rPr>
        <w:t xml:space="preserve">on-HDL yang “optimal” justru memiliki skor CAC yang jauh lebih </w:t>
      </w:r>
      <w:r w:rsidR="00DF31F8">
        <w:rPr>
          <w:rFonts w:ascii="Times New Roman" w:hAnsi="Times New Roman" w:cs="Times New Roman"/>
          <w:color w:val="000000" w:themeColor="text1"/>
        </w:rPr>
        <w:t>tinggi</w:t>
      </w:r>
      <w:r w:rsidRPr="00F17A8C">
        <w:rPr>
          <w:rFonts w:ascii="Times New Roman" w:hAnsi="Times New Roman" w:cs="Times New Roman"/>
          <w:color w:val="000000" w:themeColor="text1"/>
        </w:rPr>
        <w:t xml:space="preserve">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037</m:t>
        </m:r>
      </m:oMath>
      <w:r w:rsidRPr="00F17A8C">
        <w:rPr>
          <w:rFonts w:ascii="Times New Roman" w:hAnsi="Times New Roman" w:cs="Times New Roman"/>
          <w:color w:val="000000" w:themeColor="text1"/>
        </w:rPr>
        <w:t>)</w:t>
      </w:r>
      <w:r w:rsidR="00DF31F8">
        <w:rPr>
          <w:rFonts w:ascii="Times New Roman" w:hAnsi="Times New Roman" w:cs="Times New Roman"/>
          <w:color w:val="000000" w:themeColor="text1"/>
        </w:rPr>
        <w:t xml:space="preserve"> </w:t>
      </w:r>
      <w:r w:rsidR="00525B42">
        <w:rPr>
          <w:rFonts w:ascii="Times New Roman" w:hAnsi="Times New Roman" w:cs="Times New Roman"/>
          <w:color w:val="000000" w:themeColor="text1"/>
        </w:rPr>
        <w:t xml:space="preserve">ketika dievaluasi </w:t>
      </w:r>
      <w:r w:rsidRPr="00F17A8C">
        <w:rPr>
          <w:rFonts w:ascii="Times New Roman" w:hAnsi="Times New Roman" w:cs="Times New Roman"/>
          <w:color w:val="000000" w:themeColor="text1"/>
        </w:rPr>
        <w:t>melalui analisis tabulasi silang</w:t>
      </w:r>
      <w:r w:rsidR="00525B42">
        <w:rPr>
          <w:rFonts w:ascii="Times New Roman" w:hAnsi="Times New Roman" w:cs="Times New Roman"/>
          <w:color w:val="000000" w:themeColor="text1"/>
        </w:rPr>
        <w:t xml:space="preserve"> </w:t>
      </w:r>
      <w:proofErr w:type="spellStart"/>
      <w:r w:rsidR="00525B42">
        <w:rPr>
          <w:rFonts w:ascii="Times New Roman" w:hAnsi="Times New Roman" w:cs="Times New Roman"/>
          <w:color w:val="000000" w:themeColor="text1"/>
        </w:rPr>
        <w:t>menunjukan</w:t>
      </w:r>
      <w:proofErr w:type="spellEnd"/>
      <w:r w:rsidR="00525B42">
        <w:rPr>
          <w:rFonts w:ascii="Times New Roman" w:hAnsi="Times New Roman" w:cs="Times New Roman"/>
          <w:color w:val="000000" w:themeColor="text1"/>
        </w:rPr>
        <w:t xml:space="preserve"> adanya</w:t>
      </w:r>
      <w:r w:rsidRPr="00F17A8C">
        <w:rPr>
          <w:rFonts w:ascii="Times New Roman" w:hAnsi="Times New Roman" w:cs="Times New Roman"/>
          <w:color w:val="000000" w:themeColor="text1"/>
        </w:rPr>
        <w:t xml:space="preserve"> efek </w:t>
      </w:r>
      <w:proofErr w:type="spellStart"/>
      <w:r w:rsidRPr="00F17A8C">
        <w:rPr>
          <w:rFonts w:ascii="Times New Roman" w:hAnsi="Times New Roman" w:cs="Times New Roman"/>
          <w:color w:val="000000" w:themeColor="text1"/>
        </w:rPr>
        <w:t>statin</w:t>
      </w:r>
      <w:proofErr w:type="spellEnd"/>
      <w:r w:rsidR="00525B42">
        <w:rPr>
          <w:rFonts w:ascii="Times New Roman" w:hAnsi="Times New Roman" w:cs="Times New Roman"/>
          <w:color w:val="000000" w:themeColor="text1"/>
        </w:rPr>
        <w:t xml:space="preserve"> dan</w:t>
      </w:r>
      <w:r w:rsidRPr="00F17A8C">
        <w:rPr>
          <w:rFonts w:ascii="Times New Roman" w:hAnsi="Times New Roman" w:cs="Times New Roman"/>
          <w:color w:val="000000" w:themeColor="text1"/>
        </w:rPr>
        <w:t xml:space="preserve"> </w:t>
      </w:r>
      <w:r w:rsidRPr="00525B42">
        <w:rPr>
          <w:rFonts w:ascii="Times New Roman" w:hAnsi="Times New Roman" w:cs="Times New Roman"/>
          <w:color w:val="000000" w:themeColor="text1"/>
        </w:rPr>
        <w:t>durasi diagnosis DM</w:t>
      </w:r>
      <w:r w:rsidRPr="00F17A8C">
        <w:rPr>
          <w:rFonts w:ascii="Times New Roman" w:hAnsi="Times New Roman" w:cs="Times New Roman"/>
          <w:color w:val="000000" w:themeColor="text1"/>
        </w:rPr>
        <w:t xml:space="preserve">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029</m:t>
        </m:r>
      </m:oMath>
      <w:r w:rsidRPr="00F17A8C">
        <w:rPr>
          <w:rFonts w:ascii="Times New Roman" w:hAnsi="Times New Roman" w:cs="Times New Roman"/>
          <w:color w:val="000000" w:themeColor="text1"/>
        </w:rPr>
        <w:t xml:space="preserve">). Pasien dengan profil lipid yang “tampak optimal” di laboratorium ternyata </w:t>
      </w:r>
      <w:r w:rsidR="00525B42">
        <w:rPr>
          <w:rFonts w:ascii="Times New Roman" w:hAnsi="Times New Roman" w:cs="Times New Roman"/>
          <w:color w:val="000000" w:themeColor="text1"/>
        </w:rPr>
        <w:t>cenderung telah terdiagnosis</w:t>
      </w:r>
      <w:r w:rsidRPr="00F17A8C">
        <w:rPr>
          <w:rFonts w:ascii="Times New Roman" w:hAnsi="Times New Roman" w:cs="Times New Roman"/>
          <w:color w:val="000000" w:themeColor="text1"/>
        </w:rPr>
        <w:t xml:space="preserve"> DM dalam waktu yang lama (82%). Hal ini merupakan manifestasi klinis klasik dari fenomena </w:t>
      </w:r>
      <w:proofErr w:type="spellStart"/>
      <w:r w:rsidRPr="00F17A8C">
        <w:rPr>
          <w:rFonts w:ascii="Times New Roman" w:hAnsi="Times New Roman" w:cs="Times New Roman"/>
          <w:i/>
          <w:iCs/>
          <w:color w:val="000000" w:themeColor="text1"/>
        </w:rPr>
        <w:t>metabolic</w:t>
      </w:r>
      <w:proofErr w:type="spellEnd"/>
      <w:r w:rsidRPr="00F17A8C">
        <w:rPr>
          <w:rFonts w:ascii="Times New Roman" w:hAnsi="Times New Roman" w:cs="Times New Roman"/>
          <w:i/>
          <w:iCs/>
          <w:color w:val="000000" w:themeColor="text1"/>
        </w:rPr>
        <w:t xml:space="preserve"> </w:t>
      </w:r>
      <w:proofErr w:type="spellStart"/>
      <w:r w:rsidRPr="00F17A8C">
        <w:rPr>
          <w:rFonts w:ascii="Times New Roman" w:hAnsi="Times New Roman" w:cs="Times New Roman"/>
          <w:i/>
          <w:iCs/>
          <w:color w:val="000000" w:themeColor="text1"/>
        </w:rPr>
        <w:t>memory</w:t>
      </w:r>
      <w:proofErr w:type="spellEnd"/>
      <w:r w:rsidRPr="00F17A8C">
        <w:rPr>
          <w:rFonts w:ascii="Times New Roman" w:hAnsi="Times New Roman" w:cs="Times New Roman"/>
          <w:color w:val="000000" w:themeColor="text1"/>
        </w:rPr>
        <w:t xml:space="preserve"> (memori metabolik) dan </w:t>
      </w:r>
      <w:proofErr w:type="spellStart"/>
      <w:r w:rsidRPr="00F17A8C">
        <w:rPr>
          <w:rFonts w:ascii="Times New Roman" w:hAnsi="Times New Roman" w:cs="Times New Roman"/>
          <w:i/>
          <w:iCs/>
          <w:color w:val="000000" w:themeColor="text1"/>
        </w:rPr>
        <w:t>legacy</w:t>
      </w:r>
      <w:proofErr w:type="spellEnd"/>
      <w:r w:rsidRPr="00F17A8C">
        <w:rPr>
          <w:rFonts w:ascii="Times New Roman" w:hAnsi="Times New Roman" w:cs="Times New Roman"/>
          <w:i/>
          <w:iCs/>
          <w:color w:val="000000" w:themeColor="text1"/>
        </w:rPr>
        <w:t xml:space="preserve"> effect</w:t>
      </w:r>
      <w:r w:rsidRPr="00F17A8C">
        <w:rPr>
          <w:rFonts w:ascii="Times New Roman" w:hAnsi="Times New Roman" w:cs="Times New Roman"/>
          <w:color w:val="000000" w:themeColor="text1"/>
        </w:rPr>
        <w:t>.</w:t>
      </w:r>
      <w:r w:rsidR="00525B42">
        <w:rPr>
          <w:rFonts w:ascii="Times New Roman" w:hAnsi="Times New Roman" w:cs="Times New Roman"/>
          <w:color w:val="000000" w:themeColor="text1"/>
        </w:rPr>
        <w:fldChar w:fldCharType="begin"/>
      </w:r>
      <w:r w:rsidR="00525B42">
        <w:rPr>
          <w:rFonts w:ascii="Times New Roman" w:hAnsi="Times New Roman" w:cs="Times New Roman"/>
          <w:color w:val="000000" w:themeColor="text1"/>
        </w:rPr>
        <w:instrText xml:space="preserve"> ADDIN ZOTERO_ITEM CSL_CITATION {"citationID":"GROQuwOu","properties":{"unsorted":false,"formattedCitation":"\\super 21,22\\nosupersub{}","plainCitation":"21,22","noteIndex":0},"citationItems":[{"id":5311,"uris":["http://zotero.org/groups/5442092/items/E7K2REEL"],"itemData":{"id":5311,"type":"article-journal","container-title":"New England Journal of Medicine","issue":"15","page":"1577–1589","publisher":"Mass Medical Soc","title":"10-year follow-up of intensive glucose control in type 2 diabetes","volume":"359","author":[{"family":"Holman","given":"Rury R"},{"family":"Paul","given":"Sanjoy K"},{"family":"Bethel","given":"M Angelyn"},{"family":"Matthews","given":"David R"},{"family":"Neil","given":"H Andrew W"}],"issued":{"date-parts":[["2008"]]}}},{"id":5312,"uris":["http://zotero.org/groups/5442092/items/3RGQQC8H"],"itemData":{"id":5312,"type":"article-journal","container-title":"The Journal of Clinical Endocrinology &amp; Metabolism","issue":"2","page":"410–415","publisher":"Oxford University Press","title":"The “metabolic memory”: is more than just tight glucose control necessary to prevent diabetic complications?","volume":"94","author":[{"family":"Ceriello","given":"Antonio"},{"family":"Ihnat","given":"Michael A"},{"family":"Thorpe","given":"Suzanne R"}],"issued":{"date-parts":[["2009"]]}}}],"schema":"https://github.com/citation-style-language/schema/raw/master/csl-citation.json"} </w:instrText>
      </w:r>
      <w:r w:rsidR="00525B42">
        <w:rPr>
          <w:rFonts w:ascii="Times New Roman" w:hAnsi="Times New Roman" w:cs="Times New Roman"/>
          <w:color w:val="000000" w:themeColor="text1"/>
        </w:rPr>
        <w:fldChar w:fldCharType="separate"/>
      </w:r>
      <w:r w:rsidR="00525B42" w:rsidRPr="00525B42">
        <w:rPr>
          <w:rFonts w:ascii="Times New Roman" w:hAnsi="Times New Roman" w:cs="Times New Roman"/>
          <w:vertAlign w:val="superscript"/>
        </w:rPr>
        <w:t>21,22</w:t>
      </w:r>
      <w:r w:rsidR="00525B42">
        <w:rPr>
          <w:rFonts w:ascii="Times New Roman" w:hAnsi="Times New Roman" w:cs="Times New Roman"/>
          <w:color w:val="000000" w:themeColor="text1"/>
        </w:rPr>
        <w:fldChar w:fldCharType="end"/>
      </w:r>
      <w:r w:rsidRPr="00F17A8C">
        <w:rPr>
          <w:rFonts w:ascii="Times New Roman" w:hAnsi="Times New Roman" w:cs="Times New Roman"/>
          <w:color w:val="000000" w:themeColor="text1"/>
        </w:rPr>
        <w:t xml:space="preserve"> Kerusakan vaskular dan </w:t>
      </w:r>
      <w:proofErr w:type="spellStart"/>
      <w:r w:rsidRPr="00F17A8C">
        <w:rPr>
          <w:rFonts w:ascii="Times New Roman" w:hAnsi="Times New Roman" w:cs="Times New Roman"/>
          <w:color w:val="000000" w:themeColor="text1"/>
        </w:rPr>
        <w:t>deposisi</w:t>
      </w:r>
      <w:proofErr w:type="spellEnd"/>
      <w:r w:rsidRPr="00F17A8C">
        <w:rPr>
          <w:rFonts w:ascii="Times New Roman" w:hAnsi="Times New Roman" w:cs="Times New Roman"/>
          <w:color w:val="000000" w:themeColor="text1"/>
        </w:rPr>
        <w:t xml:space="preserve"> kalsium telah ber</w:t>
      </w:r>
      <w:r w:rsidR="00B53966">
        <w:rPr>
          <w:rFonts w:ascii="Times New Roman" w:hAnsi="Times New Roman" w:cs="Times New Roman"/>
          <w:color w:val="000000" w:themeColor="text1"/>
        </w:rPr>
        <w:t xml:space="preserve">jalan </w:t>
      </w:r>
      <w:r w:rsidRPr="00F17A8C">
        <w:rPr>
          <w:rFonts w:ascii="Times New Roman" w:hAnsi="Times New Roman" w:cs="Times New Roman"/>
          <w:color w:val="000000" w:themeColor="text1"/>
        </w:rPr>
        <w:t xml:space="preserve">selama bertahun-tahun akibat hiperglikemia kronis </w:t>
      </w:r>
      <w:r w:rsidR="00B53966">
        <w:rPr>
          <w:rFonts w:ascii="Times New Roman" w:hAnsi="Times New Roman" w:cs="Times New Roman"/>
          <w:color w:val="000000" w:themeColor="text1"/>
        </w:rPr>
        <w:t>sebelumnya</w:t>
      </w:r>
      <w:r w:rsidRPr="00F17A8C">
        <w:rPr>
          <w:rFonts w:ascii="Times New Roman" w:hAnsi="Times New Roman" w:cs="Times New Roman"/>
          <w:color w:val="000000" w:themeColor="text1"/>
        </w:rPr>
        <w:t xml:space="preserve"> yang meninggalkan “jejak” </w:t>
      </w:r>
      <w:r w:rsidR="00B53966">
        <w:rPr>
          <w:rFonts w:ascii="Times New Roman" w:hAnsi="Times New Roman" w:cs="Times New Roman"/>
          <w:color w:val="000000" w:themeColor="text1"/>
        </w:rPr>
        <w:t xml:space="preserve">kerusakan </w:t>
      </w:r>
      <w:r w:rsidRPr="00F17A8C">
        <w:rPr>
          <w:rFonts w:ascii="Times New Roman" w:hAnsi="Times New Roman" w:cs="Times New Roman"/>
          <w:color w:val="000000" w:themeColor="text1"/>
        </w:rPr>
        <w:t xml:space="preserve">oksidatif </w:t>
      </w:r>
      <w:proofErr w:type="spellStart"/>
      <w:r w:rsidRPr="00F17A8C">
        <w:rPr>
          <w:rFonts w:ascii="Times New Roman" w:hAnsi="Times New Roman" w:cs="Times New Roman"/>
          <w:color w:val="000000" w:themeColor="text1"/>
        </w:rPr>
        <w:t>persisten</w:t>
      </w:r>
      <w:proofErr w:type="spellEnd"/>
      <w:r w:rsidRPr="00F17A8C">
        <w:rPr>
          <w:rFonts w:ascii="Times New Roman" w:hAnsi="Times New Roman" w:cs="Times New Roman"/>
          <w:color w:val="000000" w:themeColor="text1"/>
        </w:rPr>
        <w:t xml:space="preserve"> pada dinding endotel.</w:t>
      </w:r>
      <w:r w:rsidR="00B53966">
        <w:rPr>
          <w:rFonts w:ascii="Times New Roman" w:hAnsi="Times New Roman" w:cs="Times New Roman"/>
          <w:color w:val="000000" w:themeColor="text1"/>
        </w:rPr>
        <w:fldChar w:fldCharType="begin"/>
      </w:r>
      <w:r w:rsidR="00B53966">
        <w:rPr>
          <w:rFonts w:ascii="Times New Roman" w:hAnsi="Times New Roman" w:cs="Times New Roman"/>
          <w:color w:val="000000" w:themeColor="text1"/>
        </w:rPr>
        <w:instrText xml:space="preserve"> ADDIN ZOTERO_ITEM CSL_CITATION {"citationID":"Zd4p2YZk","properties":{"unsorted":false,"formattedCitation":"\\super 22\\nosupersub{}","plainCitation":"22","noteIndex":0},"citationItems":[{"id":5312,"uris":["http://zotero.org/groups/5442092/items/3RGQQC8H"],"itemData":{"id":5312,"type":"article-journal","container-title":"The Journal of Clinical Endocrinology &amp; Metabolism","issue":"2","page":"410–415","publisher":"Oxford University Press","title":"The “metabolic memory”: is more than just tight glucose control necessary to prevent diabetic complications?","volume":"94","author":[{"family":"Ceriello","given":"Antonio"},{"family":"Ihnat","given":"Michael A"},{"family":"Thorpe","given":"Suzanne R"}],"issued":{"date-parts":[["2009"]]}}}],"schema":"https://github.com/citation-style-language/schema/raw/master/csl-citation.json"} </w:instrText>
      </w:r>
      <w:r w:rsidR="00B53966">
        <w:rPr>
          <w:rFonts w:ascii="Times New Roman" w:hAnsi="Times New Roman" w:cs="Times New Roman"/>
          <w:color w:val="000000" w:themeColor="text1"/>
        </w:rPr>
        <w:fldChar w:fldCharType="separate"/>
      </w:r>
      <w:r w:rsidR="00B53966" w:rsidRPr="00B53966">
        <w:rPr>
          <w:rFonts w:ascii="Times New Roman" w:hAnsi="Times New Roman" w:cs="Times New Roman"/>
          <w:vertAlign w:val="superscript"/>
        </w:rPr>
        <w:t>22</w:t>
      </w:r>
      <w:r w:rsidR="00B53966">
        <w:rPr>
          <w:rFonts w:ascii="Times New Roman" w:hAnsi="Times New Roman" w:cs="Times New Roman"/>
          <w:color w:val="000000" w:themeColor="text1"/>
        </w:rPr>
        <w:fldChar w:fldCharType="end"/>
      </w:r>
      <w:r w:rsidRPr="00F17A8C">
        <w:rPr>
          <w:rFonts w:ascii="Times New Roman" w:hAnsi="Times New Roman" w:cs="Times New Roman"/>
          <w:color w:val="000000" w:themeColor="text1"/>
        </w:rPr>
        <w:t xml:space="preserve"> Walaupun pada saat prosedur CTCA profil lipid sirkulasi sudah ditekan hingga mencapai target (baik melalui perbaikan diet kronis, medikamentosa), kalsifikasi koroner sudah </w:t>
      </w:r>
      <w:r w:rsidR="00D34DA0">
        <w:rPr>
          <w:rFonts w:ascii="Times New Roman" w:hAnsi="Times New Roman" w:cs="Times New Roman"/>
          <w:color w:val="000000" w:themeColor="text1"/>
        </w:rPr>
        <w:t>terbentuk</w:t>
      </w:r>
      <w:r w:rsidRPr="00F17A8C">
        <w:rPr>
          <w:rFonts w:ascii="Times New Roman" w:hAnsi="Times New Roman" w:cs="Times New Roman"/>
          <w:color w:val="000000" w:themeColor="text1"/>
        </w:rPr>
        <w:t xml:space="preserve"> sehingga menciptakan </w:t>
      </w:r>
      <w:r w:rsidR="00A11D04">
        <w:rPr>
          <w:rFonts w:ascii="Times New Roman" w:hAnsi="Times New Roman" w:cs="Times New Roman"/>
          <w:color w:val="000000" w:themeColor="text1"/>
        </w:rPr>
        <w:t>fenomena</w:t>
      </w:r>
      <w:r w:rsidRPr="00F17A8C">
        <w:rPr>
          <w:rFonts w:ascii="Times New Roman" w:hAnsi="Times New Roman" w:cs="Times New Roman"/>
          <w:color w:val="000000" w:themeColor="text1"/>
        </w:rPr>
        <w:t xml:space="preserve"> “paradoks lipid”. Analisis regresi </w:t>
      </w:r>
      <w:proofErr w:type="spellStart"/>
      <w:r w:rsidRPr="00F17A8C">
        <w:rPr>
          <w:rFonts w:ascii="Times New Roman" w:hAnsi="Times New Roman" w:cs="Times New Roman"/>
          <w:color w:val="000000" w:themeColor="text1"/>
        </w:rPr>
        <w:t>multivariat</w:t>
      </w:r>
      <w:proofErr w:type="spellEnd"/>
      <w:r w:rsidRPr="00F17A8C">
        <w:rPr>
          <w:rFonts w:ascii="Times New Roman" w:hAnsi="Times New Roman" w:cs="Times New Roman"/>
          <w:color w:val="000000" w:themeColor="text1"/>
        </w:rPr>
        <w:t xml:space="preserve"> lebih lanjut mengonfirmasi bahwa korelasi negatif parameter lipid ini tetap signifikan secara independen meskipun telah dikontrol terhadap faktor usia (Tabel 4).</w:t>
      </w:r>
    </w:p>
    <w:p w14:paraId="20FAA302" w14:textId="2EF0A32C" w:rsidR="00A5166A" w:rsidRPr="00F17A8C" w:rsidRDefault="007B6F07" w:rsidP="00313CF8">
      <w:pPr>
        <w:pStyle w:val="BodyText"/>
        <w:spacing w:before="0"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Adanya hubungan</w:t>
      </w:r>
      <w:r w:rsidR="00CE19AF" w:rsidRPr="00F17A8C">
        <w:rPr>
          <w:rFonts w:ascii="Times New Roman" w:hAnsi="Times New Roman" w:cs="Times New Roman"/>
          <w:color w:val="000000" w:themeColor="text1"/>
        </w:rPr>
        <w:t xml:space="preserve"> antara Rasio TG/HDL yang normal dengan pencapaian kontrol glikemik (HbA1c) yang baik (68% terkontrol,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044</m:t>
        </m:r>
      </m:oMath>
      <w:r w:rsidR="00CE19AF" w:rsidRPr="00F17A8C">
        <w:rPr>
          <w:rFonts w:ascii="Times New Roman" w:hAnsi="Times New Roman" w:cs="Times New Roman"/>
          <w:color w:val="000000" w:themeColor="text1"/>
        </w:rPr>
        <w:t xml:space="preserve">) </w:t>
      </w:r>
      <w:r>
        <w:rPr>
          <w:rFonts w:ascii="Times New Roman" w:hAnsi="Times New Roman" w:cs="Times New Roman"/>
          <w:color w:val="000000" w:themeColor="text1"/>
        </w:rPr>
        <w:t>mendukung</w:t>
      </w:r>
      <w:r w:rsidR="00CE19AF" w:rsidRPr="00F17A8C">
        <w:rPr>
          <w:rFonts w:ascii="Times New Roman" w:hAnsi="Times New Roman" w:cs="Times New Roman"/>
          <w:color w:val="000000" w:themeColor="text1"/>
        </w:rPr>
        <w:t xml:space="preserve"> status resistensi insulin dan kontrol metabolik sesaat. Namun, ketiadaan asosiasi Rasio TG/HDL terhadap luaran HRP dan CAC kembali </w:t>
      </w:r>
      <w:r>
        <w:rPr>
          <w:rFonts w:ascii="Times New Roman" w:hAnsi="Times New Roman" w:cs="Times New Roman"/>
          <w:color w:val="000000" w:themeColor="text1"/>
        </w:rPr>
        <w:t>menunjukkan</w:t>
      </w:r>
      <w:r w:rsidR="00CE19AF" w:rsidRPr="00F17A8C">
        <w:rPr>
          <w:rFonts w:ascii="Times New Roman" w:hAnsi="Times New Roman" w:cs="Times New Roman"/>
          <w:color w:val="000000" w:themeColor="text1"/>
        </w:rPr>
        <w:t xml:space="preserve"> bahwa marker metabolik sirkulasi tidak mampu melampaui kekuatan faktor degeneratif </w:t>
      </w:r>
      <w:r w:rsidR="00CE19AF" w:rsidRPr="00F17A8C">
        <w:rPr>
          <w:rFonts w:ascii="Times New Roman" w:hAnsi="Times New Roman" w:cs="Times New Roman"/>
          <w:color w:val="000000" w:themeColor="text1"/>
        </w:rPr>
        <w:lastRenderedPageBreak/>
        <w:t>(usia) dan waktu paparan (</w:t>
      </w:r>
      <w:proofErr w:type="spellStart"/>
      <w:r w:rsidR="00CE19AF" w:rsidRPr="00F17A8C">
        <w:rPr>
          <w:rFonts w:ascii="Times New Roman" w:hAnsi="Times New Roman" w:cs="Times New Roman"/>
          <w:i/>
          <w:iCs/>
          <w:color w:val="000000" w:themeColor="text1"/>
        </w:rPr>
        <w:t>time-dependent</w:t>
      </w:r>
      <w:proofErr w:type="spellEnd"/>
      <w:r w:rsidR="00CE19AF" w:rsidRPr="00F17A8C">
        <w:rPr>
          <w:rFonts w:ascii="Times New Roman" w:hAnsi="Times New Roman" w:cs="Times New Roman"/>
          <w:color w:val="000000" w:themeColor="text1"/>
        </w:rPr>
        <w:t>) dalam memprediksi perubahan struktural vaskular permanen pada populasi DM.</w:t>
      </w:r>
    </w:p>
    <w:p w14:paraId="20FAA306" w14:textId="414D9A61" w:rsidR="00A5166A" w:rsidRPr="00F17A8C" w:rsidRDefault="007D4A50" w:rsidP="002C264D">
      <w:pPr>
        <w:pStyle w:val="BodyText"/>
        <w:spacing w:before="0"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I</w:t>
      </w:r>
      <w:r w:rsidR="00CE19AF" w:rsidRPr="00F17A8C">
        <w:rPr>
          <w:rFonts w:ascii="Times New Roman" w:hAnsi="Times New Roman" w:cs="Times New Roman"/>
          <w:color w:val="000000" w:themeColor="text1"/>
        </w:rPr>
        <w:t xml:space="preserve">ndeks </w:t>
      </w:r>
      <w:r>
        <w:rPr>
          <w:rFonts w:ascii="Times New Roman" w:hAnsi="Times New Roman" w:cs="Times New Roman"/>
          <w:color w:val="000000" w:themeColor="text1"/>
        </w:rPr>
        <w:t xml:space="preserve">turunan </w:t>
      </w:r>
      <w:r w:rsidR="00CE19AF" w:rsidRPr="00F17A8C">
        <w:rPr>
          <w:rFonts w:ascii="Times New Roman" w:hAnsi="Times New Roman" w:cs="Times New Roman"/>
          <w:color w:val="000000" w:themeColor="text1"/>
        </w:rPr>
        <w:t xml:space="preserve">berbasis resistensi insulin (seperti TyHbA1c dan Rasio TG/HDL) </w:t>
      </w:r>
      <w:r w:rsidR="00E87481">
        <w:rPr>
          <w:rFonts w:ascii="Times New Roman" w:hAnsi="Times New Roman" w:cs="Times New Roman"/>
          <w:color w:val="000000" w:themeColor="text1"/>
        </w:rPr>
        <w:t xml:space="preserve">belum dapat </w:t>
      </w:r>
      <w:r w:rsidR="00CE19AF" w:rsidRPr="00F17A8C">
        <w:rPr>
          <w:rFonts w:ascii="Times New Roman" w:hAnsi="Times New Roman" w:cs="Times New Roman"/>
          <w:color w:val="000000" w:themeColor="text1"/>
        </w:rPr>
        <w:t xml:space="preserve">mengungguli faktor usia pada studi ini tampak kontradiktif dengan beberapa literatur sebelumnya. </w:t>
      </w:r>
      <w:r w:rsidR="00E87481">
        <w:rPr>
          <w:rFonts w:ascii="Times New Roman" w:hAnsi="Times New Roman" w:cs="Times New Roman"/>
          <w:color w:val="000000" w:themeColor="text1"/>
        </w:rPr>
        <w:t>P</w:t>
      </w:r>
      <w:r w:rsidR="00CE19AF" w:rsidRPr="00F17A8C">
        <w:rPr>
          <w:rFonts w:ascii="Times New Roman" w:hAnsi="Times New Roman" w:cs="Times New Roman"/>
          <w:color w:val="000000" w:themeColor="text1"/>
        </w:rPr>
        <w:t xml:space="preserve">enelitian oleh Won </w:t>
      </w:r>
      <w:r w:rsidR="00B731A3">
        <w:rPr>
          <w:rFonts w:ascii="Times New Roman" w:hAnsi="Times New Roman" w:cs="Times New Roman"/>
          <w:color w:val="000000" w:themeColor="text1"/>
        </w:rPr>
        <w:t>dkk</w:t>
      </w:r>
      <w:r w:rsidR="00CE19AF" w:rsidRPr="00F17A8C">
        <w:rPr>
          <w:rFonts w:ascii="Times New Roman" w:hAnsi="Times New Roman" w:cs="Times New Roman"/>
          <w:color w:val="000000" w:themeColor="text1"/>
        </w:rPr>
        <w:t xml:space="preserve">. (2018) dan Jin </w:t>
      </w:r>
      <w:r w:rsidR="00B731A3">
        <w:rPr>
          <w:rFonts w:ascii="Times New Roman" w:hAnsi="Times New Roman" w:cs="Times New Roman"/>
          <w:color w:val="000000" w:themeColor="text1"/>
        </w:rPr>
        <w:t>dkk</w:t>
      </w:r>
      <w:r w:rsidR="00CE19AF" w:rsidRPr="00F17A8C">
        <w:rPr>
          <w:rFonts w:ascii="Times New Roman" w:hAnsi="Times New Roman" w:cs="Times New Roman"/>
          <w:color w:val="000000" w:themeColor="text1"/>
        </w:rPr>
        <w:t xml:space="preserve">. (2020) melaporkan </w:t>
      </w:r>
      <w:r w:rsidR="007A4486">
        <w:rPr>
          <w:rFonts w:ascii="Times New Roman" w:hAnsi="Times New Roman" w:cs="Times New Roman"/>
          <w:color w:val="000000" w:themeColor="text1"/>
        </w:rPr>
        <w:t>hubungan</w:t>
      </w:r>
      <w:r w:rsidR="00CE19AF" w:rsidRPr="00F17A8C">
        <w:rPr>
          <w:rFonts w:ascii="Times New Roman" w:hAnsi="Times New Roman" w:cs="Times New Roman"/>
          <w:color w:val="000000" w:themeColor="text1"/>
        </w:rPr>
        <w:t xml:space="preserve"> positif yang kuat dan independen antara indeks </w:t>
      </w:r>
      <w:proofErr w:type="spellStart"/>
      <w:r w:rsidR="00CE19AF" w:rsidRPr="00F17A8C">
        <w:rPr>
          <w:rFonts w:ascii="Times New Roman" w:hAnsi="Times New Roman" w:cs="Times New Roman"/>
          <w:color w:val="000000" w:themeColor="text1"/>
        </w:rPr>
        <w:t>kardiometabolik</w:t>
      </w:r>
      <w:proofErr w:type="spellEnd"/>
      <w:r w:rsidR="00CE19AF" w:rsidRPr="00F17A8C">
        <w:rPr>
          <w:rFonts w:ascii="Times New Roman" w:hAnsi="Times New Roman" w:cs="Times New Roman"/>
          <w:color w:val="000000" w:themeColor="text1"/>
        </w:rPr>
        <w:t xml:space="preserve"> turunan dengan tingkat </w:t>
      </w:r>
      <w:proofErr w:type="spellStart"/>
      <w:r w:rsidR="00CE19AF" w:rsidRPr="00F17A8C">
        <w:rPr>
          <w:rFonts w:ascii="Times New Roman" w:hAnsi="Times New Roman" w:cs="Times New Roman"/>
          <w:color w:val="000000" w:themeColor="text1"/>
        </w:rPr>
        <w:t>aterosklerosis</w:t>
      </w:r>
      <w:proofErr w:type="spellEnd"/>
      <w:r w:rsidR="00CE19AF" w:rsidRPr="00F17A8C">
        <w:rPr>
          <w:rFonts w:ascii="Times New Roman" w:hAnsi="Times New Roman" w:cs="Times New Roman"/>
          <w:color w:val="000000" w:themeColor="text1"/>
        </w:rPr>
        <w:t xml:space="preserve"> koroner.</w:t>
      </w:r>
      <w:r w:rsidR="007A4486">
        <w:rPr>
          <w:rFonts w:ascii="Times New Roman" w:hAnsi="Times New Roman" w:cs="Times New Roman"/>
          <w:color w:val="000000" w:themeColor="text1"/>
        </w:rPr>
        <w:fldChar w:fldCharType="begin"/>
      </w:r>
      <w:r w:rsidR="007A4486">
        <w:rPr>
          <w:rFonts w:ascii="Times New Roman" w:hAnsi="Times New Roman" w:cs="Times New Roman"/>
          <w:color w:val="000000" w:themeColor="text1"/>
        </w:rPr>
        <w:instrText xml:space="preserve"> ADDIN ZOTERO_ITEM CSL_CITATION {"citationID":"jydlLXJW","properties":{"unsorted":false,"formattedCitation":"\\super 2,3\\nosupersub{}","plainCitation":"2,3","noteIndex":0},"citationItems":[{"id":5296,"uris":["http://zotero.org/groups/5442092/items/3RA5DRIY"],"itemData":{"id":5296,"type":"article-journal","container-title":"Journal of Cellular and Molecular Medicine","DOI":"10.1111/jcmm.15579","issue":"17","page":"9876–9883","publisher":"Wiley Online Library","title":"Triglyceride glucose and haemoglobin A1c indices for predicting cardiovascular outcomes in patients with coronary artery disease","volume":"24","author":[{"family":"Jin","given":"Jian-Lu"},{"family":"Sun","given":"Dalin"},{"family":"Cao","given":"Ye-Xuan"},{"family":"Guo","given":"Yuan-Lin"},{"family":"Wu","given":"Na-Qiong"},{"family":"Zhu","given":"Cheng-Gang"},{"literal":"others"}],"issued":{"date-parts":[["2020"]]}}},{"id":5295,"uris":["http://zotero.org/groups/5442092/items/N9H3S5JW"],"itemData":{"id":5295,"type":"article-journal","container-title":"International Journal of Cardiology","DOI":"10.1016/j.ijcard.2018.02.100","page":"159–163","publisher":"Elsevier","title":"Relationship of insulin resistance estimated by triglyceride glucose index to arterial stiffness","volume":"260","author":[{"family":"Won","given":"Ki-Bum"},{"family":"Park","given":"Gyung-Min"},{"family":"Lee","given":"Seung-Eun"},{"family":"Cho","given":"In-Jeong"},{"family":"Kim","given":"Hyoung-Chul"},{"family":"Lee","given":"Byoung-Kwon"},{"literal":"others"}],"issued":{"date-parts":[["2018"]]}}}],"schema":"https://github.com/citation-style-language/schema/raw/master/csl-citation.json"} </w:instrText>
      </w:r>
      <w:r w:rsidR="007A4486">
        <w:rPr>
          <w:rFonts w:ascii="Times New Roman" w:hAnsi="Times New Roman" w:cs="Times New Roman"/>
          <w:color w:val="000000" w:themeColor="text1"/>
        </w:rPr>
        <w:fldChar w:fldCharType="separate"/>
      </w:r>
      <w:r w:rsidR="007A4486" w:rsidRPr="007A4486">
        <w:rPr>
          <w:rFonts w:ascii="Times New Roman" w:hAnsi="Times New Roman" w:cs="Times New Roman"/>
          <w:vertAlign w:val="superscript"/>
        </w:rPr>
        <w:t>2,3</w:t>
      </w:r>
      <w:r w:rsidR="007A4486">
        <w:rPr>
          <w:rFonts w:ascii="Times New Roman" w:hAnsi="Times New Roman" w:cs="Times New Roman"/>
          <w:color w:val="000000" w:themeColor="text1"/>
        </w:rPr>
        <w:fldChar w:fldCharType="end"/>
      </w:r>
      <w:r w:rsidR="00CE19AF" w:rsidRPr="00F17A8C">
        <w:rPr>
          <w:rFonts w:ascii="Times New Roman" w:hAnsi="Times New Roman" w:cs="Times New Roman"/>
          <w:color w:val="000000" w:themeColor="text1"/>
        </w:rPr>
        <w:t xml:space="preserve"> Diskrepansi hasil ini dapat dijelaskan melalui perbedaan mendasar pada profil intervensi medis dan fase </w:t>
      </w:r>
      <w:proofErr w:type="spellStart"/>
      <w:r w:rsidR="00CE19AF" w:rsidRPr="00F17A8C">
        <w:rPr>
          <w:rFonts w:ascii="Times New Roman" w:hAnsi="Times New Roman" w:cs="Times New Roman"/>
          <w:color w:val="000000" w:themeColor="text1"/>
        </w:rPr>
        <w:t>kronisitas</w:t>
      </w:r>
      <w:proofErr w:type="spellEnd"/>
      <w:r w:rsidR="00CE19AF" w:rsidRPr="00F17A8C">
        <w:rPr>
          <w:rFonts w:ascii="Times New Roman" w:hAnsi="Times New Roman" w:cs="Times New Roman"/>
          <w:color w:val="000000" w:themeColor="text1"/>
        </w:rPr>
        <w:t xml:space="preserve"> penyakit</w:t>
      </w:r>
      <w:r w:rsidR="007A4486">
        <w:rPr>
          <w:rFonts w:ascii="Times New Roman" w:hAnsi="Times New Roman" w:cs="Times New Roman"/>
          <w:color w:val="000000" w:themeColor="text1"/>
        </w:rPr>
        <w:t xml:space="preserve"> sampel</w:t>
      </w:r>
      <w:r w:rsidR="00CE19AF" w:rsidRPr="00F17A8C">
        <w:rPr>
          <w:rFonts w:ascii="Times New Roman" w:hAnsi="Times New Roman" w:cs="Times New Roman"/>
          <w:color w:val="000000" w:themeColor="text1"/>
        </w:rPr>
        <w:t xml:space="preserve">. Studi-studi terdahulu mayoritas mengevaluasi populasi </w:t>
      </w:r>
      <w:proofErr w:type="spellStart"/>
      <w:r w:rsidR="00CE19AF" w:rsidRPr="00F17A8C">
        <w:rPr>
          <w:rFonts w:ascii="Times New Roman" w:hAnsi="Times New Roman" w:cs="Times New Roman"/>
          <w:color w:val="000000" w:themeColor="text1"/>
        </w:rPr>
        <w:t>asimptomatik</w:t>
      </w:r>
      <w:proofErr w:type="spellEnd"/>
      <w:r w:rsidR="00CE19AF" w:rsidRPr="00F17A8C">
        <w:rPr>
          <w:rFonts w:ascii="Times New Roman" w:hAnsi="Times New Roman" w:cs="Times New Roman"/>
          <w:color w:val="000000" w:themeColor="text1"/>
        </w:rPr>
        <w:t xml:space="preserve"> yang relatif “naif” terhadap terapi kardiovaskular, di mana </w:t>
      </w:r>
      <w:r w:rsidR="007A4486">
        <w:rPr>
          <w:rFonts w:ascii="Times New Roman" w:hAnsi="Times New Roman" w:cs="Times New Roman"/>
          <w:color w:val="000000" w:themeColor="text1"/>
        </w:rPr>
        <w:t xml:space="preserve">kemungkinan </w:t>
      </w:r>
      <w:r w:rsidR="00CE19AF" w:rsidRPr="00F17A8C">
        <w:rPr>
          <w:rFonts w:ascii="Times New Roman" w:hAnsi="Times New Roman" w:cs="Times New Roman"/>
          <w:color w:val="000000" w:themeColor="text1"/>
        </w:rPr>
        <w:t xml:space="preserve">resistensi insulin fase akut masih berkorelasi kuat dengan inisiasi awal plak. Sebaliknya, </w:t>
      </w:r>
      <w:proofErr w:type="spellStart"/>
      <w:r w:rsidR="00CE19AF" w:rsidRPr="00F17A8C">
        <w:rPr>
          <w:rFonts w:ascii="Times New Roman" w:hAnsi="Times New Roman" w:cs="Times New Roman"/>
          <w:color w:val="000000" w:themeColor="text1"/>
        </w:rPr>
        <w:t>kohort</w:t>
      </w:r>
      <w:proofErr w:type="spellEnd"/>
      <w:r w:rsidR="00CE19AF" w:rsidRPr="00F17A8C">
        <w:rPr>
          <w:rFonts w:ascii="Times New Roman" w:hAnsi="Times New Roman" w:cs="Times New Roman"/>
          <w:color w:val="000000" w:themeColor="text1"/>
        </w:rPr>
        <w:t xml:space="preserve"> dalam penelitian ini merepresentasikan </w:t>
      </w:r>
      <w:r w:rsidR="009810F8">
        <w:rPr>
          <w:rFonts w:ascii="Times New Roman" w:hAnsi="Times New Roman" w:cs="Times New Roman"/>
          <w:color w:val="000000" w:themeColor="text1"/>
        </w:rPr>
        <w:t>kondisi rutin di Indonesia</w:t>
      </w:r>
      <w:r w:rsidR="00CE19AF" w:rsidRPr="00F17A8C">
        <w:rPr>
          <w:rFonts w:ascii="Times New Roman" w:hAnsi="Times New Roman" w:cs="Times New Roman"/>
          <w:color w:val="000000" w:themeColor="text1"/>
        </w:rPr>
        <w:t xml:space="preserve"> (</w:t>
      </w:r>
      <w:r w:rsidR="00CE19AF" w:rsidRPr="00F17A8C">
        <w:rPr>
          <w:rFonts w:ascii="Times New Roman" w:hAnsi="Times New Roman" w:cs="Times New Roman"/>
          <w:i/>
          <w:iCs/>
          <w:color w:val="000000" w:themeColor="text1"/>
        </w:rPr>
        <w:t>real-</w:t>
      </w:r>
      <w:proofErr w:type="spellStart"/>
      <w:r w:rsidR="00CE19AF" w:rsidRPr="00F17A8C">
        <w:rPr>
          <w:rFonts w:ascii="Times New Roman" w:hAnsi="Times New Roman" w:cs="Times New Roman"/>
          <w:i/>
          <w:iCs/>
          <w:color w:val="000000" w:themeColor="text1"/>
        </w:rPr>
        <w:t>world</w:t>
      </w:r>
      <w:proofErr w:type="spellEnd"/>
      <w:r w:rsidR="00CE19AF" w:rsidRPr="00F17A8C">
        <w:rPr>
          <w:rFonts w:ascii="Times New Roman" w:hAnsi="Times New Roman" w:cs="Times New Roman"/>
          <w:color w:val="000000" w:themeColor="text1"/>
        </w:rPr>
        <w:t xml:space="preserve">) berupa pasien rujukan kardiologi dengan durasi penyakit lanjut dan </w:t>
      </w:r>
      <w:r w:rsidR="009810F8">
        <w:rPr>
          <w:rFonts w:ascii="Times New Roman" w:hAnsi="Times New Roman" w:cs="Times New Roman"/>
          <w:color w:val="000000" w:themeColor="text1"/>
        </w:rPr>
        <w:t>telah mendapatkan terapi</w:t>
      </w:r>
      <w:r w:rsidR="00CE19AF" w:rsidRPr="00F17A8C">
        <w:rPr>
          <w:rFonts w:ascii="Times New Roman" w:hAnsi="Times New Roman" w:cs="Times New Roman"/>
          <w:color w:val="000000" w:themeColor="text1"/>
        </w:rPr>
        <w:t xml:space="preserve"> </w:t>
      </w:r>
      <w:proofErr w:type="spellStart"/>
      <w:r w:rsidR="00CE19AF" w:rsidRPr="00F17A8C">
        <w:rPr>
          <w:rFonts w:ascii="Times New Roman" w:hAnsi="Times New Roman" w:cs="Times New Roman"/>
          <w:color w:val="000000" w:themeColor="text1"/>
        </w:rPr>
        <w:t>statin</w:t>
      </w:r>
      <w:proofErr w:type="spellEnd"/>
      <w:r w:rsidR="00CE19AF" w:rsidRPr="00F17A8C">
        <w:rPr>
          <w:rFonts w:ascii="Times New Roman" w:hAnsi="Times New Roman" w:cs="Times New Roman"/>
          <w:color w:val="000000" w:themeColor="text1"/>
        </w:rPr>
        <w:t xml:space="preserve">. </w:t>
      </w:r>
      <w:r w:rsidR="009810F8">
        <w:rPr>
          <w:rFonts w:ascii="Times New Roman" w:hAnsi="Times New Roman" w:cs="Times New Roman"/>
          <w:color w:val="000000" w:themeColor="text1"/>
        </w:rPr>
        <w:t xml:space="preserve">Pengaruh </w:t>
      </w:r>
      <w:r w:rsidR="00CE19AF" w:rsidRPr="00F17A8C">
        <w:rPr>
          <w:rFonts w:ascii="Times New Roman" w:hAnsi="Times New Roman" w:cs="Times New Roman"/>
          <w:color w:val="000000" w:themeColor="text1"/>
        </w:rPr>
        <w:t xml:space="preserve">farmakologis dari </w:t>
      </w:r>
      <w:proofErr w:type="spellStart"/>
      <w:r w:rsidR="00CE19AF" w:rsidRPr="00F17A8C">
        <w:rPr>
          <w:rFonts w:ascii="Times New Roman" w:hAnsi="Times New Roman" w:cs="Times New Roman"/>
          <w:color w:val="000000" w:themeColor="text1"/>
        </w:rPr>
        <w:t>statin</w:t>
      </w:r>
      <w:proofErr w:type="spellEnd"/>
      <w:r w:rsidR="00CE19AF" w:rsidRPr="00F17A8C">
        <w:rPr>
          <w:rFonts w:ascii="Times New Roman" w:hAnsi="Times New Roman" w:cs="Times New Roman"/>
          <w:color w:val="000000" w:themeColor="text1"/>
        </w:rPr>
        <w:t xml:space="preserve"> menekan komponen</w:t>
      </w:r>
      <w:r w:rsidR="009810F8">
        <w:rPr>
          <w:rFonts w:ascii="Times New Roman" w:hAnsi="Times New Roman" w:cs="Times New Roman"/>
          <w:color w:val="000000" w:themeColor="text1"/>
        </w:rPr>
        <w:t xml:space="preserve"> lipid</w:t>
      </w:r>
      <w:r w:rsidR="00CE19AF" w:rsidRPr="00F17A8C">
        <w:rPr>
          <w:rFonts w:ascii="Times New Roman" w:hAnsi="Times New Roman" w:cs="Times New Roman"/>
          <w:color w:val="000000" w:themeColor="text1"/>
        </w:rPr>
        <w:t xml:space="preserve"> pembentuk indeks tersebut di sirkulasi darah (terutama trigliserida), sehingga secara artifisial “menumpulkan” nilai predikti</w:t>
      </w:r>
      <w:r w:rsidR="009810F8">
        <w:rPr>
          <w:rFonts w:ascii="Times New Roman" w:hAnsi="Times New Roman" w:cs="Times New Roman"/>
          <w:color w:val="000000" w:themeColor="text1"/>
        </w:rPr>
        <w:t>fnya</w:t>
      </w:r>
      <w:r w:rsidR="00CE19AF" w:rsidRPr="00F17A8C">
        <w:rPr>
          <w:rFonts w:ascii="Times New Roman" w:hAnsi="Times New Roman" w:cs="Times New Roman"/>
          <w:color w:val="000000" w:themeColor="text1"/>
        </w:rPr>
        <w:t>. Selain itu, keterbatasan desain potong lintang (</w:t>
      </w:r>
      <w:proofErr w:type="spellStart"/>
      <w:r w:rsidR="00CE19AF" w:rsidRPr="00F17A8C">
        <w:rPr>
          <w:rFonts w:ascii="Times New Roman" w:hAnsi="Times New Roman" w:cs="Times New Roman"/>
          <w:i/>
          <w:iCs/>
          <w:color w:val="000000" w:themeColor="text1"/>
        </w:rPr>
        <w:t>cross-sectional</w:t>
      </w:r>
      <w:proofErr w:type="spellEnd"/>
      <w:r w:rsidR="00CE19AF" w:rsidRPr="00F17A8C">
        <w:rPr>
          <w:rFonts w:ascii="Times New Roman" w:hAnsi="Times New Roman" w:cs="Times New Roman"/>
          <w:color w:val="000000" w:themeColor="text1"/>
        </w:rPr>
        <w:t xml:space="preserve">) hanya mampu </w:t>
      </w:r>
      <w:r w:rsidR="00427F26">
        <w:rPr>
          <w:rFonts w:ascii="Times New Roman" w:hAnsi="Times New Roman" w:cs="Times New Roman"/>
          <w:color w:val="000000" w:themeColor="text1"/>
        </w:rPr>
        <w:t>mencatat</w:t>
      </w:r>
      <w:r w:rsidR="00CE19AF" w:rsidRPr="00F17A8C">
        <w:rPr>
          <w:rFonts w:ascii="Times New Roman" w:hAnsi="Times New Roman" w:cs="Times New Roman"/>
          <w:color w:val="000000" w:themeColor="text1"/>
        </w:rPr>
        <w:t xml:space="preserve"> profil lipid </w:t>
      </w:r>
      <w:r w:rsidR="00427F26">
        <w:rPr>
          <w:rFonts w:ascii="Times New Roman" w:hAnsi="Times New Roman" w:cs="Times New Roman"/>
          <w:color w:val="000000" w:themeColor="text1"/>
        </w:rPr>
        <w:t xml:space="preserve">sewaktu saat CTCA </w:t>
      </w:r>
      <w:r w:rsidR="00CE19AF" w:rsidRPr="00F17A8C">
        <w:rPr>
          <w:rFonts w:ascii="Times New Roman" w:hAnsi="Times New Roman" w:cs="Times New Roman"/>
          <w:color w:val="000000" w:themeColor="text1"/>
        </w:rPr>
        <w:t xml:space="preserve">yang </w:t>
      </w:r>
      <w:r w:rsidR="00427F26">
        <w:rPr>
          <w:rFonts w:ascii="Times New Roman" w:hAnsi="Times New Roman" w:cs="Times New Roman"/>
          <w:color w:val="000000" w:themeColor="text1"/>
        </w:rPr>
        <w:t>sebagian besar telah</w:t>
      </w:r>
      <w:r w:rsidR="00CE19AF" w:rsidRPr="00F17A8C">
        <w:rPr>
          <w:rFonts w:ascii="Times New Roman" w:hAnsi="Times New Roman" w:cs="Times New Roman"/>
          <w:color w:val="000000" w:themeColor="text1"/>
        </w:rPr>
        <w:t xml:space="preserve"> termodifikasi oleh terapi, dan gagal menangkap puncak resistensi insulin di masa lalu yang </w:t>
      </w:r>
      <w:r w:rsidR="009810F8">
        <w:rPr>
          <w:rFonts w:ascii="Times New Roman" w:hAnsi="Times New Roman" w:cs="Times New Roman"/>
          <w:color w:val="000000" w:themeColor="text1"/>
        </w:rPr>
        <w:t xml:space="preserve">mungkin </w:t>
      </w:r>
      <w:r w:rsidR="00CE19AF" w:rsidRPr="00F17A8C">
        <w:rPr>
          <w:rFonts w:ascii="Times New Roman" w:hAnsi="Times New Roman" w:cs="Times New Roman"/>
          <w:color w:val="000000" w:themeColor="text1"/>
        </w:rPr>
        <w:t>menjadi pemicu awal kalsifikasi sebelumnya.</w:t>
      </w:r>
      <w:r w:rsidR="002C264D">
        <w:rPr>
          <w:rFonts w:ascii="Times New Roman" w:hAnsi="Times New Roman" w:cs="Times New Roman"/>
          <w:color w:val="000000" w:themeColor="text1"/>
        </w:rPr>
        <w:t xml:space="preserve"> </w:t>
      </w:r>
      <w:r w:rsidR="00CE19AF" w:rsidRPr="00F17A8C">
        <w:rPr>
          <w:rFonts w:ascii="Times New Roman" w:hAnsi="Times New Roman" w:cs="Times New Roman"/>
          <w:color w:val="000000" w:themeColor="text1"/>
        </w:rPr>
        <w:t xml:space="preserve">Oleh karena itu, uji </w:t>
      </w:r>
      <w:proofErr w:type="spellStart"/>
      <w:r w:rsidR="00CE19AF" w:rsidRPr="00F17A8C">
        <w:rPr>
          <w:rFonts w:ascii="Times New Roman" w:hAnsi="Times New Roman" w:cs="Times New Roman"/>
          <w:color w:val="000000" w:themeColor="text1"/>
        </w:rPr>
        <w:t>kohort</w:t>
      </w:r>
      <w:proofErr w:type="spellEnd"/>
      <w:r w:rsidR="00CE19AF" w:rsidRPr="00F17A8C">
        <w:rPr>
          <w:rFonts w:ascii="Times New Roman" w:hAnsi="Times New Roman" w:cs="Times New Roman"/>
          <w:color w:val="000000" w:themeColor="text1"/>
        </w:rPr>
        <w:t xml:space="preserve"> skala besar </w:t>
      </w:r>
      <w:r w:rsidR="002C264D">
        <w:rPr>
          <w:rFonts w:ascii="Times New Roman" w:hAnsi="Times New Roman" w:cs="Times New Roman"/>
          <w:color w:val="000000" w:themeColor="text1"/>
        </w:rPr>
        <w:t>lebih lanjut</w:t>
      </w:r>
      <w:r w:rsidR="00CE19AF" w:rsidRPr="00F17A8C">
        <w:rPr>
          <w:rFonts w:ascii="Times New Roman" w:hAnsi="Times New Roman" w:cs="Times New Roman"/>
          <w:color w:val="000000" w:themeColor="text1"/>
        </w:rPr>
        <w:t xml:space="preserve"> yang mampu merekam fluktuasi lipid (</w:t>
      </w:r>
      <w:r w:rsidR="00CE19AF" w:rsidRPr="00F17A8C">
        <w:rPr>
          <w:rFonts w:ascii="Times New Roman" w:hAnsi="Times New Roman" w:cs="Times New Roman"/>
          <w:i/>
          <w:iCs/>
          <w:color w:val="000000" w:themeColor="text1"/>
        </w:rPr>
        <w:t xml:space="preserve">lipid </w:t>
      </w:r>
      <w:proofErr w:type="spellStart"/>
      <w:r w:rsidR="00CE19AF" w:rsidRPr="00F17A8C">
        <w:rPr>
          <w:rFonts w:ascii="Times New Roman" w:hAnsi="Times New Roman" w:cs="Times New Roman"/>
          <w:i/>
          <w:iCs/>
          <w:color w:val="000000" w:themeColor="text1"/>
        </w:rPr>
        <w:t>variability</w:t>
      </w:r>
      <w:proofErr w:type="spellEnd"/>
      <w:r w:rsidR="00CE19AF" w:rsidRPr="00F17A8C">
        <w:rPr>
          <w:rFonts w:ascii="Times New Roman" w:hAnsi="Times New Roman" w:cs="Times New Roman"/>
          <w:color w:val="000000" w:themeColor="text1"/>
        </w:rPr>
        <w:t xml:space="preserve">) dan pencatatan dosis akumulatif </w:t>
      </w:r>
      <w:proofErr w:type="spellStart"/>
      <w:r w:rsidR="00CE19AF" w:rsidRPr="00F17A8C">
        <w:rPr>
          <w:rFonts w:ascii="Times New Roman" w:hAnsi="Times New Roman" w:cs="Times New Roman"/>
          <w:color w:val="000000" w:themeColor="text1"/>
        </w:rPr>
        <w:t>statin</w:t>
      </w:r>
      <w:proofErr w:type="spellEnd"/>
      <w:r w:rsidR="00CE19AF" w:rsidRPr="00F17A8C">
        <w:rPr>
          <w:rFonts w:ascii="Times New Roman" w:hAnsi="Times New Roman" w:cs="Times New Roman"/>
          <w:color w:val="000000" w:themeColor="text1"/>
        </w:rPr>
        <w:t xml:space="preserve"> sangat disarankan untuk memvalidasi temuan ini.</w:t>
      </w:r>
    </w:p>
    <w:p w14:paraId="20FAA307" w14:textId="3B5E070E" w:rsidR="00A5166A" w:rsidRPr="00F17A8C" w:rsidRDefault="00E540F3" w:rsidP="00313CF8">
      <w:pPr>
        <w:pStyle w:val="Heading2"/>
        <w:spacing w:before="0" w:line="360" w:lineRule="auto"/>
        <w:jc w:val="both"/>
        <w:rPr>
          <w:rFonts w:ascii="Times New Roman" w:hAnsi="Times New Roman" w:cs="Times New Roman"/>
          <w:color w:val="000000" w:themeColor="text1"/>
          <w:sz w:val="24"/>
          <w:szCs w:val="24"/>
        </w:rPr>
      </w:pPr>
      <w:bookmarkStart w:id="11" w:name="simpulan"/>
      <w:bookmarkEnd w:id="10"/>
      <w:r w:rsidRPr="00F17A8C">
        <w:rPr>
          <w:rFonts w:ascii="Times New Roman" w:hAnsi="Times New Roman" w:cs="Times New Roman"/>
          <w:color w:val="000000" w:themeColor="text1"/>
          <w:sz w:val="24"/>
          <w:szCs w:val="24"/>
        </w:rPr>
        <w:t>SIMPULAN</w:t>
      </w:r>
    </w:p>
    <w:p w14:paraId="20FAA308" w14:textId="7EFE646B" w:rsidR="00A5166A" w:rsidRPr="00F17A8C" w:rsidRDefault="00CE19AF" w:rsidP="00313CF8">
      <w:pPr>
        <w:pStyle w:val="FirstParagraph"/>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Pada pasien DM yang menjalani CTCA, faktor degeneratif (</w:t>
      </w:r>
      <w:r w:rsidR="00C020DB">
        <w:rPr>
          <w:rFonts w:ascii="Times New Roman" w:hAnsi="Times New Roman" w:cs="Times New Roman"/>
          <w:color w:val="000000" w:themeColor="text1"/>
        </w:rPr>
        <w:t>u</w:t>
      </w:r>
      <w:r w:rsidRPr="00F17A8C">
        <w:rPr>
          <w:rFonts w:ascii="Times New Roman" w:hAnsi="Times New Roman" w:cs="Times New Roman"/>
          <w:color w:val="000000" w:themeColor="text1"/>
        </w:rPr>
        <w:t xml:space="preserve">sia) bertindak sebagai determinan utama </w:t>
      </w:r>
      <w:r w:rsidR="00C020DB">
        <w:rPr>
          <w:rFonts w:ascii="Times New Roman" w:hAnsi="Times New Roman" w:cs="Times New Roman"/>
          <w:color w:val="000000" w:themeColor="text1"/>
        </w:rPr>
        <w:t>berhubungan dengan</w:t>
      </w:r>
      <w:r w:rsidRPr="00F17A8C">
        <w:rPr>
          <w:rFonts w:ascii="Times New Roman" w:hAnsi="Times New Roman" w:cs="Times New Roman"/>
          <w:color w:val="000000" w:themeColor="text1"/>
        </w:rPr>
        <w:t xml:space="preserve"> kerentanan plak (HRP) maupun kuantitas kalsifikasi koroner. Sebaliknya, penggunaan indeks </w:t>
      </w:r>
      <w:proofErr w:type="spellStart"/>
      <w:r w:rsidRPr="00F17A8C">
        <w:rPr>
          <w:rFonts w:ascii="Times New Roman" w:hAnsi="Times New Roman" w:cs="Times New Roman"/>
          <w:color w:val="000000" w:themeColor="text1"/>
        </w:rPr>
        <w:t>kardiometabolik</w:t>
      </w:r>
      <w:proofErr w:type="spellEnd"/>
      <w:r w:rsidRPr="00F17A8C">
        <w:rPr>
          <w:rFonts w:ascii="Times New Roman" w:hAnsi="Times New Roman" w:cs="Times New Roman"/>
          <w:color w:val="000000" w:themeColor="text1"/>
        </w:rPr>
        <w:t xml:space="preserve"> turunan baru sebagai substitusi resistensi insulin (seperti Indeks TyHbA1c, TG/HDL, Non-HDL, maupun SUA/HDL) tidak memberikan nilai prediktif diagnostik tambahan yang bermakna. </w:t>
      </w:r>
    </w:p>
    <w:p w14:paraId="20FAA309" w14:textId="77777777" w:rsidR="00A5166A" w:rsidRDefault="00CE19AF" w:rsidP="00F17A8C">
      <w:pPr>
        <w:pStyle w:val="Heading2"/>
        <w:spacing w:line="360" w:lineRule="auto"/>
        <w:jc w:val="both"/>
        <w:rPr>
          <w:rFonts w:ascii="Times New Roman" w:hAnsi="Times New Roman" w:cs="Times New Roman"/>
          <w:color w:val="000000" w:themeColor="text1"/>
          <w:sz w:val="24"/>
          <w:szCs w:val="24"/>
        </w:rPr>
      </w:pPr>
      <w:bookmarkStart w:id="12" w:name="daftar-pustaka"/>
      <w:bookmarkEnd w:id="11"/>
      <w:r w:rsidRPr="00F17A8C">
        <w:rPr>
          <w:rFonts w:ascii="Times New Roman" w:hAnsi="Times New Roman" w:cs="Times New Roman"/>
          <w:color w:val="000000" w:themeColor="text1"/>
          <w:sz w:val="24"/>
          <w:szCs w:val="24"/>
        </w:rPr>
        <w:t>Daftar Pustaka</w:t>
      </w:r>
    </w:p>
    <w:p w14:paraId="00FE1281" w14:textId="77777777" w:rsidR="007A4486" w:rsidRPr="007A4486" w:rsidRDefault="00E64137" w:rsidP="007A4486">
      <w:pPr>
        <w:pStyle w:val="Bibliography"/>
      </w:pPr>
      <w:r>
        <w:fldChar w:fldCharType="begin"/>
      </w:r>
      <w:r>
        <w:instrText xml:space="preserve"> ADDIN ZOTERO_BIBL {"uncited":[],"omitted":[],"custom":[]} CSL_BIBLIOGRAPHY </w:instrText>
      </w:r>
      <w:r>
        <w:fldChar w:fldCharType="separate"/>
      </w:r>
      <w:r w:rsidR="007A4486" w:rsidRPr="007A4486">
        <w:t xml:space="preserve">1. </w:t>
      </w:r>
      <w:r w:rsidR="007A4486" w:rsidRPr="007A4486">
        <w:tab/>
      </w:r>
      <w:proofErr w:type="spellStart"/>
      <w:r w:rsidR="007A4486" w:rsidRPr="007A4486">
        <w:t>Bornfeldt</w:t>
      </w:r>
      <w:proofErr w:type="spellEnd"/>
      <w:r w:rsidR="007A4486" w:rsidRPr="007A4486">
        <w:t xml:space="preserve"> KE, </w:t>
      </w:r>
      <w:proofErr w:type="spellStart"/>
      <w:r w:rsidR="007A4486" w:rsidRPr="007A4486">
        <w:t>Tabas</w:t>
      </w:r>
      <w:proofErr w:type="spellEnd"/>
      <w:r w:rsidR="007A4486" w:rsidRPr="007A4486">
        <w:t xml:space="preserve"> I. Insulin </w:t>
      </w:r>
      <w:proofErr w:type="spellStart"/>
      <w:r w:rsidR="007A4486" w:rsidRPr="007A4486">
        <w:t>resistance</w:t>
      </w:r>
      <w:proofErr w:type="spellEnd"/>
      <w:r w:rsidR="007A4486" w:rsidRPr="007A4486">
        <w:t xml:space="preserve">, </w:t>
      </w:r>
      <w:proofErr w:type="spellStart"/>
      <w:r w:rsidR="007A4486" w:rsidRPr="007A4486">
        <w:t>hyperglycemia</w:t>
      </w:r>
      <w:proofErr w:type="spellEnd"/>
      <w:r w:rsidR="007A4486" w:rsidRPr="007A4486">
        <w:t xml:space="preserve">, </w:t>
      </w:r>
      <w:proofErr w:type="spellStart"/>
      <w:r w:rsidR="007A4486" w:rsidRPr="007A4486">
        <w:t>and</w:t>
      </w:r>
      <w:proofErr w:type="spellEnd"/>
      <w:r w:rsidR="007A4486" w:rsidRPr="007A4486">
        <w:t xml:space="preserve"> </w:t>
      </w:r>
      <w:proofErr w:type="spellStart"/>
      <w:r w:rsidR="007A4486" w:rsidRPr="007A4486">
        <w:t>atherosclerosis</w:t>
      </w:r>
      <w:proofErr w:type="spellEnd"/>
      <w:r w:rsidR="007A4486" w:rsidRPr="007A4486">
        <w:t xml:space="preserve">. </w:t>
      </w:r>
      <w:proofErr w:type="spellStart"/>
      <w:r w:rsidR="007A4486" w:rsidRPr="007A4486">
        <w:rPr>
          <w:i/>
          <w:iCs/>
        </w:rPr>
        <w:t>Cell</w:t>
      </w:r>
      <w:proofErr w:type="spellEnd"/>
      <w:r w:rsidR="007A4486" w:rsidRPr="007A4486">
        <w:rPr>
          <w:i/>
          <w:iCs/>
        </w:rPr>
        <w:t xml:space="preserve"> </w:t>
      </w:r>
      <w:proofErr w:type="spellStart"/>
      <w:r w:rsidR="007A4486" w:rsidRPr="007A4486">
        <w:rPr>
          <w:i/>
          <w:iCs/>
        </w:rPr>
        <w:t>Metab</w:t>
      </w:r>
      <w:proofErr w:type="spellEnd"/>
      <w:r w:rsidR="007A4486" w:rsidRPr="007A4486">
        <w:t xml:space="preserve">. 2011;14(5):575–85. </w:t>
      </w:r>
    </w:p>
    <w:p w14:paraId="2E188933" w14:textId="77777777" w:rsidR="007A4486" w:rsidRPr="007A4486" w:rsidRDefault="007A4486" w:rsidP="007A4486">
      <w:pPr>
        <w:pStyle w:val="Bibliography"/>
      </w:pPr>
      <w:r w:rsidRPr="007A4486">
        <w:t xml:space="preserve">2. </w:t>
      </w:r>
      <w:r w:rsidRPr="007A4486">
        <w:tab/>
        <w:t xml:space="preserve">Jin J-L, Sun D, </w:t>
      </w:r>
      <w:proofErr w:type="spellStart"/>
      <w:r w:rsidRPr="007A4486">
        <w:t>Cao</w:t>
      </w:r>
      <w:proofErr w:type="spellEnd"/>
      <w:r w:rsidRPr="007A4486">
        <w:t xml:space="preserve"> Y-X, dkk. </w:t>
      </w:r>
      <w:proofErr w:type="spellStart"/>
      <w:r w:rsidRPr="007A4486">
        <w:t>Triglyceride</w:t>
      </w:r>
      <w:proofErr w:type="spellEnd"/>
      <w:r w:rsidRPr="007A4486">
        <w:t xml:space="preserve"> </w:t>
      </w:r>
      <w:proofErr w:type="spellStart"/>
      <w:r w:rsidRPr="007A4486">
        <w:t>glucose</w:t>
      </w:r>
      <w:proofErr w:type="spellEnd"/>
      <w:r w:rsidRPr="007A4486">
        <w:t xml:space="preserve"> </w:t>
      </w:r>
      <w:proofErr w:type="spellStart"/>
      <w:r w:rsidRPr="007A4486">
        <w:t>and</w:t>
      </w:r>
      <w:proofErr w:type="spellEnd"/>
      <w:r w:rsidRPr="007A4486">
        <w:t xml:space="preserve"> </w:t>
      </w:r>
      <w:proofErr w:type="spellStart"/>
      <w:r w:rsidRPr="007A4486">
        <w:t>haemoglobin</w:t>
      </w:r>
      <w:proofErr w:type="spellEnd"/>
      <w:r w:rsidRPr="007A4486">
        <w:t xml:space="preserve"> A1c </w:t>
      </w:r>
      <w:proofErr w:type="spellStart"/>
      <w:r w:rsidRPr="007A4486">
        <w:t>indices</w:t>
      </w:r>
      <w:proofErr w:type="spellEnd"/>
      <w:r w:rsidRPr="007A4486">
        <w:t xml:space="preserve"> </w:t>
      </w:r>
      <w:proofErr w:type="spellStart"/>
      <w:r w:rsidRPr="007A4486">
        <w:t>for</w:t>
      </w:r>
      <w:proofErr w:type="spellEnd"/>
      <w:r w:rsidRPr="007A4486">
        <w:t xml:space="preserve"> </w:t>
      </w:r>
      <w:proofErr w:type="spellStart"/>
      <w:r w:rsidRPr="007A4486">
        <w:t>predicting</w:t>
      </w:r>
      <w:proofErr w:type="spellEnd"/>
      <w:r w:rsidRPr="007A4486">
        <w:t xml:space="preserve"> </w:t>
      </w:r>
      <w:proofErr w:type="spellStart"/>
      <w:r w:rsidRPr="007A4486">
        <w:t>cardiovascular</w:t>
      </w:r>
      <w:proofErr w:type="spellEnd"/>
      <w:r w:rsidRPr="007A4486">
        <w:t xml:space="preserve"> </w:t>
      </w:r>
      <w:proofErr w:type="spellStart"/>
      <w:r w:rsidRPr="007A4486">
        <w:t>outcomes</w:t>
      </w:r>
      <w:proofErr w:type="spellEnd"/>
      <w:r w:rsidRPr="007A4486">
        <w:t xml:space="preserve"> in </w:t>
      </w:r>
      <w:proofErr w:type="spellStart"/>
      <w:r w:rsidRPr="007A4486">
        <w:t>patients</w:t>
      </w:r>
      <w:proofErr w:type="spellEnd"/>
      <w:r w:rsidRPr="007A4486">
        <w:t xml:space="preserve"> </w:t>
      </w:r>
      <w:proofErr w:type="spellStart"/>
      <w:r w:rsidRPr="007A4486">
        <w:t>with</w:t>
      </w:r>
      <w:proofErr w:type="spellEnd"/>
      <w:r w:rsidRPr="007A4486">
        <w:t xml:space="preserve"> </w:t>
      </w:r>
      <w:proofErr w:type="spellStart"/>
      <w:r w:rsidRPr="007A4486">
        <w:t>coronary</w:t>
      </w:r>
      <w:proofErr w:type="spellEnd"/>
      <w:r w:rsidRPr="007A4486">
        <w:t xml:space="preserve"> </w:t>
      </w:r>
      <w:proofErr w:type="spellStart"/>
      <w:r w:rsidRPr="007A4486">
        <w:t>artery</w:t>
      </w:r>
      <w:proofErr w:type="spellEnd"/>
      <w:r w:rsidRPr="007A4486">
        <w:t xml:space="preserve"> </w:t>
      </w:r>
      <w:proofErr w:type="spellStart"/>
      <w:r w:rsidRPr="007A4486">
        <w:t>disease</w:t>
      </w:r>
      <w:proofErr w:type="spellEnd"/>
      <w:r w:rsidRPr="007A4486">
        <w:t xml:space="preserve">. </w:t>
      </w:r>
      <w:r w:rsidRPr="007A4486">
        <w:rPr>
          <w:i/>
          <w:iCs/>
        </w:rPr>
        <w:t xml:space="preserve">J </w:t>
      </w:r>
      <w:proofErr w:type="spellStart"/>
      <w:r w:rsidRPr="007A4486">
        <w:rPr>
          <w:i/>
          <w:iCs/>
        </w:rPr>
        <w:t>Cell</w:t>
      </w:r>
      <w:proofErr w:type="spellEnd"/>
      <w:r w:rsidRPr="007A4486">
        <w:rPr>
          <w:i/>
          <w:iCs/>
        </w:rPr>
        <w:t xml:space="preserve"> Mol </w:t>
      </w:r>
      <w:proofErr w:type="spellStart"/>
      <w:r w:rsidRPr="007A4486">
        <w:rPr>
          <w:i/>
          <w:iCs/>
        </w:rPr>
        <w:t>Med</w:t>
      </w:r>
      <w:proofErr w:type="spellEnd"/>
      <w:r w:rsidRPr="007A4486">
        <w:t xml:space="preserve">. 2020;24(17):9876–83. </w:t>
      </w:r>
    </w:p>
    <w:p w14:paraId="7E54350E" w14:textId="77777777" w:rsidR="007A4486" w:rsidRPr="007A4486" w:rsidRDefault="007A4486" w:rsidP="007A4486">
      <w:pPr>
        <w:pStyle w:val="Bibliography"/>
      </w:pPr>
      <w:r w:rsidRPr="007A4486">
        <w:t xml:space="preserve">3. </w:t>
      </w:r>
      <w:r w:rsidRPr="007A4486">
        <w:tab/>
        <w:t xml:space="preserve">Won K-B, Park G-M, Lee S-E, dkk. </w:t>
      </w:r>
      <w:proofErr w:type="spellStart"/>
      <w:r w:rsidRPr="007A4486">
        <w:t>Relationship</w:t>
      </w:r>
      <w:proofErr w:type="spellEnd"/>
      <w:r w:rsidRPr="007A4486">
        <w:t xml:space="preserve"> </w:t>
      </w:r>
      <w:proofErr w:type="spellStart"/>
      <w:r w:rsidRPr="007A4486">
        <w:t>of</w:t>
      </w:r>
      <w:proofErr w:type="spellEnd"/>
      <w:r w:rsidRPr="007A4486">
        <w:t xml:space="preserve"> insulin </w:t>
      </w:r>
      <w:proofErr w:type="spellStart"/>
      <w:r w:rsidRPr="007A4486">
        <w:t>resistance</w:t>
      </w:r>
      <w:proofErr w:type="spellEnd"/>
      <w:r w:rsidRPr="007A4486">
        <w:t xml:space="preserve"> </w:t>
      </w:r>
      <w:proofErr w:type="spellStart"/>
      <w:r w:rsidRPr="007A4486">
        <w:t>estimated</w:t>
      </w:r>
      <w:proofErr w:type="spellEnd"/>
      <w:r w:rsidRPr="007A4486">
        <w:t xml:space="preserve"> </w:t>
      </w:r>
      <w:proofErr w:type="spellStart"/>
      <w:r w:rsidRPr="007A4486">
        <w:t>by</w:t>
      </w:r>
      <w:proofErr w:type="spellEnd"/>
      <w:r w:rsidRPr="007A4486">
        <w:t xml:space="preserve"> </w:t>
      </w:r>
      <w:proofErr w:type="spellStart"/>
      <w:r w:rsidRPr="007A4486">
        <w:t>triglyceride</w:t>
      </w:r>
      <w:proofErr w:type="spellEnd"/>
      <w:r w:rsidRPr="007A4486">
        <w:t xml:space="preserve"> </w:t>
      </w:r>
      <w:proofErr w:type="spellStart"/>
      <w:r w:rsidRPr="007A4486">
        <w:t>glucose</w:t>
      </w:r>
      <w:proofErr w:type="spellEnd"/>
      <w:r w:rsidRPr="007A4486">
        <w:t xml:space="preserve"> </w:t>
      </w:r>
      <w:proofErr w:type="spellStart"/>
      <w:r w:rsidRPr="007A4486">
        <w:t>index</w:t>
      </w:r>
      <w:proofErr w:type="spellEnd"/>
      <w:r w:rsidRPr="007A4486">
        <w:t xml:space="preserve"> </w:t>
      </w:r>
      <w:proofErr w:type="spellStart"/>
      <w:r w:rsidRPr="007A4486">
        <w:t>to</w:t>
      </w:r>
      <w:proofErr w:type="spellEnd"/>
      <w:r w:rsidRPr="007A4486">
        <w:t xml:space="preserve"> </w:t>
      </w:r>
      <w:proofErr w:type="spellStart"/>
      <w:r w:rsidRPr="007A4486">
        <w:t>arterial</w:t>
      </w:r>
      <w:proofErr w:type="spellEnd"/>
      <w:r w:rsidRPr="007A4486">
        <w:t xml:space="preserve"> </w:t>
      </w:r>
      <w:proofErr w:type="spellStart"/>
      <w:r w:rsidRPr="007A4486">
        <w:t>stiffness</w:t>
      </w:r>
      <w:proofErr w:type="spellEnd"/>
      <w:r w:rsidRPr="007A4486">
        <w:t xml:space="preserve">. </w:t>
      </w:r>
      <w:r w:rsidRPr="007A4486">
        <w:rPr>
          <w:i/>
          <w:iCs/>
        </w:rPr>
        <w:t xml:space="preserve">Int J </w:t>
      </w:r>
      <w:proofErr w:type="spellStart"/>
      <w:r w:rsidRPr="007A4486">
        <w:rPr>
          <w:i/>
          <w:iCs/>
        </w:rPr>
        <w:t>Cardiol</w:t>
      </w:r>
      <w:proofErr w:type="spellEnd"/>
      <w:r w:rsidRPr="007A4486">
        <w:t xml:space="preserve">. 2018;260:159–63. </w:t>
      </w:r>
    </w:p>
    <w:p w14:paraId="7F844305" w14:textId="77777777" w:rsidR="007A4486" w:rsidRPr="007A4486" w:rsidRDefault="007A4486" w:rsidP="007A4486">
      <w:pPr>
        <w:pStyle w:val="Bibliography"/>
      </w:pPr>
      <w:r w:rsidRPr="007A4486">
        <w:t xml:space="preserve">4. </w:t>
      </w:r>
      <w:r w:rsidRPr="007A4486">
        <w:tab/>
      </w:r>
      <w:proofErr w:type="spellStart"/>
      <w:r w:rsidRPr="007A4486">
        <w:t>Visseren</w:t>
      </w:r>
      <w:proofErr w:type="spellEnd"/>
      <w:r w:rsidRPr="007A4486">
        <w:t xml:space="preserve"> FLJ, </w:t>
      </w:r>
      <w:proofErr w:type="spellStart"/>
      <w:r w:rsidRPr="007A4486">
        <w:t>Mach</w:t>
      </w:r>
      <w:proofErr w:type="spellEnd"/>
      <w:r w:rsidRPr="007A4486">
        <w:t xml:space="preserve"> F, </w:t>
      </w:r>
      <w:proofErr w:type="spellStart"/>
      <w:r w:rsidRPr="007A4486">
        <w:t>Smulders</w:t>
      </w:r>
      <w:proofErr w:type="spellEnd"/>
      <w:r w:rsidRPr="007A4486">
        <w:t xml:space="preserve"> YM, dkk. 2021 ESC </w:t>
      </w:r>
      <w:proofErr w:type="spellStart"/>
      <w:r w:rsidRPr="007A4486">
        <w:t>Guidelines</w:t>
      </w:r>
      <w:proofErr w:type="spellEnd"/>
      <w:r w:rsidRPr="007A4486">
        <w:t xml:space="preserve"> </w:t>
      </w:r>
      <w:proofErr w:type="spellStart"/>
      <w:r w:rsidRPr="007A4486">
        <w:t>on</w:t>
      </w:r>
      <w:proofErr w:type="spellEnd"/>
      <w:r w:rsidRPr="007A4486">
        <w:t xml:space="preserve"> </w:t>
      </w:r>
      <w:proofErr w:type="spellStart"/>
      <w:r w:rsidRPr="007A4486">
        <w:t>cardiovascular</w:t>
      </w:r>
      <w:proofErr w:type="spellEnd"/>
      <w:r w:rsidRPr="007A4486">
        <w:t xml:space="preserve"> </w:t>
      </w:r>
      <w:proofErr w:type="spellStart"/>
      <w:r w:rsidRPr="007A4486">
        <w:t>disease</w:t>
      </w:r>
      <w:proofErr w:type="spellEnd"/>
      <w:r w:rsidRPr="007A4486">
        <w:t xml:space="preserve"> </w:t>
      </w:r>
      <w:proofErr w:type="spellStart"/>
      <w:r w:rsidRPr="007A4486">
        <w:t>prevention</w:t>
      </w:r>
      <w:proofErr w:type="spellEnd"/>
      <w:r w:rsidRPr="007A4486">
        <w:t xml:space="preserve"> in </w:t>
      </w:r>
      <w:proofErr w:type="spellStart"/>
      <w:r w:rsidRPr="007A4486">
        <w:t>clinical</w:t>
      </w:r>
      <w:proofErr w:type="spellEnd"/>
      <w:r w:rsidRPr="007A4486">
        <w:t xml:space="preserve"> </w:t>
      </w:r>
      <w:proofErr w:type="spellStart"/>
      <w:r w:rsidRPr="007A4486">
        <w:t>practice</w:t>
      </w:r>
      <w:proofErr w:type="spellEnd"/>
      <w:r w:rsidRPr="007A4486">
        <w:t xml:space="preserve">: </w:t>
      </w:r>
      <w:proofErr w:type="spellStart"/>
      <w:r w:rsidRPr="007A4486">
        <w:t>Developed</w:t>
      </w:r>
      <w:proofErr w:type="spellEnd"/>
      <w:r w:rsidRPr="007A4486">
        <w:t xml:space="preserve"> </w:t>
      </w:r>
      <w:proofErr w:type="spellStart"/>
      <w:r w:rsidRPr="007A4486">
        <w:t>by</w:t>
      </w:r>
      <w:proofErr w:type="spellEnd"/>
      <w:r w:rsidRPr="007A4486">
        <w:t xml:space="preserve"> </w:t>
      </w:r>
      <w:proofErr w:type="spellStart"/>
      <w:r w:rsidRPr="007A4486">
        <w:t>the</w:t>
      </w:r>
      <w:proofErr w:type="spellEnd"/>
      <w:r w:rsidRPr="007A4486">
        <w:t xml:space="preserve"> </w:t>
      </w:r>
      <w:proofErr w:type="spellStart"/>
      <w:r w:rsidRPr="007A4486">
        <w:t>Task</w:t>
      </w:r>
      <w:proofErr w:type="spellEnd"/>
      <w:r w:rsidRPr="007A4486">
        <w:t xml:space="preserve"> </w:t>
      </w:r>
      <w:proofErr w:type="spellStart"/>
      <w:r w:rsidRPr="007A4486">
        <w:t>Force</w:t>
      </w:r>
      <w:proofErr w:type="spellEnd"/>
      <w:r w:rsidRPr="007A4486">
        <w:t xml:space="preserve"> </w:t>
      </w:r>
      <w:proofErr w:type="spellStart"/>
      <w:r w:rsidRPr="007A4486">
        <w:t>for</w:t>
      </w:r>
      <w:proofErr w:type="spellEnd"/>
      <w:r w:rsidRPr="007A4486">
        <w:t xml:space="preserve"> </w:t>
      </w:r>
      <w:proofErr w:type="spellStart"/>
      <w:r w:rsidRPr="007A4486">
        <w:t>cardiovascular</w:t>
      </w:r>
      <w:proofErr w:type="spellEnd"/>
      <w:r w:rsidRPr="007A4486">
        <w:t xml:space="preserve"> </w:t>
      </w:r>
      <w:proofErr w:type="spellStart"/>
      <w:r w:rsidRPr="007A4486">
        <w:t>disease</w:t>
      </w:r>
      <w:proofErr w:type="spellEnd"/>
      <w:r w:rsidRPr="007A4486">
        <w:t xml:space="preserve"> </w:t>
      </w:r>
      <w:proofErr w:type="spellStart"/>
      <w:r w:rsidRPr="007A4486">
        <w:t>prevention</w:t>
      </w:r>
      <w:proofErr w:type="spellEnd"/>
      <w:r w:rsidRPr="007A4486">
        <w:t xml:space="preserve"> in </w:t>
      </w:r>
      <w:proofErr w:type="spellStart"/>
      <w:r w:rsidRPr="007A4486">
        <w:t>clinical</w:t>
      </w:r>
      <w:proofErr w:type="spellEnd"/>
      <w:r w:rsidRPr="007A4486">
        <w:t xml:space="preserve"> </w:t>
      </w:r>
      <w:proofErr w:type="spellStart"/>
      <w:r w:rsidRPr="007A4486">
        <w:t>practice</w:t>
      </w:r>
      <w:proofErr w:type="spellEnd"/>
      <w:r w:rsidRPr="007A4486">
        <w:t xml:space="preserve"> </w:t>
      </w:r>
      <w:proofErr w:type="spellStart"/>
      <w:r w:rsidRPr="007A4486">
        <w:t>with</w:t>
      </w:r>
      <w:proofErr w:type="spellEnd"/>
      <w:r w:rsidRPr="007A4486">
        <w:t xml:space="preserve"> </w:t>
      </w:r>
      <w:proofErr w:type="spellStart"/>
      <w:r w:rsidRPr="007A4486">
        <w:t>representatives</w:t>
      </w:r>
      <w:proofErr w:type="spellEnd"/>
      <w:r w:rsidRPr="007A4486">
        <w:t xml:space="preserve"> </w:t>
      </w:r>
      <w:proofErr w:type="spellStart"/>
      <w:r w:rsidRPr="007A4486">
        <w:t>of</w:t>
      </w:r>
      <w:proofErr w:type="spellEnd"/>
      <w:r w:rsidRPr="007A4486">
        <w:t xml:space="preserve"> </w:t>
      </w:r>
      <w:proofErr w:type="spellStart"/>
      <w:r w:rsidRPr="007A4486">
        <w:t>the</w:t>
      </w:r>
      <w:proofErr w:type="spellEnd"/>
      <w:r w:rsidRPr="007A4486">
        <w:t xml:space="preserve"> </w:t>
      </w:r>
      <w:proofErr w:type="spellStart"/>
      <w:r w:rsidRPr="007A4486">
        <w:t>European</w:t>
      </w:r>
      <w:proofErr w:type="spellEnd"/>
      <w:r w:rsidRPr="007A4486">
        <w:t xml:space="preserve"> </w:t>
      </w:r>
      <w:proofErr w:type="spellStart"/>
      <w:r w:rsidRPr="007A4486">
        <w:t>Society</w:t>
      </w:r>
      <w:proofErr w:type="spellEnd"/>
      <w:r w:rsidRPr="007A4486">
        <w:t xml:space="preserve"> </w:t>
      </w:r>
      <w:proofErr w:type="spellStart"/>
      <w:r w:rsidRPr="007A4486">
        <w:t>of</w:t>
      </w:r>
      <w:proofErr w:type="spellEnd"/>
      <w:r w:rsidRPr="007A4486">
        <w:t xml:space="preserve"> </w:t>
      </w:r>
      <w:proofErr w:type="spellStart"/>
      <w:r w:rsidRPr="007A4486">
        <w:t>Cardiology</w:t>
      </w:r>
      <w:proofErr w:type="spellEnd"/>
      <w:r w:rsidRPr="007A4486">
        <w:t xml:space="preserve"> </w:t>
      </w:r>
      <w:proofErr w:type="spellStart"/>
      <w:r w:rsidRPr="007A4486">
        <w:t>and</w:t>
      </w:r>
      <w:proofErr w:type="spellEnd"/>
      <w:r w:rsidRPr="007A4486">
        <w:t xml:space="preserve"> 12 </w:t>
      </w:r>
      <w:proofErr w:type="spellStart"/>
      <w:r w:rsidRPr="007A4486">
        <w:t>medical</w:t>
      </w:r>
      <w:proofErr w:type="spellEnd"/>
      <w:r w:rsidRPr="007A4486">
        <w:t xml:space="preserve"> </w:t>
      </w:r>
      <w:proofErr w:type="spellStart"/>
      <w:r w:rsidRPr="007A4486">
        <w:t>societies</w:t>
      </w:r>
      <w:proofErr w:type="spellEnd"/>
      <w:r w:rsidRPr="007A4486">
        <w:t xml:space="preserve"> </w:t>
      </w:r>
      <w:proofErr w:type="spellStart"/>
      <w:r w:rsidRPr="007A4486">
        <w:t>With</w:t>
      </w:r>
      <w:proofErr w:type="spellEnd"/>
      <w:r w:rsidRPr="007A4486">
        <w:t xml:space="preserve"> </w:t>
      </w:r>
      <w:proofErr w:type="spellStart"/>
      <w:r w:rsidRPr="007A4486">
        <w:t>the</w:t>
      </w:r>
      <w:proofErr w:type="spellEnd"/>
      <w:r w:rsidRPr="007A4486">
        <w:t xml:space="preserve"> </w:t>
      </w:r>
      <w:proofErr w:type="spellStart"/>
      <w:r w:rsidRPr="007A4486">
        <w:t>special</w:t>
      </w:r>
      <w:proofErr w:type="spellEnd"/>
      <w:r w:rsidRPr="007A4486">
        <w:t xml:space="preserve"> </w:t>
      </w:r>
      <w:proofErr w:type="spellStart"/>
      <w:r w:rsidRPr="007A4486">
        <w:t>contribution</w:t>
      </w:r>
      <w:proofErr w:type="spellEnd"/>
      <w:r w:rsidRPr="007A4486">
        <w:t xml:space="preserve"> </w:t>
      </w:r>
      <w:proofErr w:type="spellStart"/>
      <w:r w:rsidRPr="007A4486">
        <w:t>of</w:t>
      </w:r>
      <w:proofErr w:type="spellEnd"/>
      <w:r w:rsidRPr="007A4486">
        <w:t xml:space="preserve"> </w:t>
      </w:r>
      <w:proofErr w:type="spellStart"/>
      <w:r w:rsidRPr="007A4486">
        <w:t>the</w:t>
      </w:r>
      <w:proofErr w:type="spellEnd"/>
      <w:r w:rsidRPr="007A4486">
        <w:t xml:space="preserve"> </w:t>
      </w:r>
      <w:proofErr w:type="spellStart"/>
      <w:r w:rsidRPr="007A4486">
        <w:t>European</w:t>
      </w:r>
      <w:proofErr w:type="spellEnd"/>
      <w:r w:rsidRPr="007A4486">
        <w:t xml:space="preserve"> </w:t>
      </w:r>
      <w:proofErr w:type="spellStart"/>
      <w:r w:rsidRPr="007A4486">
        <w:t>Association</w:t>
      </w:r>
      <w:proofErr w:type="spellEnd"/>
      <w:r w:rsidRPr="007A4486">
        <w:t xml:space="preserve"> </w:t>
      </w:r>
      <w:proofErr w:type="spellStart"/>
      <w:r w:rsidRPr="007A4486">
        <w:t>of</w:t>
      </w:r>
      <w:proofErr w:type="spellEnd"/>
      <w:r w:rsidRPr="007A4486">
        <w:t xml:space="preserve"> </w:t>
      </w:r>
      <w:proofErr w:type="spellStart"/>
      <w:r w:rsidRPr="007A4486">
        <w:t>Preventive</w:t>
      </w:r>
      <w:proofErr w:type="spellEnd"/>
      <w:r w:rsidRPr="007A4486">
        <w:t xml:space="preserve"> </w:t>
      </w:r>
      <w:proofErr w:type="spellStart"/>
      <w:r w:rsidRPr="007A4486">
        <w:t>Cardiology</w:t>
      </w:r>
      <w:proofErr w:type="spellEnd"/>
      <w:r w:rsidRPr="007A4486">
        <w:t xml:space="preserve"> (EAPC). </w:t>
      </w:r>
      <w:proofErr w:type="spellStart"/>
      <w:r w:rsidRPr="007A4486">
        <w:rPr>
          <w:i/>
          <w:iCs/>
        </w:rPr>
        <w:t>Eur</w:t>
      </w:r>
      <w:proofErr w:type="spellEnd"/>
      <w:r w:rsidRPr="007A4486">
        <w:rPr>
          <w:i/>
          <w:iCs/>
        </w:rPr>
        <w:t xml:space="preserve"> </w:t>
      </w:r>
      <w:proofErr w:type="spellStart"/>
      <w:r w:rsidRPr="007A4486">
        <w:rPr>
          <w:i/>
          <w:iCs/>
        </w:rPr>
        <w:t>Heart</w:t>
      </w:r>
      <w:proofErr w:type="spellEnd"/>
      <w:r w:rsidRPr="007A4486">
        <w:rPr>
          <w:i/>
          <w:iCs/>
        </w:rPr>
        <w:t xml:space="preserve"> J</w:t>
      </w:r>
      <w:r w:rsidRPr="007A4486">
        <w:t xml:space="preserve">. 2021;42(34):3227–337. </w:t>
      </w:r>
    </w:p>
    <w:p w14:paraId="100C12D3" w14:textId="77777777" w:rsidR="007A4486" w:rsidRPr="007A4486" w:rsidRDefault="007A4486" w:rsidP="007A4486">
      <w:pPr>
        <w:pStyle w:val="Bibliography"/>
      </w:pPr>
      <w:r w:rsidRPr="007A4486">
        <w:t xml:space="preserve">5. </w:t>
      </w:r>
      <w:r w:rsidRPr="007A4486">
        <w:tab/>
      </w:r>
      <w:proofErr w:type="spellStart"/>
      <w:r w:rsidRPr="007A4486">
        <w:t>Jankowski</w:t>
      </w:r>
      <w:proofErr w:type="spellEnd"/>
      <w:r w:rsidRPr="007A4486">
        <w:t xml:space="preserve"> J, </w:t>
      </w:r>
      <w:proofErr w:type="spellStart"/>
      <w:r w:rsidRPr="007A4486">
        <w:t>Floege</w:t>
      </w:r>
      <w:proofErr w:type="spellEnd"/>
      <w:r w:rsidRPr="007A4486">
        <w:t xml:space="preserve"> J, </w:t>
      </w:r>
      <w:proofErr w:type="spellStart"/>
      <w:r w:rsidRPr="007A4486">
        <w:t>Fliser</w:t>
      </w:r>
      <w:proofErr w:type="spellEnd"/>
      <w:r w:rsidRPr="007A4486">
        <w:t xml:space="preserve"> D, dkk. </w:t>
      </w:r>
      <w:proofErr w:type="spellStart"/>
      <w:r w:rsidRPr="007A4486">
        <w:t>Cardiovascular</w:t>
      </w:r>
      <w:proofErr w:type="spellEnd"/>
      <w:r w:rsidRPr="007A4486">
        <w:t xml:space="preserve"> </w:t>
      </w:r>
      <w:proofErr w:type="spellStart"/>
      <w:r w:rsidRPr="007A4486">
        <w:t>Disease</w:t>
      </w:r>
      <w:proofErr w:type="spellEnd"/>
      <w:r w:rsidRPr="007A4486">
        <w:t xml:space="preserve"> in </w:t>
      </w:r>
      <w:proofErr w:type="spellStart"/>
      <w:r w:rsidRPr="007A4486">
        <w:t>Chronic</w:t>
      </w:r>
      <w:proofErr w:type="spellEnd"/>
      <w:r w:rsidRPr="007A4486">
        <w:t xml:space="preserve"> </w:t>
      </w:r>
      <w:proofErr w:type="spellStart"/>
      <w:r w:rsidRPr="007A4486">
        <w:t>Kidney</w:t>
      </w:r>
      <w:proofErr w:type="spellEnd"/>
      <w:r w:rsidRPr="007A4486">
        <w:t xml:space="preserve"> </w:t>
      </w:r>
      <w:proofErr w:type="spellStart"/>
      <w:r w:rsidRPr="007A4486">
        <w:t>Disease</w:t>
      </w:r>
      <w:proofErr w:type="spellEnd"/>
      <w:r w:rsidRPr="007A4486">
        <w:t xml:space="preserve">. </w:t>
      </w:r>
      <w:proofErr w:type="spellStart"/>
      <w:r w:rsidRPr="007A4486">
        <w:rPr>
          <w:i/>
          <w:iCs/>
        </w:rPr>
        <w:t>Circulation</w:t>
      </w:r>
      <w:proofErr w:type="spellEnd"/>
      <w:r w:rsidRPr="007A4486">
        <w:t xml:space="preserve">. 2021;143(11):1157–72. </w:t>
      </w:r>
    </w:p>
    <w:p w14:paraId="3A3AF3CE" w14:textId="77777777" w:rsidR="007A4486" w:rsidRPr="007A4486" w:rsidRDefault="007A4486" w:rsidP="007A4486">
      <w:pPr>
        <w:pStyle w:val="Bibliography"/>
      </w:pPr>
      <w:r w:rsidRPr="007A4486">
        <w:t xml:space="preserve">6. </w:t>
      </w:r>
      <w:r w:rsidRPr="007A4486">
        <w:tab/>
      </w:r>
      <w:proofErr w:type="spellStart"/>
      <w:r w:rsidRPr="007A4486">
        <w:t>Cury</w:t>
      </w:r>
      <w:proofErr w:type="spellEnd"/>
      <w:r w:rsidRPr="007A4486">
        <w:t xml:space="preserve"> RC, </w:t>
      </w:r>
      <w:proofErr w:type="spellStart"/>
      <w:r w:rsidRPr="007A4486">
        <w:t>Blankstein</w:t>
      </w:r>
      <w:proofErr w:type="spellEnd"/>
      <w:r w:rsidRPr="007A4486">
        <w:t xml:space="preserve"> R, </w:t>
      </w:r>
      <w:proofErr w:type="spellStart"/>
      <w:r w:rsidRPr="007A4486">
        <w:t>Leipsic</w:t>
      </w:r>
      <w:proofErr w:type="spellEnd"/>
      <w:r w:rsidRPr="007A4486">
        <w:t xml:space="preserve"> J, dkk. CAD-RADS</w:t>
      </w:r>
      <w:r w:rsidRPr="007A4486">
        <w:rPr>
          <w:vertAlign w:val="superscript"/>
        </w:rPr>
        <w:t>TM</w:t>
      </w:r>
      <w:r w:rsidRPr="007A4486">
        <w:t xml:space="preserve"> 2.0–2022 </w:t>
      </w:r>
      <w:proofErr w:type="spellStart"/>
      <w:r w:rsidRPr="007A4486">
        <w:t>Coronary</w:t>
      </w:r>
      <w:proofErr w:type="spellEnd"/>
      <w:r w:rsidRPr="007A4486">
        <w:t xml:space="preserve"> </w:t>
      </w:r>
      <w:proofErr w:type="spellStart"/>
      <w:r w:rsidRPr="007A4486">
        <w:t>Artery</w:t>
      </w:r>
      <w:proofErr w:type="spellEnd"/>
      <w:r w:rsidRPr="007A4486">
        <w:t xml:space="preserve"> </w:t>
      </w:r>
      <w:proofErr w:type="spellStart"/>
      <w:r w:rsidRPr="007A4486">
        <w:t>Disease-Reporting</w:t>
      </w:r>
      <w:proofErr w:type="spellEnd"/>
      <w:r w:rsidRPr="007A4486">
        <w:t xml:space="preserve"> </w:t>
      </w:r>
      <w:proofErr w:type="spellStart"/>
      <w:r w:rsidRPr="007A4486">
        <w:t>and</w:t>
      </w:r>
      <w:proofErr w:type="spellEnd"/>
      <w:r w:rsidRPr="007A4486">
        <w:t xml:space="preserve"> Data System: An </w:t>
      </w:r>
      <w:proofErr w:type="spellStart"/>
      <w:r w:rsidRPr="007A4486">
        <w:t>Expert</w:t>
      </w:r>
      <w:proofErr w:type="spellEnd"/>
      <w:r w:rsidRPr="007A4486">
        <w:t xml:space="preserve"> </w:t>
      </w:r>
      <w:proofErr w:type="spellStart"/>
      <w:r w:rsidRPr="007A4486">
        <w:t>Consensus</w:t>
      </w:r>
      <w:proofErr w:type="spellEnd"/>
      <w:r w:rsidRPr="007A4486">
        <w:t xml:space="preserve"> </w:t>
      </w:r>
      <w:proofErr w:type="spellStart"/>
      <w:r w:rsidRPr="007A4486">
        <w:t>Document</w:t>
      </w:r>
      <w:proofErr w:type="spellEnd"/>
      <w:r w:rsidRPr="007A4486">
        <w:t xml:space="preserve"> </w:t>
      </w:r>
      <w:proofErr w:type="spellStart"/>
      <w:r w:rsidRPr="007A4486">
        <w:t>of</w:t>
      </w:r>
      <w:proofErr w:type="spellEnd"/>
      <w:r w:rsidRPr="007A4486">
        <w:t xml:space="preserve"> </w:t>
      </w:r>
      <w:proofErr w:type="spellStart"/>
      <w:r w:rsidRPr="007A4486">
        <w:t>the</w:t>
      </w:r>
      <w:proofErr w:type="spellEnd"/>
      <w:r w:rsidRPr="007A4486">
        <w:t xml:space="preserve"> </w:t>
      </w:r>
      <w:proofErr w:type="spellStart"/>
      <w:r w:rsidRPr="007A4486">
        <w:t>Society</w:t>
      </w:r>
      <w:proofErr w:type="spellEnd"/>
      <w:r w:rsidRPr="007A4486">
        <w:t xml:space="preserve"> </w:t>
      </w:r>
      <w:proofErr w:type="spellStart"/>
      <w:r w:rsidRPr="007A4486">
        <w:t>of</w:t>
      </w:r>
      <w:proofErr w:type="spellEnd"/>
      <w:r w:rsidRPr="007A4486">
        <w:t xml:space="preserve"> </w:t>
      </w:r>
      <w:proofErr w:type="spellStart"/>
      <w:r w:rsidRPr="007A4486">
        <w:t>Cardiovascular</w:t>
      </w:r>
      <w:proofErr w:type="spellEnd"/>
      <w:r w:rsidRPr="007A4486">
        <w:t xml:space="preserve"> </w:t>
      </w:r>
      <w:proofErr w:type="spellStart"/>
      <w:r w:rsidRPr="007A4486">
        <w:t>Computed</w:t>
      </w:r>
      <w:proofErr w:type="spellEnd"/>
      <w:r w:rsidRPr="007A4486">
        <w:t xml:space="preserve"> </w:t>
      </w:r>
      <w:proofErr w:type="spellStart"/>
      <w:r w:rsidRPr="007A4486">
        <w:t>Tomography</w:t>
      </w:r>
      <w:proofErr w:type="spellEnd"/>
      <w:r w:rsidRPr="007A4486">
        <w:t xml:space="preserve"> (SCCT), </w:t>
      </w:r>
      <w:proofErr w:type="spellStart"/>
      <w:r w:rsidRPr="007A4486">
        <w:t>the</w:t>
      </w:r>
      <w:proofErr w:type="spellEnd"/>
      <w:r w:rsidRPr="007A4486">
        <w:t xml:space="preserve"> American </w:t>
      </w:r>
      <w:proofErr w:type="spellStart"/>
      <w:r w:rsidRPr="007A4486">
        <w:t>College</w:t>
      </w:r>
      <w:proofErr w:type="spellEnd"/>
      <w:r w:rsidRPr="007A4486">
        <w:t xml:space="preserve"> </w:t>
      </w:r>
      <w:proofErr w:type="spellStart"/>
      <w:r w:rsidRPr="007A4486">
        <w:t>of</w:t>
      </w:r>
      <w:proofErr w:type="spellEnd"/>
      <w:r w:rsidRPr="007A4486">
        <w:t xml:space="preserve"> </w:t>
      </w:r>
      <w:proofErr w:type="spellStart"/>
      <w:r w:rsidRPr="007A4486">
        <w:t>Cardiology</w:t>
      </w:r>
      <w:proofErr w:type="spellEnd"/>
      <w:r w:rsidRPr="007A4486">
        <w:t xml:space="preserve"> (ACC), </w:t>
      </w:r>
      <w:proofErr w:type="spellStart"/>
      <w:r w:rsidRPr="007A4486">
        <w:t>the</w:t>
      </w:r>
      <w:proofErr w:type="spellEnd"/>
      <w:r w:rsidRPr="007A4486">
        <w:t xml:space="preserve"> American </w:t>
      </w:r>
      <w:proofErr w:type="spellStart"/>
      <w:r w:rsidRPr="007A4486">
        <w:t>College</w:t>
      </w:r>
      <w:proofErr w:type="spellEnd"/>
      <w:r w:rsidRPr="007A4486">
        <w:t xml:space="preserve"> </w:t>
      </w:r>
      <w:proofErr w:type="spellStart"/>
      <w:r w:rsidRPr="007A4486">
        <w:t>of</w:t>
      </w:r>
      <w:proofErr w:type="spellEnd"/>
      <w:r w:rsidRPr="007A4486">
        <w:t xml:space="preserve"> </w:t>
      </w:r>
      <w:proofErr w:type="spellStart"/>
      <w:r w:rsidRPr="007A4486">
        <w:t>Radiology</w:t>
      </w:r>
      <w:proofErr w:type="spellEnd"/>
      <w:r w:rsidRPr="007A4486">
        <w:t xml:space="preserve"> (ACR), </w:t>
      </w:r>
      <w:proofErr w:type="spellStart"/>
      <w:r w:rsidRPr="007A4486">
        <w:t>and</w:t>
      </w:r>
      <w:proofErr w:type="spellEnd"/>
      <w:r w:rsidRPr="007A4486">
        <w:t xml:space="preserve"> </w:t>
      </w:r>
      <w:proofErr w:type="spellStart"/>
      <w:r w:rsidRPr="007A4486">
        <w:t>the</w:t>
      </w:r>
      <w:proofErr w:type="spellEnd"/>
      <w:r w:rsidRPr="007A4486">
        <w:t xml:space="preserve"> </w:t>
      </w:r>
      <w:proofErr w:type="spellStart"/>
      <w:r w:rsidRPr="007A4486">
        <w:t>North</w:t>
      </w:r>
      <w:proofErr w:type="spellEnd"/>
      <w:r w:rsidRPr="007A4486">
        <w:t xml:space="preserve"> American </w:t>
      </w:r>
      <w:proofErr w:type="spellStart"/>
      <w:r w:rsidRPr="007A4486">
        <w:t>Society</w:t>
      </w:r>
      <w:proofErr w:type="spellEnd"/>
      <w:r w:rsidRPr="007A4486">
        <w:t xml:space="preserve"> </w:t>
      </w:r>
      <w:proofErr w:type="spellStart"/>
      <w:r w:rsidRPr="007A4486">
        <w:t>for</w:t>
      </w:r>
      <w:proofErr w:type="spellEnd"/>
      <w:r w:rsidRPr="007A4486">
        <w:t xml:space="preserve"> </w:t>
      </w:r>
      <w:proofErr w:type="spellStart"/>
      <w:r w:rsidRPr="007A4486">
        <w:t>Cardiovascular</w:t>
      </w:r>
      <w:proofErr w:type="spellEnd"/>
      <w:r w:rsidRPr="007A4486">
        <w:t xml:space="preserve"> </w:t>
      </w:r>
      <w:proofErr w:type="spellStart"/>
      <w:r w:rsidRPr="007A4486">
        <w:t>Imaging</w:t>
      </w:r>
      <w:proofErr w:type="spellEnd"/>
      <w:r w:rsidRPr="007A4486">
        <w:t xml:space="preserve"> (NASCI). </w:t>
      </w:r>
      <w:r w:rsidRPr="007A4486">
        <w:rPr>
          <w:i/>
          <w:iCs/>
        </w:rPr>
        <w:t xml:space="preserve">J </w:t>
      </w:r>
      <w:proofErr w:type="spellStart"/>
      <w:r w:rsidRPr="007A4486">
        <w:rPr>
          <w:i/>
          <w:iCs/>
        </w:rPr>
        <w:t>Cardiovasc</w:t>
      </w:r>
      <w:proofErr w:type="spellEnd"/>
      <w:r w:rsidRPr="007A4486">
        <w:rPr>
          <w:i/>
          <w:iCs/>
        </w:rPr>
        <w:t xml:space="preserve"> </w:t>
      </w:r>
      <w:proofErr w:type="spellStart"/>
      <w:r w:rsidRPr="007A4486">
        <w:rPr>
          <w:i/>
          <w:iCs/>
        </w:rPr>
        <w:t>Comput</w:t>
      </w:r>
      <w:proofErr w:type="spellEnd"/>
      <w:r w:rsidRPr="007A4486">
        <w:rPr>
          <w:i/>
          <w:iCs/>
        </w:rPr>
        <w:t xml:space="preserve"> </w:t>
      </w:r>
      <w:proofErr w:type="spellStart"/>
      <w:r w:rsidRPr="007A4486">
        <w:rPr>
          <w:i/>
          <w:iCs/>
        </w:rPr>
        <w:t>Tomogr</w:t>
      </w:r>
      <w:proofErr w:type="spellEnd"/>
      <w:r w:rsidRPr="007A4486">
        <w:t xml:space="preserve">. 2022;16(6):536–57. </w:t>
      </w:r>
    </w:p>
    <w:p w14:paraId="02A806CC" w14:textId="77777777" w:rsidR="007A4486" w:rsidRPr="007A4486" w:rsidRDefault="007A4486" w:rsidP="007A4486">
      <w:pPr>
        <w:pStyle w:val="Bibliography"/>
      </w:pPr>
      <w:r w:rsidRPr="007A4486">
        <w:t xml:space="preserve">7. </w:t>
      </w:r>
      <w:r w:rsidRPr="007A4486">
        <w:tab/>
      </w:r>
      <w:proofErr w:type="spellStart"/>
      <w:r w:rsidRPr="007A4486">
        <w:t>Motoyama</w:t>
      </w:r>
      <w:proofErr w:type="spellEnd"/>
      <w:r w:rsidRPr="007A4486">
        <w:t xml:space="preserve"> S, Ito H, Sarai M, dkk. </w:t>
      </w:r>
      <w:proofErr w:type="spellStart"/>
      <w:r w:rsidRPr="007A4486">
        <w:t>Plaque</w:t>
      </w:r>
      <w:proofErr w:type="spellEnd"/>
      <w:r w:rsidRPr="007A4486">
        <w:t xml:space="preserve"> </w:t>
      </w:r>
      <w:proofErr w:type="spellStart"/>
      <w:r w:rsidRPr="007A4486">
        <w:t>characterization</w:t>
      </w:r>
      <w:proofErr w:type="spellEnd"/>
      <w:r w:rsidRPr="007A4486">
        <w:t xml:space="preserve"> </w:t>
      </w:r>
      <w:proofErr w:type="spellStart"/>
      <w:r w:rsidRPr="007A4486">
        <w:t>by</w:t>
      </w:r>
      <w:proofErr w:type="spellEnd"/>
      <w:r w:rsidRPr="007A4486">
        <w:t xml:space="preserve"> </w:t>
      </w:r>
      <w:proofErr w:type="spellStart"/>
      <w:r w:rsidRPr="007A4486">
        <w:t>coronary</w:t>
      </w:r>
      <w:proofErr w:type="spellEnd"/>
      <w:r w:rsidRPr="007A4486">
        <w:t xml:space="preserve"> </w:t>
      </w:r>
      <w:proofErr w:type="spellStart"/>
      <w:r w:rsidRPr="007A4486">
        <w:t>computed</w:t>
      </w:r>
      <w:proofErr w:type="spellEnd"/>
      <w:r w:rsidRPr="007A4486">
        <w:t xml:space="preserve"> </w:t>
      </w:r>
      <w:proofErr w:type="spellStart"/>
      <w:r w:rsidRPr="007A4486">
        <w:t>tomography</w:t>
      </w:r>
      <w:proofErr w:type="spellEnd"/>
      <w:r w:rsidRPr="007A4486">
        <w:t xml:space="preserve"> </w:t>
      </w:r>
      <w:proofErr w:type="spellStart"/>
      <w:r w:rsidRPr="007A4486">
        <w:t>angiography</w:t>
      </w:r>
      <w:proofErr w:type="spellEnd"/>
      <w:r w:rsidRPr="007A4486">
        <w:t xml:space="preserve"> </w:t>
      </w:r>
      <w:proofErr w:type="spellStart"/>
      <w:r w:rsidRPr="007A4486">
        <w:t>and</w:t>
      </w:r>
      <w:proofErr w:type="spellEnd"/>
      <w:r w:rsidRPr="007A4486">
        <w:t xml:space="preserve"> </w:t>
      </w:r>
      <w:proofErr w:type="spellStart"/>
      <w:r w:rsidRPr="007A4486">
        <w:t>the</w:t>
      </w:r>
      <w:proofErr w:type="spellEnd"/>
      <w:r w:rsidRPr="007A4486">
        <w:t xml:space="preserve"> </w:t>
      </w:r>
      <w:proofErr w:type="spellStart"/>
      <w:r w:rsidRPr="007A4486">
        <w:t>likelihood</w:t>
      </w:r>
      <w:proofErr w:type="spellEnd"/>
      <w:r w:rsidRPr="007A4486">
        <w:t xml:space="preserve"> </w:t>
      </w:r>
      <w:proofErr w:type="spellStart"/>
      <w:r w:rsidRPr="007A4486">
        <w:t>of</w:t>
      </w:r>
      <w:proofErr w:type="spellEnd"/>
      <w:r w:rsidRPr="007A4486">
        <w:t xml:space="preserve"> </w:t>
      </w:r>
      <w:proofErr w:type="spellStart"/>
      <w:r w:rsidRPr="007A4486">
        <w:t>acute</w:t>
      </w:r>
      <w:proofErr w:type="spellEnd"/>
      <w:r w:rsidRPr="007A4486">
        <w:t xml:space="preserve"> </w:t>
      </w:r>
      <w:proofErr w:type="spellStart"/>
      <w:r w:rsidRPr="007A4486">
        <w:t>coronary</w:t>
      </w:r>
      <w:proofErr w:type="spellEnd"/>
      <w:r w:rsidRPr="007A4486">
        <w:t xml:space="preserve"> </w:t>
      </w:r>
      <w:proofErr w:type="spellStart"/>
      <w:r w:rsidRPr="007A4486">
        <w:t>events</w:t>
      </w:r>
      <w:proofErr w:type="spellEnd"/>
      <w:r w:rsidRPr="007A4486">
        <w:t xml:space="preserve"> in </w:t>
      </w:r>
      <w:proofErr w:type="spellStart"/>
      <w:r w:rsidRPr="007A4486">
        <w:t>mid</w:t>
      </w:r>
      <w:proofErr w:type="spellEnd"/>
      <w:r w:rsidRPr="007A4486">
        <w:t xml:space="preserve">-term </w:t>
      </w:r>
      <w:proofErr w:type="spellStart"/>
      <w:r w:rsidRPr="007A4486">
        <w:t>follow-up</w:t>
      </w:r>
      <w:proofErr w:type="spellEnd"/>
      <w:r w:rsidRPr="007A4486">
        <w:t xml:space="preserve">. </w:t>
      </w:r>
      <w:r w:rsidRPr="007A4486">
        <w:rPr>
          <w:i/>
          <w:iCs/>
        </w:rPr>
        <w:t xml:space="preserve">J Am </w:t>
      </w:r>
      <w:proofErr w:type="spellStart"/>
      <w:r w:rsidRPr="007A4486">
        <w:rPr>
          <w:i/>
          <w:iCs/>
        </w:rPr>
        <w:t>Coll</w:t>
      </w:r>
      <w:proofErr w:type="spellEnd"/>
      <w:r w:rsidRPr="007A4486">
        <w:rPr>
          <w:i/>
          <w:iCs/>
        </w:rPr>
        <w:t xml:space="preserve"> </w:t>
      </w:r>
      <w:proofErr w:type="spellStart"/>
      <w:r w:rsidRPr="007A4486">
        <w:rPr>
          <w:i/>
          <w:iCs/>
        </w:rPr>
        <w:t>Cardiol</w:t>
      </w:r>
      <w:proofErr w:type="spellEnd"/>
      <w:r w:rsidRPr="007A4486">
        <w:t xml:space="preserve">. 2015;66(4):337–46. </w:t>
      </w:r>
    </w:p>
    <w:p w14:paraId="0319753D" w14:textId="77777777" w:rsidR="007A4486" w:rsidRPr="007A4486" w:rsidRDefault="007A4486" w:rsidP="007A4486">
      <w:pPr>
        <w:pStyle w:val="Bibliography"/>
      </w:pPr>
      <w:r w:rsidRPr="007A4486">
        <w:t xml:space="preserve">8. </w:t>
      </w:r>
      <w:r w:rsidRPr="007A4486">
        <w:tab/>
        <w:t xml:space="preserve">Kementerian Kesehatan Republik Indonesia. Profil Kesehatan Indonesia Tahun 2021. Jakarta: Kementerian Kesehatan RI; 2022. </w:t>
      </w:r>
    </w:p>
    <w:p w14:paraId="02B35053" w14:textId="77777777" w:rsidR="007A4486" w:rsidRPr="007A4486" w:rsidRDefault="007A4486" w:rsidP="007A4486">
      <w:pPr>
        <w:pStyle w:val="Bibliography"/>
      </w:pPr>
      <w:r w:rsidRPr="007A4486">
        <w:t xml:space="preserve">9. </w:t>
      </w:r>
      <w:r w:rsidRPr="007A4486">
        <w:tab/>
        <w:t xml:space="preserve">WHO </w:t>
      </w:r>
      <w:proofErr w:type="spellStart"/>
      <w:r w:rsidRPr="007A4486">
        <w:t>Expert</w:t>
      </w:r>
      <w:proofErr w:type="spellEnd"/>
      <w:r w:rsidRPr="007A4486">
        <w:t xml:space="preserve"> </w:t>
      </w:r>
      <w:proofErr w:type="spellStart"/>
      <w:r w:rsidRPr="007A4486">
        <w:t>Consultation</w:t>
      </w:r>
      <w:proofErr w:type="spellEnd"/>
      <w:r w:rsidRPr="007A4486">
        <w:t xml:space="preserve">. </w:t>
      </w:r>
      <w:proofErr w:type="spellStart"/>
      <w:r w:rsidRPr="007A4486">
        <w:t>Appropriate</w:t>
      </w:r>
      <w:proofErr w:type="spellEnd"/>
      <w:r w:rsidRPr="007A4486">
        <w:t xml:space="preserve"> </w:t>
      </w:r>
      <w:proofErr w:type="spellStart"/>
      <w:r w:rsidRPr="007A4486">
        <w:t>body-mass</w:t>
      </w:r>
      <w:proofErr w:type="spellEnd"/>
      <w:r w:rsidRPr="007A4486">
        <w:t xml:space="preserve"> </w:t>
      </w:r>
      <w:proofErr w:type="spellStart"/>
      <w:r w:rsidRPr="007A4486">
        <w:t>index</w:t>
      </w:r>
      <w:proofErr w:type="spellEnd"/>
      <w:r w:rsidRPr="007A4486">
        <w:t xml:space="preserve"> </w:t>
      </w:r>
      <w:proofErr w:type="spellStart"/>
      <w:r w:rsidRPr="007A4486">
        <w:t>for</w:t>
      </w:r>
      <w:proofErr w:type="spellEnd"/>
      <w:r w:rsidRPr="007A4486">
        <w:t xml:space="preserve"> Asian </w:t>
      </w:r>
      <w:proofErr w:type="spellStart"/>
      <w:r w:rsidRPr="007A4486">
        <w:t>populations</w:t>
      </w:r>
      <w:proofErr w:type="spellEnd"/>
      <w:r w:rsidRPr="007A4486">
        <w:t xml:space="preserve"> </w:t>
      </w:r>
      <w:proofErr w:type="spellStart"/>
      <w:r w:rsidRPr="007A4486">
        <w:t>and</w:t>
      </w:r>
      <w:proofErr w:type="spellEnd"/>
      <w:r w:rsidRPr="007A4486">
        <w:t xml:space="preserve"> </w:t>
      </w:r>
      <w:proofErr w:type="spellStart"/>
      <w:r w:rsidRPr="007A4486">
        <w:t>its</w:t>
      </w:r>
      <w:proofErr w:type="spellEnd"/>
      <w:r w:rsidRPr="007A4486">
        <w:t xml:space="preserve"> </w:t>
      </w:r>
      <w:proofErr w:type="spellStart"/>
      <w:r w:rsidRPr="007A4486">
        <w:t>implications</w:t>
      </w:r>
      <w:proofErr w:type="spellEnd"/>
      <w:r w:rsidRPr="007A4486">
        <w:t xml:space="preserve"> </w:t>
      </w:r>
      <w:proofErr w:type="spellStart"/>
      <w:r w:rsidRPr="007A4486">
        <w:t>for</w:t>
      </w:r>
      <w:proofErr w:type="spellEnd"/>
      <w:r w:rsidRPr="007A4486">
        <w:t xml:space="preserve"> </w:t>
      </w:r>
      <w:proofErr w:type="spellStart"/>
      <w:r w:rsidRPr="007A4486">
        <w:t>policy</w:t>
      </w:r>
      <w:proofErr w:type="spellEnd"/>
      <w:r w:rsidRPr="007A4486">
        <w:t xml:space="preserve"> </w:t>
      </w:r>
      <w:proofErr w:type="spellStart"/>
      <w:r w:rsidRPr="007A4486">
        <w:t>and</w:t>
      </w:r>
      <w:proofErr w:type="spellEnd"/>
      <w:r w:rsidRPr="007A4486">
        <w:t xml:space="preserve"> </w:t>
      </w:r>
      <w:proofErr w:type="spellStart"/>
      <w:r w:rsidRPr="007A4486">
        <w:t>intervention</w:t>
      </w:r>
      <w:proofErr w:type="spellEnd"/>
      <w:r w:rsidRPr="007A4486">
        <w:t xml:space="preserve"> </w:t>
      </w:r>
      <w:proofErr w:type="spellStart"/>
      <w:r w:rsidRPr="007A4486">
        <w:t>strategies</w:t>
      </w:r>
      <w:proofErr w:type="spellEnd"/>
      <w:r w:rsidRPr="007A4486">
        <w:t xml:space="preserve">. </w:t>
      </w:r>
      <w:r w:rsidRPr="007A4486">
        <w:rPr>
          <w:i/>
          <w:iCs/>
        </w:rPr>
        <w:t xml:space="preserve">The </w:t>
      </w:r>
      <w:proofErr w:type="spellStart"/>
      <w:r w:rsidRPr="007A4486">
        <w:rPr>
          <w:i/>
          <w:iCs/>
        </w:rPr>
        <w:t>Lancet</w:t>
      </w:r>
      <w:proofErr w:type="spellEnd"/>
      <w:r w:rsidRPr="007A4486">
        <w:t xml:space="preserve">. 2004;363(9403):157–63. </w:t>
      </w:r>
    </w:p>
    <w:p w14:paraId="341D3C3E" w14:textId="77777777" w:rsidR="007A4486" w:rsidRPr="007A4486" w:rsidRDefault="007A4486" w:rsidP="007A4486">
      <w:pPr>
        <w:pStyle w:val="Bibliography"/>
      </w:pPr>
      <w:r w:rsidRPr="007A4486">
        <w:t xml:space="preserve">10. </w:t>
      </w:r>
      <w:r w:rsidRPr="007A4486">
        <w:tab/>
      </w:r>
      <w:proofErr w:type="spellStart"/>
      <w:r w:rsidRPr="007A4486">
        <w:t>Whelton</w:t>
      </w:r>
      <w:proofErr w:type="spellEnd"/>
      <w:r w:rsidRPr="007A4486">
        <w:t xml:space="preserve"> PK, </w:t>
      </w:r>
      <w:proofErr w:type="spellStart"/>
      <w:r w:rsidRPr="007A4486">
        <w:t>Carey</w:t>
      </w:r>
      <w:proofErr w:type="spellEnd"/>
      <w:r w:rsidRPr="007A4486">
        <w:t xml:space="preserve"> RM, </w:t>
      </w:r>
      <w:proofErr w:type="spellStart"/>
      <w:r w:rsidRPr="007A4486">
        <w:t>Aronow</w:t>
      </w:r>
      <w:proofErr w:type="spellEnd"/>
      <w:r w:rsidRPr="007A4486">
        <w:t xml:space="preserve"> WS, dkk. 2017 ACC/AHA/AAPA/ABC/ACPM/AGS/</w:t>
      </w:r>
      <w:proofErr w:type="spellStart"/>
      <w:r w:rsidRPr="007A4486">
        <w:t>APhA</w:t>
      </w:r>
      <w:proofErr w:type="spellEnd"/>
      <w:r w:rsidRPr="007A4486">
        <w:t xml:space="preserve">/ASH/ASPC/NMA/PCNA </w:t>
      </w:r>
      <w:proofErr w:type="spellStart"/>
      <w:r w:rsidRPr="007A4486">
        <w:t>guideline</w:t>
      </w:r>
      <w:proofErr w:type="spellEnd"/>
      <w:r w:rsidRPr="007A4486">
        <w:t xml:space="preserve"> </w:t>
      </w:r>
      <w:proofErr w:type="spellStart"/>
      <w:r w:rsidRPr="007A4486">
        <w:t>for</w:t>
      </w:r>
      <w:proofErr w:type="spellEnd"/>
      <w:r w:rsidRPr="007A4486">
        <w:t xml:space="preserve"> </w:t>
      </w:r>
      <w:proofErr w:type="spellStart"/>
      <w:r w:rsidRPr="007A4486">
        <w:t>the</w:t>
      </w:r>
      <w:proofErr w:type="spellEnd"/>
      <w:r w:rsidRPr="007A4486">
        <w:t xml:space="preserve"> </w:t>
      </w:r>
      <w:proofErr w:type="spellStart"/>
      <w:r w:rsidRPr="007A4486">
        <w:t>prevention</w:t>
      </w:r>
      <w:proofErr w:type="spellEnd"/>
      <w:r w:rsidRPr="007A4486">
        <w:t xml:space="preserve">, </w:t>
      </w:r>
      <w:proofErr w:type="spellStart"/>
      <w:r w:rsidRPr="007A4486">
        <w:t>detection</w:t>
      </w:r>
      <w:proofErr w:type="spellEnd"/>
      <w:r w:rsidRPr="007A4486">
        <w:t xml:space="preserve">, </w:t>
      </w:r>
      <w:proofErr w:type="spellStart"/>
      <w:r w:rsidRPr="007A4486">
        <w:t>evaluation</w:t>
      </w:r>
      <w:proofErr w:type="spellEnd"/>
      <w:r w:rsidRPr="007A4486">
        <w:t xml:space="preserve">, </w:t>
      </w:r>
      <w:proofErr w:type="spellStart"/>
      <w:r w:rsidRPr="007A4486">
        <w:t>and</w:t>
      </w:r>
      <w:proofErr w:type="spellEnd"/>
      <w:r w:rsidRPr="007A4486">
        <w:t xml:space="preserve"> </w:t>
      </w:r>
      <w:proofErr w:type="spellStart"/>
      <w:r w:rsidRPr="007A4486">
        <w:t>management</w:t>
      </w:r>
      <w:proofErr w:type="spellEnd"/>
      <w:r w:rsidRPr="007A4486">
        <w:t xml:space="preserve"> </w:t>
      </w:r>
      <w:proofErr w:type="spellStart"/>
      <w:r w:rsidRPr="007A4486">
        <w:t>of</w:t>
      </w:r>
      <w:proofErr w:type="spellEnd"/>
      <w:r w:rsidRPr="007A4486">
        <w:t xml:space="preserve"> </w:t>
      </w:r>
      <w:proofErr w:type="spellStart"/>
      <w:r w:rsidRPr="007A4486">
        <w:t>high</w:t>
      </w:r>
      <w:proofErr w:type="spellEnd"/>
      <w:r w:rsidRPr="007A4486">
        <w:t xml:space="preserve"> </w:t>
      </w:r>
      <w:proofErr w:type="spellStart"/>
      <w:r w:rsidRPr="007A4486">
        <w:t>blood</w:t>
      </w:r>
      <w:proofErr w:type="spellEnd"/>
      <w:r w:rsidRPr="007A4486">
        <w:t xml:space="preserve"> </w:t>
      </w:r>
      <w:proofErr w:type="spellStart"/>
      <w:r w:rsidRPr="007A4486">
        <w:t>pressure</w:t>
      </w:r>
      <w:proofErr w:type="spellEnd"/>
      <w:r w:rsidRPr="007A4486">
        <w:t xml:space="preserve"> in </w:t>
      </w:r>
      <w:proofErr w:type="spellStart"/>
      <w:r w:rsidRPr="007A4486">
        <w:t>adults</w:t>
      </w:r>
      <w:proofErr w:type="spellEnd"/>
      <w:r w:rsidRPr="007A4486">
        <w:t xml:space="preserve">: a </w:t>
      </w:r>
      <w:proofErr w:type="spellStart"/>
      <w:r w:rsidRPr="007A4486">
        <w:t>report</w:t>
      </w:r>
      <w:proofErr w:type="spellEnd"/>
      <w:r w:rsidRPr="007A4486">
        <w:t xml:space="preserve"> </w:t>
      </w:r>
      <w:proofErr w:type="spellStart"/>
      <w:r w:rsidRPr="007A4486">
        <w:t>of</w:t>
      </w:r>
      <w:proofErr w:type="spellEnd"/>
      <w:r w:rsidRPr="007A4486">
        <w:t xml:space="preserve"> </w:t>
      </w:r>
      <w:proofErr w:type="spellStart"/>
      <w:r w:rsidRPr="007A4486">
        <w:t>the</w:t>
      </w:r>
      <w:proofErr w:type="spellEnd"/>
      <w:r w:rsidRPr="007A4486">
        <w:t xml:space="preserve"> American </w:t>
      </w:r>
      <w:proofErr w:type="spellStart"/>
      <w:r w:rsidRPr="007A4486">
        <w:t>College</w:t>
      </w:r>
      <w:proofErr w:type="spellEnd"/>
      <w:r w:rsidRPr="007A4486">
        <w:t xml:space="preserve"> </w:t>
      </w:r>
      <w:proofErr w:type="spellStart"/>
      <w:r w:rsidRPr="007A4486">
        <w:t>of</w:t>
      </w:r>
      <w:proofErr w:type="spellEnd"/>
      <w:r w:rsidRPr="007A4486">
        <w:t xml:space="preserve"> </w:t>
      </w:r>
      <w:proofErr w:type="spellStart"/>
      <w:r w:rsidRPr="007A4486">
        <w:t>Cardiology</w:t>
      </w:r>
      <w:proofErr w:type="spellEnd"/>
      <w:r w:rsidRPr="007A4486">
        <w:t xml:space="preserve">/American </w:t>
      </w:r>
      <w:proofErr w:type="spellStart"/>
      <w:r w:rsidRPr="007A4486">
        <w:t>Heart</w:t>
      </w:r>
      <w:proofErr w:type="spellEnd"/>
      <w:r w:rsidRPr="007A4486">
        <w:t xml:space="preserve"> </w:t>
      </w:r>
      <w:proofErr w:type="spellStart"/>
      <w:r w:rsidRPr="007A4486">
        <w:t>Association</w:t>
      </w:r>
      <w:proofErr w:type="spellEnd"/>
      <w:r w:rsidRPr="007A4486">
        <w:t xml:space="preserve"> </w:t>
      </w:r>
      <w:proofErr w:type="spellStart"/>
      <w:r w:rsidRPr="007A4486">
        <w:t>Task</w:t>
      </w:r>
      <w:proofErr w:type="spellEnd"/>
      <w:r w:rsidRPr="007A4486">
        <w:t xml:space="preserve"> </w:t>
      </w:r>
      <w:proofErr w:type="spellStart"/>
      <w:r w:rsidRPr="007A4486">
        <w:t>Force</w:t>
      </w:r>
      <w:proofErr w:type="spellEnd"/>
      <w:r w:rsidRPr="007A4486">
        <w:t xml:space="preserve"> </w:t>
      </w:r>
      <w:proofErr w:type="spellStart"/>
      <w:r w:rsidRPr="007A4486">
        <w:t>on</w:t>
      </w:r>
      <w:proofErr w:type="spellEnd"/>
      <w:r w:rsidRPr="007A4486">
        <w:t xml:space="preserve"> </w:t>
      </w:r>
      <w:proofErr w:type="spellStart"/>
      <w:r w:rsidRPr="007A4486">
        <w:t>Clinical</w:t>
      </w:r>
      <w:proofErr w:type="spellEnd"/>
      <w:r w:rsidRPr="007A4486">
        <w:t xml:space="preserve"> </w:t>
      </w:r>
      <w:proofErr w:type="spellStart"/>
      <w:r w:rsidRPr="007A4486">
        <w:t>Practice</w:t>
      </w:r>
      <w:proofErr w:type="spellEnd"/>
      <w:r w:rsidRPr="007A4486">
        <w:t xml:space="preserve"> </w:t>
      </w:r>
      <w:proofErr w:type="spellStart"/>
      <w:r w:rsidRPr="007A4486">
        <w:t>Guidelines</w:t>
      </w:r>
      <w:proofErr w:type="spellEnd"/>
      <w:r w:rsidRPr="007A4486">
        <w:t xml:space="preserve">. </w:t>
      </w:r>
      <w:r w:rsidRPr="007A4486">
        <w:rPr>
          <w:i/>
          <w:iCs/>
        </w:rPr>
        <w:t xml:space="preserve">J Am </w:t>
      </w:r>
      <w:proofErr w:type="spellStart"/>
      <w:r w:rsidRPr="007A4486">
        <w:rPr>
          <w:i/>
          <w:iCs/>
        </w:rPr>
        <w:t>Coll</w:t>
      </w:r>
      <w:proofErr w:type="spellEnd"/>
      <w:r w:rsidRPr="007A4486">
        <w:rPr>
          <w:i/>
          <w:iCs/>
        </w:rPr>
        <w:t xml:space="preserve"> </w:t>
      </w:r>
      <w:proofErr w:type="spellStart"/>
      <w:r w:rsidRPr="007A4486">
        <w:rPr>
          <w:i/>
          <w:iCs/>
        </w:rPr>
        <w:t>Cardiol</w:t>
      </w:r>
      <w:proofErr w:type="spellEnd"/>
      <w:r w:rsidRPr="007A4486">
        <w:t xml:space="preserve">. 2018;71(19):e127–248. </w:t>
      </w:r>
    </w:p>
    <w:p w14:paraId="609CDC4C" w14:textId="77777777" w:rsidR="007A4486" w:rsidRPr="007A4486" w:rsidRDefault="007A4486" w:rsidP="007A4486">
      <w:pPr>
        <w:pStyle w:val="Bibliography"/>
      </w:pPr>
      <w:r w:rsidRPr="007A4486">
        <w:t xml:space="preserve">11. </w:t>
      </w:r>
      <w:r w:rsidRPr="007A4486">
        <w:tab/>
      </w:r>
      <w:proofErr w:type="spellStart"/>
      <w:r w:rsidRPr="007A4486">
        <w:t>Expert</w:t>
      </w:r>
      <w:proofErr w:type="spellEnd"/>
      <w:r w:rsidRPr="007A4486">
        <w:t xml:space="preserve"> Panel </w:t>
      </w:r>
      <w:proofErr w:type="spellStart"/>
      <w:r w:rsidRPr="007A4486">
        <w:t>on</w:t>
      </w:r>
      <w:proofErr w:type="spellEnd"/>
      <w:r w:rsidRPr="007A4486">
        <w:t xml:space="preserve"> </w:t>
      </w:r>
      <w:proofErr w:type="spellStart"/>
      <w:r w:rsidRPr="007A4486">
        <w:t>Detection</w:t>
      </w:r>
      <w:proofErr w:type="spellEnd"/>
      <w:r w:rsidRPr="007A4486">
        <w:t xml:space="preserve">, </w:t>
      </w:r>
      <w:proofErr w:type="spellStart"/>
      <w:r w:rsidRPr="007A4486">
        <w:t>Evaluation</w:t>
      </w:r>
      <w:proofErr w:type="spellEnd"/>
      <w:r w:rsidRPr="007A4486">
        <w:t xml:space="preserve">, </w:t>
      </w:r>
      <w:proofErr w:type="spellStart"/>
      <w:r w:rsidRPr="007A4486">
        <w:t>and</w:t>
      </w:r>
      <w:proofErr w:type="spellEnd"/>
      <w:r w:rsidRPr="007A4486">
        <w:t xml:space="preserve"> </w:t>
      </w:r>
      <w:proofErr w:type="spellStart"/>
      <w:r w:rsidRPr="007A4486">
        <w:t>Treatment</w:t>
      </w:r>
      <w:proofErr w:type="spellEnd"/>
      <w:r w:rsidRPr="007A4486">
        <w:t xml:space="preserve"> </w:t>
      </w:r>
      <w:proofErr w:type="spellStart"/>
      <w:r w:rsidRPr="007A4486">
        <w:t>of</w:t>
      </w:r>
      <w:proofErr w:type="spellEnd"/>
      <w:r w:rsidRPr="007A4486">
        <w:t xml:space="preserve"> </w:t>
      </w:r>
      <w:proofErr w:type="spellStart"/>
      <w:r w:rsidRPr="007A4486">
        <w:t>High</w:t>
      </w:r>
      <w:proofErr w:type="spellEnd"/>
      <w:r w:rsidRPr="007A4486">
        <w:t xml:space="preserve"> </w:t>
      </w:r>
      <w:proofErr w:type="spellStart"/>
      <w:r w:rsidRPr="007A4486">
        <w:t>Blood</w:t>
      </w:r>
      <w:proofErr w:type="spellEnd"/>
      <w:r w:rsidRPr="007A4486">
        <w:t xml:space="preserve"> </w:t>
      </w:r>
      <w:proofErr w:type="spellStart"/>
      <w:r w:rsidRPr="007A4486">
        <w:t>Cholesterol</w:t>
      </w:r>
      <w:proofErr w:type="spellEnd"/>
      <w:r w:rsidRPr="007A4486">
        <w:t xml:space="preserve"> in </w:t>
      </w:r>
      <w:proofErr w:type="spellStart"/>
      <w:r w:rsidRPr="007A4486">
        <w:t>Adults</w:t>
      </w:r>
      <w:proofErr w:type="spellEnd"/>
      <w:r w:rsidRPr="007A4486">
        <w:t xml:space="preserve">. </w:t>
      </w:r>
      <w:proofErr w:type="spellStart"/>
      <w:r w:rsidRPr="007A4486">
        <w:t>Executive</w:t>
      </w:r>
      <w:proofErr w:type="spellEnd"/>
      <w:r w:rsidRPr="007A4486">
        <w:t xml:space="preserve"> </w:t>
      </w:r>
      <w:proofErr w:type="spellStart"/>
      <w:r w:rsidRPr="007A4486">
        <w:t>summary</w:t>
      </w:r>
      <w:proofErr w:type="spellEnd"/>
      <w:r w:rsidRPr="007A4486">
        <w:t xml:space="preserve"> </w:t>
      </w:r>
      <w:proofErr w:type="spellStart"/>
      <w:r w:rsidRPr="007A4486">
        <w:t>of</w:t>
      </w:r>
      <w:proofErr w:type="spellEnd"/>
      <w:r w:rsidRPr="007A4486">
        <w:t xml:space="preserve"> </w:t>
      </w:r>
      <w:proofErr w:type="spellStart"/>
      <w:r w:rsidRPr="007A4486">
        <w:t>the</w:t>
      </w:r>
      <w:proofErr w:type="spellEnd"/>
      <w:r w:rsidRPr="007A4486">
        <w:t xml:space="preserve"> </w:t>
      </w:r>
      <w:proofErr w:type="spellStart"/>
      <w:r w:rsidRPr="007A4486">
        <w:t>third</w:t>
      </w:r>
      <w:proofErr w:type="spellEnd"/>
      <w:r w:rsidRPr="007A4486">
        <w:t xml:space="preserve"> </w:t>
      </w:r>
      <w:proofErr w:type="spellStart"/>
      <w:r w:rsidRPr="007A4486">
        <w:t>report</w:t>
      </w:r>
      <w:proofErr w:type="spellEnd"/>
      <w:r w:rsidRPr="007A4486">
        <w:t xml:space="preserve"> </w:t>
      </w:r>
      <w:proofErr w:type="spellStart"/>
      <w:r w:rsidRPr="007A4486">
        <w:t>of</w:t>
      </w:r>
      <w:proofErr w:type="spellEnd"/>
      <w:r w:rsidRPr="007A4486">
        <w:t xml:space="preserve"> </w:t>
      </w:r>
      <w:proofErr w:type="spellStart"/>
      <w:r w:rsidRPr="007A4486">
        <w:t>the</w:t>
      </w:r>
      <w:proofErr w:type="spellEnd"/>
      <w:r w:rsidRPr="007A4486">
        <w:t xml:space="preserve"> National </w:t>
      </w:r>
      <w:proofErr w:type="spellStart"/>
      <w:r w:rsidRPr="007A4486">
        <w:t>Cholesterol</w:t>
      </w:r>
      <w:proofErr w:type="spellEnd"/>
      <w:r w:rsidRPr="007A4486">
        <w:t xml:space="preserve"> </w:t>
      </w:r>
      <w:proofErr w:type="spellStart"/>
      <w:r w:rsidRPr="007A4486">
        <w:t>Education</w:t>
      </w:r>
      <w:proofErr w:type="spellEnd"/>
      <w:r w:rsidRPr="007A4486">
        <w:t xml:space="preserve"> Program (NCEP) </w:t>
      </w:r>
      <w:proofErr w:type="spellStart"/>
      <w:r w:rsidRPr="007A4486">
        <w:t>expert</w:t>
      </w:r>
      <w:proofErr w:type="spellEnd"/>
      <w:r w:rsidRPr="007A4486">
        <w:t xml:space="preserve"> panel </w:t>
      </w:r>
      <w:proofErr w:type="spellStart"/>
      <w:r w:rsidRPr="007A4486">
        <w:t>on</w:t>
      </w:r>
      <w:proofErr w:type="spellEnd"/>
      <w:r w:rsidRPr="007A4486">
        <w:t xml:space="preserve"> </w:t>
      </w:r>
      <w:proofErr w:type="spellStart"/>
      <w:r w:rsidRPr="007A4486">
        <w:t>detection</w:t>
      </w:r>
      <w:proofErr w:type="spellEnd"/>
      <w:r w:rsidRPr="007A4486">
        <w:t xml:space="preserve">, </w:t>
      </w:r>
      <w:proofErr w:type="spellStart"/>
      <w:r w:rsidRPr="007A4486">
        <w:t>evaluation</w:t>
      </w:r>
      <w:proofErr w:type="spellEnd"/>
      <w:r w:rsidRPr="007A4486">
        <w:t xml:space="preserve">, </w:t>
      </w:r>
      <w:proofErr w:type="spellStart"/>
      <w:r w:rsidRPr="007A4486">
        <w:t>and</w:t>
      </w:r>
      <w:proofErr w:type="spellEnd"/>
      <w:r w:rsidRPr="007A4486">
        <w:t xml:space="preserve"> </w:t>
      </w:r>
      <w:proofErr w:type="spellStart"/>
      <w:r w:rsidRPr="007A4486">
        <w:t>treatment</w:t>
      </w:r>
      <w:proofErr w:type="spellEnd"/>
      <w:r w:rsidRPr="007A4486">
        <w:t xml:space="preserve"> </w:t>
      </w:r>
      <w:proofErr w:type="spellStart"/>
      <w:r w:rsidRPr="007A4486">
        <w:t>of</w:t>
      </w:r>
      <w:proofErr w:type="spellEnd"/>
      <w:r w:rsidRPr="007A4486">
        <w:t xml:space="preserve"> </w:t>
      </w:r>
      <w:proofErr w:type="spellStart"/>
      <w:r w:rsidRPr="007A4486">
        <w:t>high</w:t>
      </w:r>
      <w:proofErr w:type="spellEnd"/>
      <w:r w:rsidRPr="007A4486">
        <w:t xml:space="preserve"> </w:t>
      </w:r>
      <w:proofErr w:type="spellStart"/>
      <w:r w:rsidRPr="007A4486">
        <w:t>blood</w:t>
      </w:r>
      <w:proofErr w:type="spellEnd"/>
      <w:r w:rsidRPr="007A4486">
        <w:t xml:space="preserve"> </w:t>
      </w:r>
      <w:proofErr w:type="spellStart"/>
      <w:r w:rsidRPr="007A4486">
        <w:t>cholesterol</w:t>
      </w:r>
      <w:proofErr w:type="spellEnd"/>
      <w:r w:rsidRPr="007A4486">
        <w:t xml:space="preserve"> in </w:t>
      </w:r>
      <w:proofErr w:type="spellStart"/>
      <w:r w:rsidRPr="007A4486">
        <w:t>adults</w:t>
      </w:r>
      <w:proofErr w:type="spellEnd"/>
      <w:r w:rsidRPr="007A4486">
        <w:t xml:space="preserve"> (</w:t>
      </w:r>
      <w:proofErr w:type="spellStart"/>
      <w:r w:rsidRPr="007A4486">
        <w:t>Adult</w:t>
      </w:r>
      <w:proofErr w:type="spellEnd"/>
      <w:r w:rsidRPr="007A4486">
        <w:t xml:space="preserve"> </w:t>
      </w:r>
      <w:proofErr w:type="spellStart"/>
      <w:r w:rsidRPr="007A4486">
        <w:t>Treatment</w:t>
      </w:r>
      <w:proofErr w:type="spellEnd"/>
      <w:r w:rsidRPr="007A4486">
        <w:t xml:space="preserve"> Panel III). </w:t>
      </w:r>
      <w:r w:rsidRPr="007A4486">
        <w:rPr>
          <w:i/>
          <w:iCs/>
        </w:rPr>
        <w:t>JAMA</w:t>
      </w:r>
      <w:r w:rsidRPr="007A4486">
        <w:t xml:space="preserve">. 2001;285(19):2486–97. </w:t>
      </w:r>
    </w:p>
    <w:p w14:paraId="7CBC3519" w14:textId="77777777" w:rsidR="007A4486" w:rsidRPr="007A4486" w:rsidRDefault="007A4486" w:rsidP="007A4486">
      <w:pPr>
        <w:pStyle w:val="Bibliography"/>
      </w:pPr>
      <w:r w:rsidRPr="007A4486">
        <w:t xml:space="preserve">12. </w:t>
      </w:r>
      <w:r w:rsidRPr="007A4486">
        <w:tab/>
        <w:t xml:space="preserve">Bardin T, </w:t>
      </w:r>
      <w:proofErr w:type="spellStart"/>
      <w:r w:rsidRPr="007A4486">
        <w:t>Richette</w:t>
      </w:r>
      <w:proofErr w:type="spellEnd"/>
      <w:r w:rsidRPr="007A4486">
        <w:t xml:space="preserve"> P. </w:t>
      </w:r>
      <w:proofErr w:type="spellStart"/>
      <w:r w:rsidRPr="007A4486">
        <w:t>Definition</w:t>
      </w:r>
      <w:proofErr w:type="spellEnd"/>
      <w:r w:rsidRPr="007A4486">
        <w:t xml:space="preserve"> </w:t>
      </w:r>
      <w:proofErr w:type="spellStart"/>
      <w:r w:rsidRPr="007A4486">
        <w:t>of</w:t>
      </w:r>
      <w:proofErr w:type="spellEnd"/>
      <w:r w:rsidRPr="007A4486">
        <w:t xml:space="preserve"> </w:t>
      </w:r>
      <w:proofErr w:type="spellStart"/>
      <w:r w:rsidRPr="007A4486">
        <w:t>hyperuricemia</w:t>
      </w:r>
      <w:proofErr w:type="spellEnd"/>
      <w:r w:rsidRPr="007A4486">
        <w:t xml:space="preserve"> </w:t>
      </w:r>
      <w:proofErr w:type="spellStart"/>
      <w:r w:rsidRPr="007A4486">
        <w:t>and</w:t>
      </w:r>
      <w:proofErr w:type="spellEnd"/>
      <w:r w:rsidRPr="007A4486">
        <w:t xml:space="preserve"> </w:t>
      </w:r>
      <w:proofErr w:type="spellStart"/>
      <w:r w:rsidRPr="007A4486">
        <w:t>gouty</w:t>
      </w:r>
      <w:proofErr w:type="spellEnd"/>
      <w:r w:rsidRPr="007A4486">
        <w:t xml:space="preserve"> </w:t>
      </w:r>
      <w:proofErr w:type="spellStart"/>
      <w:r w:rsidRPr="007A4486">
        <w:t>conditions</w:t>
      </w:r>
      <w:proofErr w:type="spellEnd"/>
      <w:r w:rsidRPr="007A4486">
        <w:t xml:space="preserve">. </w:t>
      </w:r>
      <w:proofErr w:type="spellStart"/>
      <w:r w:rsidRPr="007A4486">
        <w:rPr>
          <w:i/>
          <w:iCs/>
        </w:rPr>
        <w:t>Curr</w:t>
      </w:r>
      <w:proofErr w:type="spellEnd"/>
      <w:r w:rsidRPr="007A4486">
        <w:rPr>
          <w:i/>
          <w:iCs/>
        </w:rPr>
        <w:t xml:space="preserve"> Opin </w:t>
      </w:r>
      <w:proofErr w:type="spellStart"/>
      <w:r w:rsidRPr="007A4486">
        <w:rPr>
          <w:i/>
          <w:iCs/>
        </w:rPr>
        <w:t>Rheumatol</w:t>
      </w:r>
      <w:proofErr w:type="spellEnd"/>
      <w:r w:rsidRPr="007A4486">
        <w:t xml:space="preserve">. 2014;26(2):186–91. </w:t>
      </w:r>
    </w:p>
    <w:p w14:paraId="5B4DEE60" w14:textId="77777777" w:rsidR="007A4486" w:rsidRPr="007A4486" w:rsidRDefault="007A4486" w:rsidP="007A4486">
      <w:pPr>
        <w:pStyle w:val="Bibliography"/>
      </w:pPr>
      <w:r w:rsidRPr="007A4486">
        <w:t xml:space="preserve">13. </w:t>
      </w:r>
      <w:r w:rsidRPr="007A4486">
        <w:tab/>
        <w:t xml:space="preserve">World </w:t>
      </w:r>
      <w:proofErr w:type="spellStart"/>
      <w:r w:rsidRPr="007A4486">
        <w:t>Health</w:t>
      </w:r>
      <w:proofErr w:type="spellEnd"/>
      <w:r w:rsidRPr="007A4486">
        <w:t xml:space="preserve"> </w:t>
      </w:r>
      <w:proofErr w:type="spellStart"/>
      <w:r w:rsidRPr="007A4486">
        <w:t>Organization</w:t>
      </w:r>
      <w:proofErr w:type="spellEnd"/>
      <w:r w:rsidRPr="007A4486">
        <w:t xml:space="preserve">. </w:t>
      </w:r>
      <w:proofErr w:type="spellStart"/>
      <w:r w:rsidRPr="007A4486">
        <w:t>Haemoglobin</w:t>
      </w:r>
      <w:proofErr w:type="spellEnd"/>
      <w:r w:rsidRPr="007A4486">
        <w:t xml:space="preserve"> </w:t>
      </w:r>
      <w:proofErr w:type="spellStart"/>
      <w:r w:rsidRPr="007A4486">
        <w:t>concentrations</w:t>
      </w:r>
      <w:proofErr w:type="spellEnd"/>
      <w:r w:rsidRPr="007A4486">
        <w:t xml:space="preserve"> </w:t>
      </w:r>
      <w:proofErr w:type="spellStart"/>
      <w:r w:rsidRPr="007A4486">
        <w:t>for</w:t>
      </w:r>
      <w:proofErr w:type="spellEnd"/>
      <w:r w:rsidRPr="007A4486">
        <w:t xml:space="preserve"> </w:t>
      </w:r>
      <w:proofErr w:type="spellStart"/>
      <w:r w:rsidRPr="007A4486">
        <w:t>the</w:t>
      </w:r>
      <w:proofErr w:type="spellEnd"/>
      <w:r w:rsidRPr="007A4486">
        <w:t xml:space="preserve"> diagnosis </w:t>
      </w:r>
      <w:proofErr w:type="spellStart"/>
      <w:r w:rsidRPr="007A4486">
        <w:t>of</w:t>
      </w:r>
      <w:proofErr w:type="spellEnd"/>
      <w:r w:rsidRPr="007A4486">
        <w:t xml:space="preserve"> </w:t>
      </w:r>
      <w:proofErr w:type="spellStart"/>
      <w:r w:rsidRPr="007A4486">
        <w:t>anaemia</w:t>
      </w:r>
      <w:proofErr w:type="spellEnd"/>
      <w:r w:rsidRPr="007A4486">
        <w:t xml:space="preserve"> </w:t>
      </w:r>
      <w:proofErr w:type="spellStart"/>
      <w:r w:rsidRPr="007A4486">
        <w:t>and</w:t>
      </w:r>
      <w:proofErr w:type="spellEnd"/>
      <w:r w:rsidRPr="007A4486">
        <w:t xml:space="preserve"> </w:t>
      </w:r>
      <w:proofErr w:type="spellStart"/>
      <w:r w:rsidRPr="007A4486">
        <w:t>assessment</w:t>
      </w:r>
      <w:proofErr w:type="spellEnd"/>
      <w:r w:rsidRPr="007A4486">
        <w:t xml:space="preserve"> </w:t>
      </w:r>
      <w:proofErr w:type="spellStart"/>
      <w:r w:rsidRPr="007A4486">
        <w:t>of</w:t>
      </w:r>
      <w:proofErr w:type="spellEnd"/>
      <w:r w:rsidRPr="007A4486">
        <w:t xml:space="preserve"> </w:t>
      </w:r>
      <w:proofErr w:type="spellStart"/>
      <w:r w:rsidRPr="007A4486">
        <w:t>severity</w:t>
      </w:r>
      <w:proofErr w:type="spellEnd"/>
      <w:r w:rsidRPr="007A4486">
        <w:t xml:space="preserve">. </w:t>
      </w:r>
      <w:proofErr w:type="spellStart"/>
      <w:r w:rsidRPr="007A4486">
        <w:t>Geneva</w:t>
      </w:r>
      <w:proofErr w:type="spellEnd"/>
      <w:r w:rsidRPr="007A4486">
        <w:t xml:space="preserve">: World </w:t>
      </w:r>
      <w:proofErr w:type="spellStart"/>
      <w:r w:rsidRPr="007A4486">
        <w:t>Health</w:t>
      </w:r>
      <w:proofErr w:type="spellEnd"/>
      <w:r w:rsidRPr="007A4486">
        <w:t xml:space="preserve"> </w:t>
      </w:r>
      <w:proofErr w:type="spellStart"/>
      <w:r w:rsidRPr="007A4486">
        <w:t>Organization</w:t>
      </w:r>
      <w:proofErr w:type="spellEnd"/>
      <w:r w:rsidRPr="007A4486">
        <w:t xml:space="preserve">; 2011. </w:t>
      </w:r>
    </w:p>
    <w:p w14:paraId="57BEC119" w14:textId="77777777" w:rsidR="007A4486" w:rsidRPr="007A4486" w:rsidRDefault="007A4486" w:rsidP="007A4486">
      <w:pPr>
        <w:pStyle w:val="Bibliography"/>
      </w:pPr>
      <w:r w:rsidRPr="007A4486">
        <w:t xml:space="preserve">14. </w:t>
      </w:r>
      <w:r w:rsidRPr="007A4486">
        <w:tab/>
      </w:r>
      <w:proofErr w:type="spellStart"/>
      <w:r w:rsidRPr="007A4486">
        <w:t>McLaughlin</w:t>
      </w:r>
      <w:proofErr w:type="spellEnd"/>
      <w:r w:rsidRPr="007A4486">
        <w:t xml:space="preserve"> T, </w:t>
      </w:r>
      <w:proofErr w:type="spellStart"/>
      <w:r w:rsidRPr="007A4486">
        <w:t>Reaven</w:t>
      </w:r>
      <w:proofErr w:type="spellEnd"/>
      <w:r w:rsidRPr="007A4486">
        <w:t xml:space="preserve"> G, </w:t>
      </w:r>
      <w:proofErr w:type="spellStart"/>
      <w:r w:rsidRPr="007A4486">
        <w:t>Abbasi</w:t>
      </w:r>
      <w:proofErr w:type="spellEnd"/>
      <w:r w:rsidRPr="007A4486">
        <w:t xml:space="preserve"> F, dkk. Is </w:t>
      </w:r>
      <w:proofErr w:type="spellStart"/>
      <w:r w:rsidRPr="007A4486">
        <w:t>there</w:t>
      </w:r>
      <w:proofErr w:type="spellEnd"/>
      <w:r w:rsidRPr="007A4486">
        <w:t xml:space="preserve"> a </w:t>
      </w:r>
      <w:proofErr w:type="spellStart"/>
      <w:r w:rsidRPr="007A4486">
        <w:t>simple</w:t>
      </w:r>
      <w:proofErr w:type="spellEnd"/>
      <w:r w:rsidRPr="007A4486">
        <w:t xml:space="preserve"> </w:t>
      </w:r>
      <w:proofErr w:type="spellStart"/>
      <w:r w:rsidRPr="007A4486">
        <w:t>way</w:t>
      </w:r>
      <w:proofErr w:type="spellEnd"/>
      <w:r w:rsidRPr="007A4486">
        <w:t xml:space="preserve"> </w:t>
      </w:r>
      <w:proofErr w:type="spellStart"/>
      <w:r w:rsidRPr="007A4486">
        <w:t>to</w:t>
      </w:r>
      <w:proofErr w:type="spellEnd"/>
      <w:r w:rsidRPr="007A4486">
        <w:t xml:space="preserve"> </w:t>
      </w:r>
      <w:proofErr w:type="spellStart"/>
      <w:r w:rsidRPr="007A4486">
        <w:t>identify</w:t>
      </w:r>
      <w:proofErr w:type="spellEnd"/>
      <w:r w:rsidRPr="007A4486">
        <w:t xml:space="preserve"> insulin-</w:t>
      </w:r>
      <w:proofErr w:type="spellStart"/>
      <w:r w:rsidRPr="007A4486">
        <w:t>resistant</w:t>
      </w:r>
      <w:proofErr w:type="spellEnd"/>
      <w:r w:rsidRPr="007A4486">
        <w:t xml:space="preserve"> </w:t>
      </w:r>
      <w:proofErr w:type="spellStart"/>
      <w:r w:rsidRPr="007A4486">
        <w:t>individuals</w:t>
      </w:r>
      <w:proofErr w:type="spellEnd"/>
      <w:r w:rsidRPr="007A4486">
        <w:t xml:space="preserve"> </w:t>
      </w:r>
      <w:proofErr w:type="spellStart"/>
      <w:r w:rsidRPr="007A4486">
        <w:t>at</w:t>
      </w:r>
      <w:proofErr w:type="spellEnd"/>
      <w:r w:rsidRPr="007A4486">
        <w:t xml:space="preserve"> </w:t>
      </w:r>
      <w:proofErr w:type="spellStart"/>
      <w:r w:rsidRPr="007A4486">
        <w:t>increased</w:t>
      </w:r>
      <w:proofErr w:type="spellEnd"/>
      <w:r w:rsidRPr="007A4486">
        <w:t xml:space="preserve"> </w:t>
      </w:r>
      <w:proofErr w:type="spellStart"/>
      <w:r w:rsidRPr="007A4486">
        <w:t>risk</w:t>
      </w:r>
      <w:proofErr w:type="spellEnd"/>
      <w:r w:rsidRPr="007A4486">
        <w:t xml:space="preserve"> </w:t>
      </w:r>
      <w:proofErr w:type="spellStart"/>
      <w:r w:rsidRPr="007A4486">
        <w:t>of</w:t>
      </w:r>
      <w:proofErr w:type="spellEnd"/>
      <w:r w:rsidRPr="007A4486">
        <w:t xml:space="preserve"> </w:t>
      </w:r>
      <w:proofErr w:type="spellStart"/>
      <w:r w:rsidRPr="007A4486">
        <w:t>cardiovascular</w:t>
      </w:r>
      <w:proofErr w:type="spellEnd"/>
      <w:r w:rsidRPr="007A4486">
        <w:t xml:space="preserve"> </w:t>
      </w:r>
      <w:proofErr w:type="spellStart"/>
      <w:r w:rsidRPr="007A4486">
        <w:t>disease</w:t>
      </w:r>
      <w:proofErr w:type="spellEnd"/>
      <w:r w:rsidRPr="007A4486">
        <w:t xml:space="preserve">? </w:t>
      </w:r>
      <w:r w:rsidRPr="007A4486">
        <w:rPr>
          <w:i/>
          <w:iCs/>
        </w:rPr>
        <w:t xml:space="preserve">Am J </w:t>
      </w:r>
      <w:proofErr w:type="spellStart"/>
      <w:r w:rsidRPr="007A4486">
        <w:rPr>
          <w:i/>
          <w:iCs/>
        </w:rPr>
        <w:t>Cardiol</w:t>
      </w:r>
      <w:proofErr w:type="spellEnd"/>
      <w:r w:rsidRPr="007A4486">
        <w:t xml:space="preserve">. 2003;92(2):121–4. </w:t>
      </w:r>
    </w:p>
    <w:p w14:paraId="4C02CF52" w14:textId="77777777" w:rsidR="007A4486" w:rsidRPr="007A4486" w:rsidRDefault="007A4486" w:rsidP="007A4486">
      <w:pPr>
        <w:pStyle w:val="Bibliography"/>
      </w:pPr>
      <w:r w:rsidRPr="007A4486">
        <w:t xml:space="preserve">15. </w:t>
      </w:r>
      <w:r w:rsidRPr="007A4486">
        <w:tab/>
        <w:t xml:space="preserve">Kocak MZ, </w:t>
      </w:r>
      <w:proofErr w:type="spellStart"/>
      <w:r w:rsidRPr="007A4486">
        <w:t>Aktas</w:t>
      </w:r>
      <w:proofErr w:type="spellEnd"/>
      <w:r w:rsidRPr="007A4486">
        <w:t xml:space="preserve"> G, </w:t>
      </w:r>
      <w:proofErr w:type="spellStart"/>
      <w:r w:rsidRPr="007A4486">
        <w:t>Erkus</w:t>
      </w:r>
      <w:proofErr w:type="spellEnd"/>
      <w:r w:rsidRPr="007A4486">
        <w:t xml:space="preserve"> E, dkk. Serum </w:t>
      </w:r>
      <w:proofErr w:type="spellStart"/>
      <w:r w:rsidRPr="007A4486">
        <w:t>uric</w:t>
      </w:r>
      <w:proofErr w:type="spellEnd"/>
      <w:r w:rsidRPr="007A4486">
        <w:t xml:space="preserve"> </w:t>
      </w:r>
      <w:proofErr w:type="spellStart"/>
      <w:r w:rsidRPr="007A4486">
        <w:t>acid</w:t>
      </w:r>
      <w:proofErr w:type="spellEnd"/>
      <w:r w:rsidRPr="007A4486">
        <w:t xml:space="preserve"> </w:t>
      </w:r>
      <w:proofErr w:type="spellStart"/>
      <w:r w:rsidRPr="007A4486">
        <w:t>to</w:t>
      </w:r>
      <w:proofErr w:type="spellEnd"/>
      <w:r w:rsidRPr="007A4486">
        <w:t xml:space="preserve"> HDL-</w:t>
      </w:r>
      <w:proofErr w:type="spellStart"/>
      <w:r w:rsidRPr="007A4486">
        <w:t>cholesterol</w:t>
      </w:r>
      <w:proofErr w:type="spellEnd"/>
      <w:r w:rsidRPr="007A4486">
        <w:t xml:space="preserve"> </w:t>
      </w:r>
      <w:proofErr w:type="spellStart"/>
      <w:r w:rsidRPr="007A4486">
        <w:t>ratio</w:t>
      </w:r>
      <w:proofErr w:type="spellEnd"/>
      <w:r w:rsidRPr="007A4486">
        <w:t xml:space="preserve"> </w:t>
      </w:r>
      <w:proofErr w:type="spellStart"/>
      <w:r w:rsidRPr="007A4486">
        <w:t>is</w:t>
      </w:r>
      <w:proofErr w:type="spellEnd"/>
      <w:r w:rsidRPr="007A4486">
        <w:t xml:space="preserve"> a </w:t>
      </w:r>
      <w:proofErr w:type="spellStart"/>
      <w:r w:rsidRPr="007A4486">
        <w:t>strong</w:t>
      </w:r>
      <w:proofErr w:type="spellEnd"/>
      <w:r w:rsidRPr="007A4486">
        <w:t xml:space="preserve"> </w:t>
      </w:r>
      <w:proofErr w:type="spellStart"/>
      <w:r w:rsidRPr="007A4486">
        <w:t>predictor</w:t>
      </w:r>
      <w:proofErr w:type="spellEnd"/>
      <w:r w:rsidRPr="007A4486">
        <w:t xml:space="preserve"> </w:t>
      </w:r>
      <w:proofErr w:type="spellStart"/>
      <w:r w:rsidRPr="007A4486">
        <w:t>of</w:t>
      </w:r>
      <w:proofErr w:type="spellEnd"/>
      <w:r w:rsidRPr="007A4486">
        <w:t xml:space="preserve"> </w:t>
      </w:r>
      <w:proofErr w:type="spellStart"/>
      <w:r w:rsidRPr="007A4486">
        <w:t>metabolic</w:t>
      </w:r>
      <w:proofErr w:type="spellEnd"/>
      <w:r w:rsidRPr="007A4486">
        <w:t xml:space="preserve"> </w:t>
      </w:r>
      <w:proofErr w:type="spellStart"/>
      <w:r w:rsidRPr="007A4486">
        <w:t>syndrome</w:t>
      </w:r>
      <w:proofErr w:type="spellEnd"/>
      <w:r w:rsidRPr="007A4486">
        <w:t xml:space="preserve"> in </w:t>
      </w:r>
      <w:proofErr w:type="spellStart"/>
      <w:r w:rsidRPr="007A4486">
        <w:t>type</w:t>
      </w:r>
      <w:proofErr w:type="spellEnd"/>
      <w:r w:rsidRPr="007A4486">
        <w:t xml:space="preserve"> 2 diabetes </w:t>
      </w:r>
      <w:proofErr w:type="spellStart"/>
      <w:r w:rsidRPr="007A4486">
        <w:t>mellitus</w:t>
      </w:r>
      <w:proofErr w:type="spellEnd"/>
      <w:r w:rsidRPr="007A4486">
        <w:t xml:space="preserve">. </w:t>
      </w:r>
      <w:proofErr w:type="spellStart"/>
      <w:r w:rsidRPr="007A4486">
        <w:rPr>
          <w:i/>
          <w:iCs/>
        </w:rPr>
        <w:t>Rev</w:t>
      </w:r>
      <w:proofErr w:type="spellEnd"/>
      <w:r w:rsidRPr="007A4486">
        <w:rPr>
          <w:i/>
          <w:iCs/>
        </w:rPr>
        <w:t xml:space="preserve"> </w:t>
      </w:r>
      <w:proofErr w:type="spellStart"/>
      <w:r w:rsidRPr="007A4486">
        <w:rPr>
          <w:i/>
          <w:iCs/>
        </w:rPr>
        <w:t>Investig</w:t>
      </w:r>
      <w:proofErr w:type="spellEnd"/>
      <w:r w:rsidRPr="007A4486">
        <w:rPr>
          <w:i/>
          <w:iCs/>
        </w:rPr>
        <w:t xml:space="preserve"> </w:t>
      </w:r>
      <w:proofErr w:type="spellStart"/>
      <w:r w:rsidRPr="007A4486">
        <w:rPr>
          <w:i/>
          <w:iCs/>
        </w:rPr>
        <w:t>Clínica</w:t>
      </w:r>
      <w:proofErr w:type="spellEnd"/>
      <w:r w:rsidRPr="007A4486">
        <w:t xml:space="preserve">. 2019;71(1):49–55. </w:t>
      </w:r>
    </w:p>
    <w:p w14:paraId="22D86491" w14:textId="77777777" w:rsidR="007A4486" w:rsidRPr="007A4486" w:rsidRDefault="007A4486" w:rsidP="007A4486">
      <w:pPr>
        <w:pStyle w:val="Bibliography"/>
      </w:pPr>
      <w:r w:rsidRPr="007A4486">
        <w:t xml:space="preserve">16. </w:t>
      </w:r>
      <w:r w:rsidRPr="007A4486">
        <w:tab/>
      </w:r>
      <w:proofErr w:type="spellStart"/>
      <w:r w:rsidRPr="007A4486">
        <w:t>Levey</w:t>
      </w:r>
      <w:proofErr w:type="spellEnd"/>
      <w:r w:rsidRPr="007A4486">
        <w:t xml:space="preserve"> AS, </w:t>
      </w:r>
      <w:proofErr w:type="spellStart"/>
      <w:r w:rsidRPr="007A4486">
        <w:t>Stevens</w:t>
      </w:r>
      <w:proofErr w:type="spellEnd"/>
      <w:r w:rsidRPr="007A4486">
        <w:t xml:space="preserve"> LA, </w:t>
      </w:r>
      <w:proofErr w:type="spellStart"/>
      <w:r w:rsidRPr="007A4486">
        <w:t>Schmid</w:t>
      </w:r>
      <w:proofErr w:type="spellEnd"/>
      <w:r w:rsidRPr="007A4486">
        <w:t xml:space="preserve"> CH, dkk. A </w:t>
      </w:r>
      <w:proofErr w:type="spellStart"/>
      <w:r w:rsidRPr="007A4486">
        <w:t>new</w:t>
      </w:r>
      <w:proofErr w:type="spellEnd"/>
      <w:r w:rsidRPr="007A4486">
        <w:t xml:space="preserve"> </w:t>
      </w:r>
      <w:proofErr w:type="spellStart"/>
      <w:r w:rsidRPr="007A4486">
        <w:t>equation</w:t>
      </w:r>
      <w:proofErr w:type="spellEnd"/>
      <w:r w:rsidRPr="007A4486">
        <w:t xml:space="preserve"> </w:t>
      </w:r>
      <w:proofErr w:type="spellStart"/>
      <w:r w:rsidRPr="007A4486">
        <w:t>to</w:t>
      </w:r>
      <w:proofErr w:type="spellEnd"/>
      <w:r w:rsidRPr="007A4486">
        <w:t xml:space="preserve"> </w:t>
      </w:r>
      <w:proofErr w:type="spellStart"/>
      <w:r w:rsidRPr="007A4486">
        <w:t>estimate</w:t>
      </w:r>
      <w:proofErr w:type="spellEnd"/>
      <w:r w:rsidRPr="007A4486">
        <w:t xml:space="preserve"> </w:t>
      </w:r>
      <w:proofErr w:type="spellStart"/>
      <w:r w:rsidRPr="007A4486">
        <w:t>glomerular</w:t>
      </w:r>
      <w:proofErr w:type="spellEnd"/>
      <w:r w:rsidRPr="007A4486">
        <w:t xml:space="preserve"> </w:t>
      </w:r>
      <w:proofErr w:type="spellStart"/>
      <w:r w:rsidRPr="007A4486">
        <w:t>filtration</w:t>
      </w:r>
      <w:proofErr w:type="spellEnd"/>
      <w:r w:rsidRPr="007A4486">
        <w:t xml:space="preserve"> </w:t>
      </w:r>
      <w:proofErr w:type="spellStart"/>
      <w:r w:rsidRPr="007A4486">
        <w:t>rate</w:t>
      </w:r>
      <w:proofErr w:type="spellEnd"/>
      <w:r w:rsidRPr="007A4486">
        <w:t xml:space="preserve">. </w:t>
      </w:r>
      <w:r w:rsidRPr="007A4486">
        <w:rPr>
          <w:i/>
          <w:iCs/>
        </w:rPr>
        <w:t xml:space="preserve">Ann Intern </w:t>
      </w:r>
      <w:proofErr w:type="spellStart"/>
      <w:r w:rsidRPr="007A4486">
        <w:rPr>
          <w:i/>
          <w:iCs/>
        </w:rPr>
        <w:t>Med</w:t>
      </w:r>
      <w:proofErr w:type="spellEnd"/>
      <w:r w:rsidRPr="007A4486">
        <w:t xml:space="preserve">. 2009;150(9):604–12. </w:t>
      </w:r>
    </w:p>
    <w:p w14:paraId="6296D81B" w14:textId="77777777" w:rsidR="007A4486" w:rsidRPr="007A4486" w:rsidRDefault="007A4486" w:rsidP="007A4486">
      <w:pPr>
        <w:pStyle w:val="Bibliography"/>
      </w:pPr>
      <w:r w:rsidRPr="007A4486">
        <w:t xml:space="preserve">17. </w:t>
      </w:r>
      <w:r w:rsidRPr="007A4486">
        <w:tab/>
      </w:r>
      <w:proofErr w:type="spellStart"/>
      <w:r w:rsidRPr="007A4486">
        <w:t>Agatston</w:t>
      </w:r>
      <w:proofErr w:type="spellEnd"/>
      <w:r w:rsidRPr="007A4486">
        <w:t xml:space="preserve"> AS, </w:t>
      </w:r>
      <w:proofErr w:type="spellStart"/>
      <w:r w:rsidRPr="007A4486">
        <w:t>Janowitz</w:t>
      </w:r>
      <w:proofErr w:type="spellEnd"/>
      <w:r w:rsidRPr="007A4486">
        <w:t xml:space="preserve"> WR, </w:t>
      </w:r>
      <w:proofErr w:type="spellStart"/>
      <w:r w:rsidRPr="007A4486">
        <w:t>Hildner</w:t>
      </w:r>
      <w:proofErr w:type="spellEnd"/>
      <w:r w:rsidRPr="007A4486">
        <w:t xml:space="preserve"> FJ, dkk. </w:t>
      </w:r>
      <w:proofErr w:type="spellStart"/>
      <w:r w:rsidRPr="007A4486">
        <w:t>Quantification</w:t>
      </w:r>
      <w:proofErr w:type="spellEnd"/>
      <w:r w:rsidRPr="007A4486">
        <w:t xml:space="preserve"> </w:t>
      </w:r>
      <w:proofErr w:type="spellStart"/>
      <w:r w:rsidRPr="007A4486">
        <w:t>of</w:t>
      </w:r>
      <w:proofErr w:type="spellEnd"/>
      <w:r w:rsidRPr="007A4486">
        <w:t xml:space="preserve"> </w:t>
      </w:r>
      <w:proofErr w:type="spellStart"/>
      <w:r w:rsidRPr="007A4486">
        <w:t>coronary</w:t>
      </w:r>
      <w:proofErr w:type="spellEnd"/>
      <w:r w:rsidRPr="007A4486">
        <w:t xml:space="preserve"> </w:t>
      </w:r>
      <w:proofErr w:type="spellStart"/>
      <w:r w:rsidRPr="007A4486">
        <w:t>artery</w:t>
      </w:r>
      <w:proofErr w:type="spellEnd"/>
      <w:r w:rsidRPr="007A4486">
        <w:t xml:space="preserve"> </w:t>
      </w:r>
      <w:proofErr w:type="spellStart"/>
      <w:r w:rsidRPr="007A4486">
        <w:t>calcium</w:t>
      </w:r>
      <w:proofErr w:type="spellEnd"/>
      <w:r w:rsidRPr="007A4486">
        <w:t xml:space="preserve"> </w:t>
      </w:r>
      <w:proofErr w:type="spellStart"/>
      <w:r w:rsidRPr="007A4486">
        <w:t>using</w:t>
      </w:r>
      <w:proofErr w:type="spellEnd"/>
      <w:r w:rsidRPr="007A4486">
        <w:t xml:space="preserve"> </w:t>
      </w:r>
      <w:proofErr w:type="spellStart"/>
      <w:r w:rsidRPr="007A4486">
        <w:t>ultrafast</w:t>
      </w:r>
      <w:proofErr w:type="spellEnd"/>
      <w:r w:rsidRPr="007A4486">
        <w:t xml:space="preserve"> </w:t>
      </w:r>
      <w:proofErr w:type="spellStart"/>
      <w:r w:rsidRPr="007A4486">
        <w:t>computed</w:t>
      </w:r>
      <w:proofErr w:type="spellEnd"/>
      <w:r w:rsidRPr="007A4486">
        <w:t xml:space="preserve"> </w:t>
      </w:r>
      <w:proofErr w:type="spellStart"/>
      <w:r w:rsidRPr="007A4486">
        <w:t>tomography</w:t>
      </w:r>
      <w:proofErr w:type="spellEnd"/>
      <w:r w:rsidRPr="007A4486">
        <w:t xml:space="preserve">. </w:t>
      </w:r>
      <w:r w:rsidRPr="007A4486">
        <w:rPr>
          <w:i/>
          <w:iCs/>
        </w:rPr>
        <w:t xml:space="preserve">J Am </w:t>
      </w:r>
      <w:proofErr w:type="spellStart"/>
      <w:r w:rsidRPr="007A4486">
        <w:rPr>
          <w:i/>
          <w:iCs/>
        </w:rPr>
        <w:t>Coll</w:t>
      </w:r>
      <w:proofErr w:type="spellEnd"/>
      <w:r w:rsidRPr="007A4486">
        <w:rPr>
          <w:i/>
          <w:iCs/>
        </w:rPr>
        <w:t xml:space="preserve"> </w:t>
      </w:r>
      <w:proofErr w:type="spellStart"/>
      <w:r w:rsidRPr="007A4486">
        <w:rPr>
          <w:i/>
          <w:iCs/>
        </w:rPr>
        <w:t>Cardiol</w:t>
      </w:r>
      <w:proofErr w:type="spellEnd"/>
      <w:r w:rsidRPr="007A4486">
        <w:t xml:space="preserve">. 1990;15(4):827–32. </w:t>
      </w:r>
    </w:p>
    <w:p w14:paraId="4FED5DF2" w14:textId="77777777" w:rsidR="007A4486" w:rsidRPr="007A4486" w:rsidRDefault="007A4486" w:rsidP="007A4486">
      <w:pPr>
        <w:pStyle w:val="Bibliography"/>
      </w:pPr>
      <w:r w:rsidRPr="007A4486">
        <w:t xml:space="preserve">18. </w:t>
      </w:r>
      <w:r w:rsidRPr="007A4486">
        <w:tab/>
        <w:t xml:space="preserve">R </w:t>
      </w:r>
      <w:proofErr w:type="spellStart"/>
      <w:r w:rsidRPr="007A4486">
        <w:t>Core</w:t>
      </w:r>
      <w:proofErr w:type="spellEnd"/>
      <w:r w:rsidRPr="007A4486">
        <w:t xml:space="preserve"> Team. R: A </w:t>
      </w:r>
      <w:proofErr w:type="spellStart"/>
      <w:r w:rsidRPr="007A4486">
        <w:t>Language</w:t>
      </w:r>
      <w:proofErr w:type="spellEnd"/>
      <w:r w:rsidRPr="007A4486">
        <w:t xml:space="preserve"> </w:t>
      </w:r>
      <w:proofErr w:type="spellStart"/>
      <w:r w:rsidRPr="007A4486">
        <w:t>and</w:t>
      </w:r>
      <w:proofErr w:type="spellEnd"/>
      <w:r w:rsidRPr="007A4486">
        <w:t xml:space="preserve"> </w:t>
      </w:r>
      <w:proofErr w:type="spellStart"/>
      <w:r w:rsidRPr="007A4486">
        <w:t>Environment</w:t>
      </w:r>
      <w:proofErr w:type="spellEnd"/>
      <w:r w:rsidRPr="007A4486">
        <w:t xml:space="preserve"> </w:t>
      </w:r>
      <w:proofErr w:type="spellStart"/>
      <w:r w:rsidRPr="007A4486">
        <w:t>for</w:t>
      </w:r>
      <w:proofErr w:type="spellEnd"/>
      <w:r w:rsidRPr="007A4486">
        <w:t xml:space="preserve"> </w:t>
      </w:r>
      <w:proofErr w:type="spellStart"/>
      <w:r w:rsidRPr="007A4486">
        <w:t>Statistical</w:t>
      </w:r>
      <w:proofErr w:type="spellEnd"/>
      <w:r w:rsidRPr="007A4486">
        <w:t xml:space="preserve"> </w:t>
      </w:r>
      <w:proofErr w:type="spellStart"/>
      <w:r w:rsidRPr="007A4486">
        <w:t>Computing</w:t>
      </w:r>
      <w:proofErr w:type="spellEnd"/>
      <w:r w:rsidRPr="007A4486">
        <w:t xml:space="preserve">. Vienna, Austria: R </w:t>
      </w:r>
      <w:proofErr w:type="spellStart"/>
      <w:r w:rsidRPr="007A4486">
        <w:t>Foundation</w:t>
      </w:r>
      <w:proofErr w:type="spellEnd"/>
      <w:r w:rsidRPr="007A4486">
        <w:t xml:space="preserve"> </w:t>
      </w:r>
      <w:proofErr w:type="spellStart"/>
      <w:r w:rsidRPr="007A4486">
        <w:t>for</w:t>
      </w:r>
      <w:proofErr w:type="spellEnd"/>
      <w:r w:rsidRPr="007A4486">
        <w:t xml:space="preserve"> </w:t>
      </w:r>
      <w:proofErr w:type="spellStart"/>
      <w:r w:rsidRPr="007A4486">
        <w:t>Statistical</w:t>
      </w:r>
      <w:proofErr w:type="spellEnd"/>
      <w:r w:rsidRPr="007A4486">
        <w:t xml:space="preserve"> </w:t>
      </w:r>
      <w:proofErr w:type="spellStart"/>
      <w:r w:rsidRPr="007A4486">
        <w:t>Computing</w:t>
      </w:r>
      <w:proofErr w:type="spellEnd"/>
      <w:r w:rsidRPr="007A4486">
        <w:t xml:space="preserve">; 2026. </w:t>
      </w:r>
    </w:p>
    <w:p w14:paraId="6039FA75" w14:textId="77777777" w:rsidR="007A4486" w:rsidRPr="007A4486" w:rsidRDefault="007A4486" w:rsidP="007A4486">
      <w:pPr>
        <w:pStyle w:val="Bibliography"/>
      </w:pPr>
      <w:r w:rsidRPr="007A4486">
        <w:t xml:space="preserve">19. </w:t>
      </w:r>
      <w:r w:rsidRPr="007A4486">
        <w:tab/>
      </w:r>
      <w:proofErr w:type="spellStart"/>
      <w:r w:rsidRPr="007A4486">
        <w:t>Newby</w:t>
      </w:r>
      <w:proofErr w:type="spellEnd"/>
      <w:r w:rsidRPr="007A4486">
        <w:t xml:space="preserve"> AC. </w:t>
      </w:r>
      <w:proofErr w:type="spellStart"/>
      <w:r w:rsidRPr="007A4486">
        <w:t>Metalloproteinase</w:t>
      </w:r>
      <w:proofErr w:type="spellEnd"/>
      <w:r w:rsidRPr="007A4486">
        <w:t xml:space="preserve"> </w:t>
      </w:r>
      <w:proofErr w:type="spellStart"/>
      <w:r w:rsidRPr="007A4486">
        <w:t>expression</w:t>
      </w:r>
      <w:proofErr w:type="spellEnd"/>
      <w:r w:rsidRPr="007A4486">
        <w:t xml:space="preserve"> in </w:t>
      </w:r>
      <w:proofErr w:type="spellStart"/>
      <w:r w:rsidRPr="007A4486">
        <w:t>macrophages</w:t>
      </w:r>
      <w:proofErr w:type="spellEnd"/>
      <w:r w:rsidRPr="007A4486">
        <w:t xml:space="preserve">: </w:t>
      </w:r>
      <w:proofErr w:type="spellStart"/>
      <w:r w:rsidRPr="007A4486">
        <w:t>its</w:t>
      </w:r>
      <w:proofErr w:type="spellEnd"/>
      <w:r w:rsidRPr="007A4486">
        <w:t xml:space="preserve"> </w:t>
      </w:r>
      <w:proofErr w:type="spellStart"/>
      <w:r w:rsidRPr="007A4486">
        <w:t>role</w:t>
      </w:r>
      <w:proofErr w:type="spellEnd"/>
      <w:r w:rsidRPr="007A4486">
        <w:t xml:space="preserve"> in </w:t>
      </w:r>
      <w:proofErr w:type="spellStart"/>
      <w:r w:rsidRPr="007A4486">
        <w:t>plaque</w:t>
      </w:r>
      <w:proofErr w:type="spellEnd"/>
      <w:r w:rsidRPr="007A4486">
        <w:t xml:space="preserve"> </w:t>
      </w:r>
      <w:proofErr w:type="spellStart"/>
      <w:r w:rsidRPr="007A4486">
        <w:t>rupture</w:t>
      </w:r>
      <w:proofErr w:type="spellEnd"/>
      <w:r w:rsidRPr="007A4486">
        <w:t xml:space="preserve"> </w:t>
      </w:r>
      <w:proofErr w:type="spellStart"/>
      <w:r w:rsidRPr="007A4486">
        <w:t>and</w:t>
      </w:r>
      <w:proofErr w:type="spellEnd"/>
      <w:r w:rsidRPr="007A4486">
        <w:t xml:space="preserve"> </w:t>
      </w:r>
      <w:proofErr w:type="spellStart"/>
      <w:r w:rsidRPr="007A4486">
        <w:t>atherothrombosis</w:t>
      </w:r>
      <w:proofErr w:type="spellEnd"/>
      <w:r w:rsidRPr="007A4486">
        <w:t xml:space="preserve">. </w:t>
      </w:r>
      <w:proofErr w:type="spellStart"/>
      <w:r w:rsidRPr="007A4486">
        <w:rPr>
          <w:i/>
          <w:iCs/>
        </w:rPr>
        <w:t>Arterioscler</w:t>
      </w:r>
      <w:proofErr w:type="spellEnd"/>
      <w:r w:rsidRPr="007A4486">
        <w:rPr>
          <w:i/>
          <w:iCs/>
        </w:rPr>
        <w:t xml:space="preserve"> </w:t>
      </w:r>
      <w:proofErr w:type="spellStart"/>
      <w:r w:rsidRPr="007A4486">
        <w:rPr>
          <w:i/>
          <w:iCs/>
        </w:rPr>
        <w:t>Thromb</w:t>
      </w:r>
      <w:proofErr w:type="spellEnd"/>
      <w:r w:rsidRPr="007A4486">
        <w:rPr>
          <w:i/>
          <w:iCs/>
        </w:rPr>
        <w:t xml:space="preserve"> </w:t>
      </w:r>
      <w:proofErr w:type="spellStart"/>
      <w:r w:rsidRPr="007A4486">
        <w:rPr>
          <w:i/>
          <w:iCs/>
        </w:rPr>
        <w:t>Vasc</w:t>
      </w:r>
      <w:proofErr w:type="spellEnd"/>
      <w:r w:rsidRPr="007A4486">
        <w:rPr>
          <w:i/>
          <w:iCs/>
        </w:rPr>
        <w:t xml:space="preserve"> </w:t>
      </w:r>
      <w:proofErr w:type="spellStart"/>
      <w:r w:rsidRPr="007A4486">
        <w:rPr>
          <w:i/>
          <w:iCs/>
        </w:rPr>
        <w:t>Biol</w:t>
      </w:r>
      <w:proofErr w:type="spellEnd"/>
      <w:r w:rsidRPr="007A4486">
        <w:t xml:space="preserve">. 2008;28(12):2108–14. </w:t>
      </w:r>
    </w:p>
    <w:p w14:paraId="2B4A49C6" w14:textId="77777777" w:rsidR="007A4486" w:rsidRPr="007A4486" w:rsidRDefault="007A4486" w:rsidP="007A4486">
      <w:pPr>
        <w:pStyle w:val="Bibliography"/>
      </w:pPr>
      <w:r w:rsidRPr="007A4486">
        <w:t xml:space="preserve">20. </w:t>
      </w:r>
      <w:r w:rsidRPr="007A4486">
        <w:tab/>
      </w:r>
      <w:proofErr w:type="spellStart"/>
      <w:r w:rsidRPr="007A4486">
        <w:t>Glagov</w:t>
      </w:r>
      <w:proofErr w:type="spellEnd"/>
      <w:r w:rsidRPr="007A4486">
        <w:t xml:space="preserve"> S, </w:t>
      </w:r>
      <w:proofErr w:type="spellStart"/>
      <w:r w:rsidRPr="007A4486">
        <w:t>Weisenberg</w:t>
      </w:r>
      <w:proofErr w:type="spellEnd"/>
      <w:r w:rsidRPr="007A4486">
        <w:t xml:space="preserve"> E, </w:t>
      </w:r>
      <w:proofErr w:type="spellStart"/>
      <w:r w:rsidRPr="007A4486">
        <w:t>Zarins</w:t>
      </w:r>
      <w:proofErr w:type="spellEnd"/>
      <w:r w:rsidRPr="007A4486">
        <w:t xml:space="preserve"> CK, dkk. </w:t>
      </w:r>
      <w:proofErr w:type="spellStart"/>
      <w:r w:rsidRPr="007A4486">
        <w:t>Compensatory</w:t>
      </w:r>
      <w:proofErr w:type="spellEnd"/>
      <w:r w:rsidRPr="007A4486">
        <w:t xml:space="preserve"> </w:t>
      </w:r>
      <w:proofErr w:type="spellStart"/>
      <w:r w:rsidRPr="007A4486">
        <w:t>enlargement</w:t>
      </w:r>
      <w:proofErr w:type="spellEnd"/>
      <w:r w:rsidRPr="007A4486">
        <w:t xml:space="preserve"> </w:t>
      </w:r>
      <w:proofErr w:type="spellStart"/>
      <w:r w:rsidRPr="007A4486">
        <w:t>of</w:t>
      </w:r>
      <w:proofErr w:type="spellEnd"/>
      <w:r w:rsidRPr="007A4486">
        <w:t xml:space="preserve"> human </w:t>
      </w:r>
      <w:proofErr w:type="spellStart"/>
      <w:r w:rsidRPr="007A4486">
        <w:t>atherosclerotic</w:t>
      </w:r>
      <w:proofErr w:type="spellEnd"/>
      <w:r w:rsidRPr="007A4486">
        <w:t xml:space="preserve"> </w:t>
      </w:r>
      <w:proofErr w:type="spellStart"/>
      <w:r w:rsidRPr="007A4486">
        <w:t>coronary</w:t>
      </w:r>
      <w:proofErr w:type="spellEnd"/>
      <w:r w:rsidRPr="007A4486">
        <w:t xml:space="preserve"> </w:t>
      </w:r>
      <w:proofErr w:type="spellStart"/>
      <w:r w:rsidRPr="007A4486">
        <w:t>arteries</w:t>
      </w:r>
      <w:proofErr w:type="spellEnd"/>
      <w:r w:rsidRPr="007A4486">
        <w:t xml:space="preserve">. </w:t>
      </w:r>
      <w:r w:rsidRPr="007A4486">
        <w:rPr>
          <w:i/>
          <w:iCs/>
        </w:rPr>
        <w:t xml:space="preserve">N </w:t>
      </w:r>
      <w:proofErr w:type="spellStart"/>
      <w:r w:rsidRPr="007A4486">
        <w:rPr>
          <w:i/>
          <w:iCs/>
        </w:rPr>
        <w:t>Engl</w:t>
      </w:r>
      <w:proofErr w:type="spellEnd"/>
      <w:r w:rsidRPr="007A4486">
        <w:rPr>
          <w:i/>
          <w:iCs/>
        </w:rPr>
        <w:t xml:space="preserve"> J </w:t>
      </w:r>
      <w:proofErr w:type="spellStart"/>
      <w:r w:rsidRPr="007A4486">
        <w:rPr>
          <w:i/>
          <w:iCs/>
        </w:rPr>
        <w:t>Med</w:t>
      </w:r>
      <w:proofErr w:type="spellEnd"/>
      <w:r w:rsidRPr="007A4486">
        <w:t xml:space="preserve">. 1987;316(22):1371–5. </w:t>
      </w:r>
    </w:p>
    <w:p w14:paraId="5BFD00A7" w14:textId="77777777" w:rsidR="007A4486" w:rsidRPr="007A4486" w:rsidRDefault="007A4486" w:rsidP="007A4486">
      <w:pPr>
        <w:pStyle w:val="Bibliography"/>
      </w:pPr>
      <w:r w:rsidRPr="007A4486">
        <w:t xml:space="preserve">21. </w:t>
      </w:r>
      <w:r w:rsidRPr="007A4486">
        <w:tab/>
      </w:r>
      <w:proofErr w:type="spellStart"/>
      <w:r w:rsidRPr="007A4486">
        <w:t>Holman</w:t>
      </w:r>
      <w:proofErr w:type="spellEnd"/>
      <w:r w:rsidRPr="007A4486">
        <w:t xml:space="preserve"> RR, Paul SK, Bethel MA, dkk. 10-year </w:t>
      </w:r>
      <w:proofErr w:type="spellStart"/>
      <w:r w:rsidRPr="007A4486">
        <w:t>follow-up</w:t>
      </w:r>
      <w:proofErr w:type="spellEnd"/>
      <w:r w:rsidRPr="007A4486">
        <w:t xml:space="preserve"> </w:t>
      </w:r>
      <w:proofErr w:type="spellStart"/>
      <w:r w:rsidRPr="007A4486">
        <w:t>of</w:t>
      </w:r>
      <w:proofErr w:type="spellEnd"/>
      <w:r w:rsidRPr="007A4486">
        <w:t xml:space="preserve"> </w:t>
      </w:r>
      <w:proofErr w:type="spellStart"/>
      <w:r w:rsidRPr="007A4486">
        <w:t>intensive</w:t>
      </w:r>
      <w:proofErr w:type="spellEnd"/>
      <w:r w:rsidRPr="007A4486">
        <w:t xml:space="preserve"> </w:t>
      </w:r>
      <w:proofErr w:type="spellStart"/>
      <w:r w:rsidRPr="007A4486">
        <w:t>glucose</w:t>
      </w:r>
      <w:proofErr w:type="spellEnd"/>
      <w:r w:rsidRPr="007A4486">
        <w:t xml:space="preserve"> </w:t>
      </w:r>
      <w:proofErr w:type="spellStart"/>
      <w:r w:rsidRPr="007A4486">
        <w:t>control</w:t>
      </w:r>
      <w:proofErr w:type="spellEnd"/>
      <w:r w:rsidRPr="007A4486">
        <w:t xml:space="preserve"> in </w:t>
      </w:r>
      <w:proofErr w:type="spellStart"/>
      <w:r w:rsidRPr="007A4486">
        <w:t>type</w:t>
      </w:r>
      <w:proofErr w:type="spellEnd"/>
      <w:r w:rsidRPr="007A4486">
        <w:t xml:space="preserve"> 2 diabetes. </w:t>
      </w:r>
      <w:r w:rsidRPr="007A4486">
        <w:rPr>
          <w:i/>
          <w:iCs/>
        </w:rPr>
        <w:t xml:space="preserve">N </w:t>
      </w:r>
      <w:proofErr w:type="spellStart"/>
      <w:r w:rsidRPr="007A4486">
        <w:rPr>
          <w:i/>
          <w:iCs/>
        </w:rPr>
        <w:t>Engl</w:t>
      </w:r>
      <w:proofErr w:type="spellEnd"/>
      <w:r w:rsidRPr="007A4486">
        <w:rPr>
          <w:i/>
          <w:iCs/>
        </w:rPr>
        <w:t xml:space="preserve"> J </w:t>
      </w:r>
      <w:proofErr w:type="spellStart"/>
      <w:r w:rsidRPr="007A4486">
        <w:rPr>
          <w:i/>
          <w:iCs/>
        </w:rPr>
        <w:t>Med</w:t>
      </w:r>
      <w:proofErr w:type="spellEnd"/>
      <w:r w:rsidRPr="007A4486">
        <w:t xml:space="preserve">. 2008;359(15):1577–89. </w:t>
      </w:r>
    </w:p>
    <w:p w14:paraId="140EEAB3" w14:textId="77777777" w:rsidR="007A4486" w:rsidRPr="007A4486" w:rsidRDefault="007A4486" w:rsidP="007A4486">
      <w:pPr>
        <w:pStyle w:val="Bibliography"/>
      </w:pPr>
      <w:r w:rsidRPr="007A4486">
        <w:t xml:space="preserve">22. </w:t>
      </w:r>
      <w:r w:rsidRPr="007A4486">
        <w:tab/>
      </w:r>
      <w:proofErr w:type="spellStart"/>
      <w:r w:rsidRPr="007A4486">
        <w:t>Ceriello</w:t>
      </w:r>
      <w:proofErr w:type="spellEnd"/>
      <w:r w:rsidRPr="007A4486">
        <w:t xml:space="preserve"> A, </w:t>
      </w:r>
      <w:proofErr w:type="spellStart"/>
      <w:r w:rsidRPr="007A4486">
        <w:t>Ihnat</w:t>
      </w:r>
      <w:proofErr w:type="spellEnd"/>
      <w:r w:rsidRPr="007A4486">
        <w:t xml:space="preserve"> MA, </w:t>
      </w:r>
      <w:proofErr w:type="spellStart"/>
      <w:r w:rsidRPr="007A4486">
        <w:t>Thorpe</w:t>
      </w:r>
      <w:proofErr w:type="spellEnd"/>
      <w:r w:rsidRPr="007A4486">
        <w:t xml:space="preserve"> SR. The “</w:t>
      </w:r>
      <w:proofErr w:type="spellStart"/>
      <w:r w:rsidRPr="007A4486">
        <w:t>metabolic</w:t>
      </w:r>
      <w:proofErr w:type="spellEnd"/>
      <w:r w:rsidRPr="007A4486">
        <w:t xml:space="preserve"> </w:t>
      </w:r>
      <w:proofErr w:type="spellStart"/>
      <w:r w:rsidRPr="007A4486">
        <w:t>memory</w:t>
      </w:r>
      <w:proofErr w:type="spellEnd"/>
      <w:r w:rsidRPr="007A4486">
        <w:t xml:space="preserve">”: </w:t>
      </w:r>
      <w:proofErr w:type="spellStart"/>
      <w:r w:rsidRPr="007A4486">
        <w:t>is</w:t>
      </w:r>
      <w:proofErr w:type="spellEnd"/>
      <w:r w:rsidRPr="007A4486">
        <w:t xml:space="preserve"> </w:t>
      </w:r>
      <w:proofErr w:type="spellStart"/>
      <w:r w:rsidRPr="007A4486">
        <w:t>more</w:t>
      </w:r>
      <w:proofErr w:type="spellEnd"/>
      <w:r w:rsidRPr="007A4486">
        <w:t xml:space="preserve"> </w:t>
      </w:r>
      <w:proofErr w:type="spellStart"/>
      <w:r w:rsidRPr="007A4486">
        <w:t>than</w:t>
      </w:r>
      <w:proofErr w:type="spellEnd"/>
      <w:r w:rsidRPr="007A4486">
        <w:t xml:space="preserve"> </w:t>
      </w:r>
      <w:proofErr w:type="spellStart"/>
      <w:r w:rsidRPr="007A4486">
        <w:t>just</w:t>
      </w:r>
      <w:proofErr w:type="spellEnd"/>
      <w:r w:rsidRPr="007A4486">
        <w:t xml:space="preserve"> </w:t>
      </w:r>
      <w:proofErr w:type="spellStart"/>
      <w:r w:rsidRPr="007A4486">
        <w:t>tight</w:t>
      </w:r>
      <w:proofErr w:type="spellEnd"/>
      <w:r w:rsidRPr="007A4486">
        <w:t xml:space="preserve"> </w:t>
      </w:r>
      <w:proofErr w:type="spellStart"/>
      <w:r w:rsidRPr="007A4486">
        <w:t>glucose</w:t>
      </w:r>
      <w:proofErr w:type="spellEnd"/>
      <w:r w:rsidRPr="007A4486">
        <w:t xml:space="preserve"> </w:t>
      </w:r>
      <w:proofErr w:type="spellStart"/>
      <w:r w:rsidRPr="007A4486">
        <w:t>control</w:t>
      </w:r>
      <w:proofErr w:type="spellEnd"/>
      <w:r w:rsidRPr="007A4486">
        <w:t xml:space="preserve"> </w:t>
      </w:r>
      <w:proofErr w:type="spellStart"/>
      <w:r w:rsidRPr="007A4486">
        <w:t>necessary</w:t>
      </w:r>
      <w:proofErr w:type="spellEnd"/>
      <w:r w:rsidRPr="007A4486">
        <w:t xml:space="preserve"> </w:t>
      </w:r>
      <w:proofErr w:type="spellStart"/>
      <w:r w:rsidRPr="007A4486">
        <w:t>to</w:t>
      </w:r>
      <w:proofErr w:type="spellEnd"/>
      <w:r w:rsidRPr="007A4486">
        <w:t xml:space="preserve"> </w:t>
      </w:r>
      <w:proofErr w:type="spellStart"/>
      <w:r w:rsidRPr="007A4486">
        <w:t>prevent</w:t>
      </w:r>
      <w:proofErr w:type="spellEnd"/>
      <w:r w:rsidRPr="007A4486">
        <w:t xml:space="preserve"> </w:t>
      </w:r>
      <w:proofErr w:type="spellStart"/>
      <w:r w:rsidRPr="007A4486">
        <w:t>diabetic</w:t>
      </w:r>
      <w:proofErr w:type="spellEnd"/>
      <w:r w:rsidRPr="007A4486">
        <w:t xml:space="preserve"> </w:t>
      </w:r>
      <w:proofErr w:type="spellStart"/>
      <w:r w:rsidRPr="007A4486">
        <w:t>complications</w:t>
      </w:r>
      <w:proofErr w:type="spellEnd"/>
      <w:r w:rsidRPr="007A4486">
        <w:t xml:space="preserve">? </w:t>
      </w:r>
      <w:r w:rsidRPr="007A4486">
        <w:rPr>
          <w:i/>
          <w:iCs/>
        </w:rPr>
        <w:t xml:space="preserve">J </w:t>
      </w:r>
      <w:proofErr w:type="spellStart"/>
      <w:r w:rsidRPr="007A4486">
        <w:rPr>
          <w:i/>
          <w:iCs/>
        </w:rPr>
        <w:t>Clin</w:t>
      </w:r>
      <w:proofErr w:type="spellEnd"/>
      <w:r w:rsidRPr="007A4486">
        <w:rPr>
          <w:i/>
          <w:iCs/>
        </w:rPr>
        <w:t xml:space="preserve"> </w:t>
      </w:r>
      <w:proofErr w:type="spellStart"/>
      <w:r w:rsidRPr="007A4486">
        <w:rPr>
          <w:i/>
          <w:iCs/>
        </w:rPr>
        <w:t>Endocrinol</w:t>
      </w:r>
      <w:proofErr w:type="spellEnd"/>
      <w:r w:rsidRPr="007A4486">
        <w:rPr>
          <w:i/>
          <w:iCs/>
        </w:rPr>
        <w:t xml:space="preserve"> </w:t>
      </w:r>
      <w:proofErr w:type="spellStart"/>
      <w:r w:rsidRPr="007A4486">
        <w:rPr>
          <w:i/>
          <w:iCs/>
        </w:rPr>
        <w:t>Metab</w:t>
      </w:r>
      <w:proofErr w:type="spellEnd"/>
      <w:r w:rsidRPr="007A4486">
        <w:t xml:space="preserve">. 2009;94(2):410–5. </w:t>
      </w:r>
    </w:p>
    <w:p w14:paraId="20FAA315" w14:textId="31A90E13" w:rsidR="00A5166A" w:rsidRPr="00F17A8C" w:rsidRDefault="00E64137" w:rsidP="00E42952">
      <w:pPr>
        <w:pStyle w:val="BodyText"/>
        <w:rPr>
          <w:rFonts w:cs="Times New Roman"/>
        </w:rPr>
      </w:pPr>
      <w:r>
        <w:fldChar w:fldCharType="end"/>
      </w:r>
      <w:bookmarkStart w:id="13" w:name="refs"/>
      <w:bookmarkStart w:id="14" w:name="ref-won2018relationship"/>
    </w:p>
    <w:bookmarkEnd w:id="13"/>
    <w:bookmarkEnd w:id="14"/>
    <w:p w14:paraId="20FAA316" w14:textId="113ED21E" w:rsidR="00A5166A" w:rsidRPr="00F17A8C" w:rsidRDefault="00A5166A" w:rsidP="00F17A8C">
      <w:pPr>
        <w:spacing w:line="360" w:lineRule="auto"/>
        <w:jc w:val="both"/>
        <w:rPr>
          <w:rFonts w:ascii="Times New Roman" w:hAnsi="Times New Roman" w:cs="Times New Roman"/>
          <w:color w:val="000000" w:themeColor="text1"/>
        </w:rPr>
      </w:pPr>
    </w:p>
    <w:p w14:paraId="0C617128" w14:textId="77777777" w:rsidR="00A80A03" w:rsidRDefault="00A80A03">
      <w:pPr>
        <w:rPr>
          <w:rFonts w:ascii="Times New Roman" w:eastAsiaTheme="majorEastAsia" w:hAnsi="Times New Roman" w:cs="Times New Roman"/>
          <w:b/>
          <w:bCs/>
          <w:color w:val="000000" w:themeColor="text1"/>
        </w:rPr>
      </w:pPr>
      <w:bookmarkStart w:id="15" w:name="supplementary-material"/>
      <w:bookmarkEnd w:id="12"/>
      <w:r>
        <w:rPr>
          <w:rFonts w:ascii="Times New Roman" w:hAnsi="Times New Roman" w:cs="Times New Roman"/>
          <w:color w:val="000000" w:themeColor="text1"/>
        </w:rPr>
        <w:br w:type="page"/>
      </w:r>
    </w:p>
    <w:p w14:paraId="20FAA317" w14:textId="16115F28" w:rsidR="00A5166A" w:rsidRPr="00F17A8C" w:rsidRDefault="00DE5BF0" w:rsidP="00EC1DF6">
      <w:pPr>
        <w:pStyle w:val="Heading2"/>
        <w:spacing w:before="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Lampiran</w:t>
      </w:r>
    </w:p>
    <w:p w14:paraId="20FAA318" w14:textId="26410F8F" w:rsidR="00A5166A" w:rsidRPr="00E8500C" w:rsidRDefault="00CE19AF" w:rsidP="00EC1DF6">
      <w:pPr>
        <w:pStyle w:val="FirstParagraph"/>
        <w:spacing w:before="0" w:after="0" w:line="360" w:lineRule="auto"/>
        <w:jc w:val="both"/>
        <w:rPr>
          <w:rFonts w:ascii="Times New Roman" w:hAnsi="Times New Roman" w:cs="Times New Roman"/>
          <w:b/>
          <w:bCs/>
          <w:color w:val="000000" w:themeColor="text1"/>
        </w:rPr>
      </w:pPr>
      <w:r w:rsidRPr="00F17A8C">
        <w:rPr>
          <w:rFonts w:ascii="Times New Roman" w:hAnsi="Times New Roman" w:cs="Times New Roman"/>
          <w:b/>
          <w:bCs/>
          <w:color w:val="000000" w:themeColor="text1"/>
        </w:rPr>
        <w:t xml:space="preserve">Analisis Karakteristik Klinis Terhadap </w:t>
      </w:r>
      <w:r w:rsidR="00E8500C">
        <w:rPr>
          <w:rFonts w:ascii="Times New Roman" w:hAnsi="Times New Roman" w:cs="Times New Roman"/>
          <w:b/>
          <w:bCs/>
          <w:color w:val="000000" w:themeColor="text1"/>
        </w:rPr>
        <w:t xml:space="preserve">Indeks TyHbA1C dan </w:t>
      </w:r>
      <w:r w:rsidR="00E8500C" w:rsidRPr="00E8500C">
        <w:rPr>
          <w:rFonts w:ascii="Times New Roman" w:hAnsi="Times New Roman" w:cs="Times New Roman"/>
          <w:b/>
          <w:bCs/>
          <w:iCs/>
          <w:color w:val="000000" w:themeColor="text1"/>
        </w:rPr>
        <w:t>Rasio Asam Urat/HDL</w:t>
      </w:r>
    </w:p>
    <w:p w14:paraId="20FAA319" w14:textId="7FFA8CE9" w:rsidR="00A5166A" w:rsidRDefault="00CE19AF" w:rsidP="00EC1DF6">
      <w:pPr>
        <w:pStyle w:val="BodyText"/>
        <w:spacing w:before="0" w:after="0" w:line="360" w:lineRule="auto"/>
        <w:ind w:firstLine="567"/>
        <w:jc w:val="both"/>
        <w:rPr>
          <w:rFonts w:ascii="Times New Roman" w:hAnsi="Times New Roman" w:cs="Times New Roman"/>
          <w:color w:val="000000" w:themeColor="text1"/>
        </w:rPr>
      </w:pPr>
      <w:r w:rsidRPr="00F17A8C">
        <w:rPr>
          <w:rFonts w:ascii="Times New Roman" w:hAnsi="Times New Roman" w:cs="Times New Roman"/>
          <w:color w:val="000000" w:themeColor="text1"/>
        </w:rPr>
        <w:t xml:space="preserve">Sebagai pelengkap analisis, evaluasi tabulasi silang juga dilakukan pada dua indeks </w:t>
      </w:r>
      <w:proofErr w:type="spellStart"/>
      <w:r w:rsidRPr="00F17A8C">
        <w:rPr>
          <w:rFonts w:ascii="Times New Roman" w:hAnsi="Times New Roman" w:cs="Times New Roman"/>
          <w:color w:val="000000" w:themeColor="text1"/>
        </w:rPr>
        <w:t>kardiometabolik</w:t>
      </w:r>
      <w:proofErr w:type="spellEnd"/>
      <w:r w:rsidRPr="00F17A8C">
        <w:rPr>
          <w:rFonts w:ascii="Times New Roman" w:hAnsi="Times New Roman" w:cs="Times New Roman"/>
          <w:color w:val="000000" w:themeColor="text1"/>
        </w:rPr>
        <w:t xml:space="preserve"> yakni Indeks TyHbA1c (</w:t>
      </w:r>
      <w:r w:rsidRPr="00F17A8C">
        <w:rPr>
          <w:rFonts w:ascii="Times New Roman" w:hAnsi="Times New Roman" w:cs="Times New Roman"/>
          <w:b/>
          <w:bCs/>
          <w:color w:val="000000" w:themeColor="text1"/>
        </w:rPr>
        <w:t xml:space="preserve">Tabel </w:t>
      </w:r>
      <w:r w:rsidR="00E8500C">
        <w:rPr>
          <w:rFonts w:ascii="Times New Roman" w:hAnsi="Times New Roman" w:cs="Times New Roman"/>
          <w:b/>
          <w:bCs/>
          <w:color w:val="000000" w:themeColor="text1"/>
        </w:rPr>
        <w:t>7</w:t>
      </w:r>
      <w:r w:rsidRPr="00F17A8C">
        <w:rPr>
          <w:rFonts w:ascii="Times New Roman" w:hAnsi="Times New Roman" w:cs="Times New Roman"/>
          <w:color w:val="000000" w:themeColor="text1"/>
        </w:rPr>
        <w:t>) dan Rasio SUA/HDL-C (</w:t>
      </w:r>
      <w:r w:rsidRPr="00F17A8C">
        <w:rPr>
          <w:rFonts w:ascii="Times New Roman" w:hAnsi="Times New Roman" w:cs="Times New Roman"/>
          <w:b/>
          <w:bCs/>
          <w:color w:val="000000" w:themeColor="text1"/>
        </w:rPr>
        <w:t xml:space="preserve">Tabel </w:t>
      </w:r>
      <w:r w:rsidR="00E8500C">
        <w:rPr>
          <w:rFonts w:ascii="Times New Roman" w:hAnsi="Times New Roman" w:cs="Times New Roman"/>
          <w:b/>
          <w:bCs/>
          <w:color w:val="000000" w:themeColor="text1"/>
        </w:rPr>
        <w:t>8</w:t>
      </w:r>
      <w:r w:rsidRPr="00F17A8C">
        <w:rPr>
          <w:rFonts w:ascii="Times New Roman" w:hAnsi="Times New Roman" w:cs="Times New Roman"/>
          <w:color w:val="000000" w:themeColor="text1"/>
        </w:rPr>
        <w:t xml:space="preserve">). Pada evaluasi Indeks TyHbA1c, variabel kontrol glikemik (HbA1c) sengaja </w:t>
      </w:r>
      <w:proofErr w:type="spellStart"/>
      <w:r w:rsidRPr="00F17A8C">
        <w:rPr>
          <w:rFonts w:ascii="Times New Roman" w:hAnsi="Times New Roman" w:cs="Times New Roman"/>
          <w:color w:val="000000" w:themeColor="text1"/>
        </w:rPr>
        <w:t>dieksklusi</w:t>
      </w:r>
      <w:proofErr w:type="spellEnd"/>
      <w:r w:rsidRPr="00F17A8C">
        <w:rPr>
          <w:rFonts w:ascii="Times New Roman" w:hAnsi="Times New Roman" w:cs="Times New Roman"/>
          <w:color w:val="000000" w:themeColor="text1"/>
        </w:rPr>
        <w:t xml:space="preserve"> dari model analisis untuk menghindari bias mengingat parameter tersebut merupakan komponen pembentuk rumus dasar indeks.</w:t>
      </w:r>
    </w:p>
    <w:p w14:paraId="18B9E0BE" w14:textId="77777777" w:rsidR="00476F9F" w:rsidRDefault="00476F9F" w:rsidP="00EC1DF6">
      <w:pPr>
        <w:pStyle w:val="BodyText"/>
        <w:spacing w:before="0" w:after="0" w:line="360" w:lineRule="auto"/>
        <w:ind w:firstLine="567"/>
        <w:jc w:val="both"/>
        <w:rPr>
          <w:rFonts w:ascii="Times New Roman" w:hAnsi="Times New Roman" w:cs="Times New Roman"/>
          <w:color w:val="000000" w:themeColor="text1"/>
        </w:rPr>
      </w:pPr>
    </w:p>
    <w:tbl>
      <w:tblPr>
        <w:tblStyle w:val="Table"/>
        <w:tblW w:w="5000" w:type="pct"/>
        <w:tblLayout w:type="fixed"/>
        <w:tblLook w:val="0000" w:firstRow="0" w:lastRow="0" w:firstColumn="0" w:lastColumn="0" w:noHBand="0" w:noVBand="0"/>
      </w:tblPr>
      <w:tblGrid>
        <w:gridCol w:w="7937"/>
      </w:tblGrid>
      <w:tr w:rsidR="00B9758B" w:rsidRPr="00F17A8C" w14:paraId="20FAA3A6" w14:textId="77777777" w:rsidTr="00476F9F">
        <w:tc>
          <w:tcPr>
            <w:tcW w:w="7937" w:type="dxa"/>
          </w:tcPr>
          <w:p w14:paraId="20FAA31A" w14:textId="77777777" w:rsidR="00A5166A" w:rsidRPr="00986EB2" w:rsidRDefault="00CE19AF" w:rsidP="00986EB2">
            <w:pPr>
              <w:pStyle w:val="ImageCaption"/>
              <w:spacing w:after="0"/>
              <w:jc w:val="both"/>
              <w:rPr>
                <w:rFonts w:ascii="Times New Roman" w:hAnsi="Times New Roman" w:cs="Times New Roman"/>
                <w:i w:val="0"/>
                <w:iCs/>
                <w:color w:val="000000" w:themeColor="text1"/>
              </w:rPr>
            </w:pPr>
            <w:bookmarkStart w:id="16" w:name="tbl-supp-tyhba1c"/>
            <w:r w:rsidRPr="00B15786">
              <w:rPr>
                <w:rFonts w:ascii="Times New Roman" w:hAnsi="Times New Roman" w:cs="Times New Roman"/>
                <w:b/>
                <w:bCs/>
                <w:i w:val="0"/>
                <w:iCs/>
                <w:color w:val="000000" w:themeColor="text1"/>
              </w:rPr>
              <w:t>Tabel 7.</w:t>
            </w:r>
            <w:r w:rsidRPr="00986EB2">
              <w:rPr>
                <w:rFonts w:ascii="Times New Roman" w:hAnsi="Times New Roman" w:cs="Times New Roman"/>
                <w:i w:val="0"/>
                <w:iCs/>
                <w:color w:val="000000" w:themeColor="text1"/>
              </w:rPr>
              <w:t xml:space="preserve"> Karakteristik Klinis dan Profil Pengobatan Berdasarkan Kategori Indeks TyHbA1c</w:t>
            </w:r>
          </w:p>
          <w:tbl>
            <w:tblPr>
              <w:tblW w:w="8030" w:type="dxa"/>
              <w:jc w:val="center"/>
              <w:tblLayout w:type="fixed"/>
              <w:tblLook w:val="0420" w:firstRow="1" w:lastRow="0" w:firstColumn="0" w:lastColumn="0" w:noHBand="0" w:noVBand="1"/>
            </w:tblPr>
            <w:tblGrid>
              <w:gridCol w:w="3119"/>
              <w:gridCol w:w="2354"/>
              <w:gridCol w:w="1417"/>
              <w:gridCol w:w="1134"/>
              <w:gridCol w:w="6"/>
            </w:tblGrid>
            <w:tr w:rsidR="00B9758B" w:rsidRPr="00986EB2" w14:paraId="20FAA31F" w14:textId="77777777" w:rsidTr="00A80A03">
              <w:trPr>
                <w:gridAfter w:val="1"/>
                <w:wAfter w:w="6" w:type="dxa"/>
                <w:tblHeader/>
                <w:jc w:val="center"/>
              </w:trPr>
              <w:tc>
                <w:tcPr>
                  <w:tcW w:w="311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31B" w14:textId="77777777" w:rsidR="00A5166A" w:rsidRPr="00986EB2" w:rsidRDefault="00CE19AF" w:rsidP="00A80A03">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b/>
                      <w:color w:val="000000" w:themeColor="text1"/>
                    </w:rPr>
                    <w:t>Faktor Klinis / Pengobatan</w:t>
                  </w:r>
                </w:p>
              </w:tc>
              <w:tc>
                <w:tcPr>
                  <w:tcW w:w="23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31C" w14:textId="77777777" w:rsidR="00A5166A" w:rsidRPr="00986EB2" w:rsidRDefault="00CE19AF" w:rsidP="00A80A03">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b/>
                      <w:color w:val="000000" w:themeColor="text1"/>
                    </w:rPr>
                    <w:t>≤ Median (Rendah)</w:t>
                  </w:r>
                  <w:r w:rsidRPr="00986EB2">
                    <w:rPr>
                      <w:rFonts w:ascii="Times New Roman" w:eastAsia="Arial" w:hAnsi="Times New Roman" w:cs="Times New Roman"/>
                      <w:color w:val="000000" w:themeColor="text1"/>
                    </w:rPr>
                    <w:t xml:space="preserve">  </w:t>
                  </w:r>
                  <w:r w:rsidRPr="00986EB2">
                    <w:rPr>
                      <w:rFonts w:ascii="Times New Roman" w:eastAsia="Arial" w:hAnsi="Times New Roman" w:cs="Times New Roman"/>
                      <w:color w:val="000000" w:themeColor="text1"/>
                    </w:rPr>
                    <w:br/>
                    <w:t>N = 26</w:t>
                  </w:r>
                  <w:r w:rsidRPr="00986EB2">
                    <w:rPr>
                      <w:rFonts w:ascii="Times New Roman" w:eastAsia="Arial" w:hAnsi="Times New Roman" w:cs="Times New Roman"/>
                      <w:color w:val="000000" w:themeColor="text1"/>
                      <w:vertAlign w:val="superscript"/>
                    </w:rPr>
                    <w:t>1</w:t>
                  </w:r>
                </w:p>
              </w:tc>
              <w:tc>
                <w:tcPr>
                  <w:tcW w:w="141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31D" w14:textId="77777777" w:rsidR="00A5166A" w:rsidRPr="00986EB2" w:rsidRDefault="00CE19AF" w:rsidP="00A80A03">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b/>
                      <w:color w:val="000000" w:themeColor="text1"/>
                    </w:rPr>
                    <w:t>&gt; Median (Tinggi)</w:t>
                  </w:r>
                  <w:r w:rsidRPr="00986EB2">
                    <w:rPr>
                      <w:rFonts w:ascii="Times New Roman" w:eastAsia="Arial" w:hAnsi="Times New Roman" w:cs="Times New Roman"/>
                      <w:color w:val="000000" w:themeColor="text1"/>
                    </w:rPr>
                    <w:t xml:space="preserve">  </w:t>
                  </w:r>
                  <w:r w:rsidRPr="00986EB2">
                    <w:rPr>
                      <w:rFonts w:ascii="Times New Roman" w:eastAsia="Arial" w:hAnsi="Times New Roman" w:cs="Times New Roman"/>
                      <w:color w:val="000000" w:themeColor="text1"/>
                    </w:rPr>
                    <w:br/>
                    <w:t>N = 26</w:t>
                  </w:r>
                  <w:r w:rsidRPr="00986EB2">
                    <w:rPr>
                      <w:rFonts w:ascii="Times New Roman" w:eastAsia="Arial" w:hAnsi="Times New Roman" w:cs="Times New Roman"/>
                      <w:color w:val="000000" w:themeColor="text1"/>
                      <w:vertAlign w:val="superscript"/>
                    </w:rPr>
                    <w:t>1</w:t>
                  </w:r>
                </w:p>
              </w:tc>
              <w:tc>
                <w:tcPr>
                  <w:tcW w:w="113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31E" w14:textId="08DCC9F0" w:rsidR="00A5166A" w:rsidRPr="00986EB2" w:rsidRDefault="00E14ACB" w:rsidP="00A80A03">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Pr>
                      <w:rFonts w:ascii="Times New Roman" w:eastAsia="Arial" w:hAnsi="Times New Roman" w:cs="Times New Roman"/>
                      <w:b/>
                      <w:color w:val="000000" w:themeColor="text1"/>
                    </w:rPr>
                    <w:t>Nilai P</w:t>
                  </w:r>
                  <w:r w:rsidR="00CE19AF" w:rsidRPr="00986EB2">
                    <w:rPr>
                      <w:rFonts w:ascii="Times New Roman" w:eastAsia="Arial" w:hAnsi="Times New Roman" w:cs="Times New Roman"/>
                      <w:color w:val="000000" w:themeColor="text1"/>
                      <w:vertAlign w:val="superscript"/>
                    </w:rPr>
                    <w:t>2</w:t>
                  </w:r>
                </w:p>
              </w:tc>
            </w:tr>
            <w:tr w:rsidR="00B9758B" w:rsidRPr="00986EB2" w14:paraId="20FAA324" w14:textId="77777777" w:rsidTr="00A80A03">
              <w:trPr>
                <w:gridAfter w:val="1"/>
                <w:wAfter w:w="6" w:type="dxa"/>
                <w:jc w:val="center"/>
              </w:trPr>
              <w:tc>
                <w:tcPr>
                  <w:tcW w:w="311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0"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Kategori Usia</w:t>
                  </w:r>
                </w:p>
              </w:tc>
              <w:tc>
                <w:tcPr>
                  <w:tcW w:w="235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1"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41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2"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3"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0.15</w:t>
                  </w:r>
                </w:p>
              </w:tc>
            </w:tr>
            <w:tr w:rsidR="00B9758B" w:rsidRPr="00986EB2" w14:paraId="20FAA329"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5"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&lt; 60 Tahun</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6"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7 (27%)</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7"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12 (46%)</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8"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2E"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A"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 60 Tahun</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B"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19 (73%)</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C"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14 (54%)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D"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33"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2F"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Jenis Kelamin</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0"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1"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2"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&gt;0.9</w:t>
                  </w:r>
                </w:p>
              </w:tc>
            </w:tr>
            <w:tr w:rsidR="00B9758B" w:rsidRPr="00986EB2" w14:paraId="20FAA338"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4"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Laki-laki</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5"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17 (65%)</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6"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17 (65%)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7"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3D"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9"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Perempuan</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A"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9 (35%)</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B"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9 (35%)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C"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42"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E"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Kategori IMT</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3F"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0"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1"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0.8</w:t>
                  </w:r>
                </w:p>
              </w:tc>
            </w:tr>
            <w:tr w:rsidR="00B9758B" w:rsidRPr="00986EB2" w14:paraId="20FAA347"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3" w14:textId="7A5AB97A"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Normal/</w:t>
                  </w:r>
                  <w:proofErr w:type="spellStart"/>
                  <w:r w:rsidR="0016656D" w:rsidRPr="0016656D">
                    <w:rPr>
                      <w:rFonts w:ascii="Times New Roman" w:eastAsia="Arial" w:hAnsi="Times New Roman" w:cs="Times New Roman"/>
                      <w:i/>
                      <w:iCs/>
                      <w:color w:val="000000" w:themeColor="text1"/>
                    </w:rPr>
                    <w:t>Overweight</w:t>
                  </w:r>
                  <w:proofErr w:type="spellEnd"/>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4"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8 (31%)</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5"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9 (35%)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6"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4C"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8" w14:textId="058A834C"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Obesitas</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9"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18 (69%)</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A"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17 (65%)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B"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51"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D"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Status Hipertensi</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E"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4F"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0"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0.7</w:t>
                  </w:r>
                </w:p>
              </w:tc>
            </w:tr>
            <w:tr w:rsidR="00B9758B" w:rsidRPr="00986EB2" w14:paraId="20FAA356"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2"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Tidak ada riwayat hipertensi</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3"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12 (46%)</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4"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10 (38%)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5"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5B"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7"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Hipertensi Terkontrol</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8"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11 (42%)</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9"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10 (38%)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A"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60"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C"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Hipertensi Tidak Terkontrol</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D"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3 (12%)</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E"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6 (23%)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5F"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65"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1"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Riwayat Merokok</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2"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3"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4"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0.3</w:t>
                  </w:r>
                </w:p>
              </w:tc>
            </w:tr>
            <w:tr w:rsidR="00B9758B" w:rsidRPr="00986EB2" w14:paraId="20FAA36A"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6"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Merokok</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7"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8 (31%)</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8"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12 (46%)</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9"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6F"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B"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Tidak-merokok</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C"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18 (69%)</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D"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14 (54%)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6E"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74"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0"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Durasi Diagnosis DM</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1"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2"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3"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&gt;0.9</w:t>
                  </w:r>
                </w:p>
              </w:tc>
            </w:tr>
            <w:tr w:rsidR="00B9758B" w:rsidRPr="00986EB2" w14:paraId="20FAA379"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5"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Baru Terdiagnosis</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6"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8 (31%)</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7"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8 (31%)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8"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7E"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A"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Sudah Lama</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B"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18 (69%)</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C"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18 (69%)</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D"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83"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7F"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Modalitas Terapi DM</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0"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1"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2"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0.7</w:t>
                  </w:r>
                </w:p>
              </w:tc>
            </w:tr>
            <w:tr w:rsidR="00B9758B" w:rsidRPr="00986EB2" w14:paraId="20FAA388"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4"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Tanpa Terapi/Diet</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5"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8 (31%)</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6"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10 (38%)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7"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8D"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9"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OAD</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A"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8 (31%)</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B"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9 (35%)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C"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92"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E"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Insulin</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8F"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10 (38%)</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90"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7 (27%)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91"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97"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93"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 xml:space="preserve">Penggunaan </w:t>
                  </w:r>
                  <w:proofErr w:type="spellStart"/>
                  <w:r w:rsidRPr="00986EB2">
                    <w:rPr>
                      <w:rFonts w:ascii="Times New Roman" w:eastAsia="Arial" w:hAnsi="Times New Roman" w:cs="Times New Roman"/>
                      <w:color w:val="000000" w:themeColor="text1"/>
                    </w:rPr>
                    <w:t>Statin</w:t>
                  </w:r>
                  <w:proofErr w:type="spellEnd"/>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94"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95"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96"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0.8</w:t>
                  </w:r>
                </w:p>
              </w:tc>
            </w:tr>
            <w:tr w:rsidR="00B9758B" w:rsidRPr="00986EB2" w14:paraId="20FAA39C" w14:textId="77777777" w:rsidTr="00A80A03">
              <w:trPr>
                <w:gridAfter w:val="1"/>
                <w:wAfter w:w="6" w:type="dxa"/>
                <w:jc w:val="center"/>
              </w:trPr>
              <w:tc>
                <w:tcPr>
                  <w:tcW w:w="31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98"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Tidak</w:t>
                  </w:r>
                </w:p>
              </w:tc>
              <w:tc>
                <w:tcPr>
                  <w:tcW w:w="23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99"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7 (27%)</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9A"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8 (31%)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9B"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A1" w14:textId="77777777" w:rsidTr="00A80A03">
              <w:trPr>
                <w:gridAfter w:val="1"/>
                <w:wAfter w:w="6" w:type="dxa"/>
                <w:jc w:val="center"/>
              </w:trPr>
              <w:tc>
                <w:tcPr>
                  <w:tcW w:w="311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39D" w14:textId="77777777" w:rsidR="00A5166A" w:rsidRPr="00986EB2" w:rsidRDefault="00CE19AF" w:rsidP="00986EB2">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Ya</w:t>
                  </w:r>
                </w:p>
              </w:tc>
              <w:tc>
                <w:tcPr>
                  <w:tcW w:w="235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39E"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19 (73%)</w:t>
                  </w:r>
                </w:p>
              </w:tc>
              <w:tc>
                <w:tcPr>
                  <w:tcW w:w="141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39F" w14:textId="77777777" w:rsidR="00A5166A" w:rsidRPr="00986EB2"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rPr>
                    <w:t>18 (69%)</w:t>
                  </w:r>
                </w:p>
              </w:tc>
              <w:tc>
                <w:tcPr>
                  <w:tcW w:w="11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3A0" w14:textId="77777777" w:rsidR="00A5166A" w:rsidRPr="00986EB2"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986EB2" w14:paraId="20FAA3A3" w14:textId="77777777" w:rsidTr="00A80A03">
              <w:trPr>
                <w:jc w:val="center"/>
              </w:trPr>
              <w:tc>
                <w:tcPr>
                  <w:tcW w:w="8030"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3A2" w14:textId="77777777" w:rsidR="00A5166A" w:rsidRPr="00986EB2" w:rsidRDefault="00CE19AF" w:rsidP="00266AAE">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vertAlign w:val="superscript"/>
                    </w:rPr>
                    <w:t>1</w:t>
                  </w:r>
                  <w:r w:rsidRPr="00986EB2">
                    <w:rPr>
                      <w:rFonts w:ascii="Times New Roman" w:eastAsia="Arial" w:hAnsi="Times New Roman" w:cs="Times New Roman"/>
                      <w:color w:val="000000" w:themeColor="text1"/>
                    </w:rPr>
                    <w:t>n (%)</w:t>
                  </w:r>
                </w:p>
              </w:tc>
            </w:tr>
            <w:tr w:rsidR="00B9758B" w:rsidRPr="00986EB2" w14:paraId="20FAA3A5" w14:textId="77777777" w:rsidTr="00A80A03">
              <w:trPr>
                <w:jc w:val="center"/>
              </w:trPr>
              <w:tc>
                <w:tcPr>
                  <w:tcW w:w="803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3A4" w14:textId="77777777" w:rsidR="00A5166A" w:rsidRPr="00986EB2" w:rsidRDefault="00CE19AF" w:rsidP="00266AAE">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986EB2">
                    <w:rPr>
                      <w:rFonts w:ascii="Times New Roman" w:eastAsia="Arial" w:hAnsi="Times New Roman" w:cs="Times New Roman"/>
                      <w:color w:val="000000" w:themeColor="text1"/>
                      <w:vertAlign w:val="superscript"/>
                    </w:rPr>
                    <w:t>2</w:t>
                  </w:r>
                  <w:r w:rsidRPr="00986EB2">
                    <w:rPr>
                      <w:rFonts w:ascii="Times New Roman" w:eastAsia="Arial" w:hAnsi="Times New Roman" w:cs="Times New Roman"/>
                      <w:color w:val="000000" w:themeColor="text1"/>
                    </w:rPr>
                    <w:t>Pearson's Chi-</w:t>
                  </w:r>
                  <w:proofErr w:type="spellStart"/>
                  <w:r w:rsidRPr="00986EB2">
                    <w:rPr>
                      <w:rFonts w:ascii="Times New Roman" w:eastAsia="Arial" w:hAnsi="Times New Roman" w:cs="Times New Roman"/>
                      <w:color w:val="000000" w:themeColor="text1"/>
                    </w:rPr>
                    <w:t>squared</w:t>
                  </w:r>
                  <w:proofErr w:type="spellEnd"/>
                  <w:r w:rsidRPr="00986EB2">
                    <w:rPr>
                      <w:rFonts w:ascii="Times New Roman" w:eastAsia="Arial" w:hAnsi="Times New Roman" w:cs="Times New Roman"/>
                      <w:color w:val="000000" w:themeColor="text1"/>
                    </w:rPr>
                    <w:t xml:space="preserve"> </w:t>
                  </w:r>
                  <w:proofErr w:type="spellStart"/>
                  <w:r w:rsidRPr="00986EB2">
                    <w:rPr>
                      <w:rFonts w:ascii="Times New Roman" w:eastAsia="Arial" w:hAnsi="Times New Roman" w:cs="Times New Roman"/>
                      <w:color w:val="000000" w:themeColor="text1"/>
                    </w:rPr>
                    <w:t>test</w:t>
                  </w:r>
                  <w:proofErr w:type="spellEnd"/>
                  <w:r w:rsidRPr="00986EB2">
                    <w:rPr>
                      <w:rFonts w:ascii="Times New Roman" w:eastAsia="Arial" w:hAnsi="Times New Roman" w:cs="Times New Roman"/>
                      <w:color w:val="000000" w:themeColor="text1"/>
                    </w:rPr>
                    <w:t xml:space="preserve">; </w:t>
                  </w:r>
                  <w:proofErr w:type="spellStart"/>
                  <w:r w:rsidRPr="00986EB2">
                    <w:rPr>
                      <w:rFonts w:ascii="Times New Roman" w:eastAsia="Arial" w:hAnsi="Times New Roman" w:cs="Times New Roman"/>
                      <w:color w:val="000000" w:themeColor="text1"/>
                    </w:rPr>
                    <w:t>Fisher's</w:t>
                  </w:r>
                  <w:proofErr w:type="spellEnd"/>
                  <w:r w:rsidRPr="00986EB2">
                    <w:rPr>
                      <w:rFonts w:ascii="Times New Roman" w:eastAsia="Arial" w:hAnsi="Times New Roman" w:cs="Times New Roman"/>
                      <w:color w:val="000000" w:themeColor="text1"/>
                    </w:rPr>
                    <w:t xml:space="preserve"> </w:t>
                  </w:r>
                  <w:proofErr w:type="spellStart"/>
                  <w:r w:rsidRPr="00986EB2">
                    <w:rPr>
                      <w:rFonts w:ascii="Times New Roman" w:eastAsia="Arial" w:hAnsi="Times New Roman" w:cs="Times New Roman"/>
                      <w:color w:val="000000" w:themeColor="text1"/>
                    </w:rPr>
                    <w:t>exact</w:t>
                  </w:r>
                  <w:proofErr w:type="spellEnd"/>
                  <w:r w:rsidRPr="00986EB2">
                    <w:rPr>
                      <w:rFonts w:ascii="Times New Roman" w:eastAsia="Arial" w:hAnsi="Times New Roman" w:cs="Times New Roman"/>
                      <w:color w:val="000000" w:themeColor="text1"/>
                    </w:rPr>
                    <w:t xml:space="preserve"> </w:t>
                  </w:r>
                  <w:proofErr w:type="spellStart"/>
                  <w:r w:rsidRPr="00986EB2">
                    <w:rPr>
                      <w:rFonts w:ascii="Times New Roman" w:eastAsia="Arial" w:hAnsi="Times New Roman" w:cs="Times New Roman"/>
                      <w:color w:val="000000" w:themeColor="text1"/>
                    </w:rPr>
                    <w:t>test</w:t>
                  </w:r>
                  <w:proofErr w:type="spellEnd"/>
                </w:p>
              </w:tc>
            </w:tr>
            <w:bookmarkEnd w:id="16"/>
          </w:tbl>
          <w:p w14:paraId="20FAA453" w14:textId="77777777" w:rsidR="00CE19AF" w:rsidRPr="00F17A8C" w:rsidRDefault="00CE19AF" w:rsidP="00F17A8C">
            <w:pPr>
              <w:spacing w:after="0" w:line="360" w:lineRule="auto"/>
              <w:jc w:val="both"/>
              <w:rPr>
                <w:rFonts w:ascii="Times New Roman" w:hAnsi="Times New Roman" w:cs="Times New Roman"/>
                <w:color w:val="000000" w:themeColor="text1"/>
              </w:rPr>
            </w:pPr>
          </w:p>
        </w:tc>
      </w:tr>
      <w:tr w:rsidR="00B9758B" w:rsidRPr="00F17A8C" w14:paraId="20FAA442" w14:textId="77777777" w:rsidTr="00476F9F">
        <w:tc>
          <w:tcPr>
            <w:tcW w:w="7937" w:type="dxa"/>
          </w:tcPr>
          <w:p w14:paraId="20FAA3A7" w14:textId="35F53E5B" w:rsidR="00A5166A" w:rsidRPr="00266AAE" w:rsidRDefault="00CE19AF" w:rsidP="007A438C">
            <w:pPr>
              <w:pStyle w:val="ImageCaption"/>
              <w:spacing w:after="0"/>
              <w:jc w:val="both"/>
              <w:rPr>
                <w:rFonts w:ascii="Times New Roman" w:hAnsi="Times New Roman" w:cs="Times New Roman"/>
                <w:i w:val="0"/>
                <w:iCs/>
                <w:color w:val="000000" w:themeColor="text1"/>
              </w:rPr>
            </w:pPr>
            <w:bookmarkStart w:id="17" w:name="tbl-supp-sua"/>
            <w:r w:rsidRPr="00B15786">
              <w:rPr>
                <w:rFonts w:ascii="Times New Roman" w:hAnsi="Times New Roman" w:cs="Times New Roman"/>
                <w:b/>
                <w:bCs/>
                <w:i w:val="0"/>
                <w:iCs/>
                <w:color w:val="000000" w:themeColor="text1"/>
              </w:rPr>
              <w:t>Tabel 8.</w:t>
            </w:r>
            <w:r w:rsidRPr="00266AAE">
              <w:rPr>
                <w:rFonts w:ascii="Times New Roman" w:hAnsi="Times New Roman" w:cs="Times New Roman"/>
                <w:i w:val="0"/>
                <w:iCs/>
                <w:color w:val="000000" w:themeColor="text1"/>
              </w:rPr>
              <w:t xml:space="preserve"> Karakteristik Klinis dan Profil Pengobatan Berdasarkan Kategori Rasio Asam Urat/HDL (SUA/HDL-C)</w:t>
            </w:r>
          </w:p>
          <w:tbl>
            <w:tblPr>
              <w:tblW w:w="7702" w:type="dxa"/>
              <w:jc w:val="center"/>
              <w:tblLayout w:type="fixed"/>
              <w:tblLook w:val="0420" w:firstRow="1" w:lastRow="0" w:firstColumn="0" w:lastColumn="0" w:noHBand="0" w:noVBand="1"/>
            </w:tblPr>
            <w:tblGrid>
              <w:gridCol w:w="3416"/>
              <w:gridCol w:w="1545"/>
              <w:gridCol w:w="1560"/>
              <w:gridCol w:w="1181"/>
            </w:tblGrid>
            <w:tr w:rsidR="00B9758B" w:rsidRPr="007A438C" w14:paraId="20FAA3AC" w14:textId="77777777" w:rsidTr="007A438C">
              <w:trPr>
                <w:tblHeader/>
                <w:jc w:val="center"/>
              </w:trPr>
              <w:tc>
                <w:tcPr>
                  <w:tcW w:w="341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3A8"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b/>
                      <w:color w:val="000000" w:themeColor="text1"/>
                    </w:rPr>
                    <w:t>Faktor Klinis / Pengobatan</w:t>
                  </w:r>
                </w:p>
              </w:tc>
              <w:tc>
                <w:tcPr>
                  <w:tcW w:w="15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3A9"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b/>
                      <w:color w:val="000000" w:themeColor="text1"/>
                    </w:rPr>
                    <w:t>≤ Median (Rendah)</w:t>
                  </w:r>
                  <w:r w:rsidRPr="007A438C">
                    <w:rPr>
                      <w:rFonts w:ascii="Times New Roman" w:eastAsia="Arial" w:hAnsi="Times New Roman" w:cs="Times New Roman"/>
                      <w:color w:val="000000" w:themeColor="text1"/>
                    </w:rPr>
                    <w:t xml:space="preserve">  </w:t>
                  </w:r>
                  <w:r w:rsidRPr="007A438C">
                    <w:rPr>
                      <w:rFonts w:ascii="Times New Roman" w:eastAsia="Arial" w:hAnsi="Times New Roman" w:cs="Times New Roman"/>
                      <w:color w:val="000000" w:themeColor="text1"/>
                    </w:rPr>
                    <w:br/>
                    <w:t>N = 26</w:t>
                  </w:r>
                  <w:r w:rsidRPr="007A438C">
                    <w:rPr>
                      <w:rFonts w:ascii="Times New Roman" w:eastAsia="Arial" w:hAnsi="Times New Roman" w:cs="Times New Roman"/>
                      <w:color w:val="000000" w:themeColor="text1"/>
                      <w:vertAlign w:val="superscript"/>
                    </w:rPr>
                    <w:t>1</w:t>
                  </w:r>
                </w:p>
              </w:tc>
              <w:tc>
                <w:tcPr>
                  <w:tcW w:w="15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3AA"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b/>
                      <w:color w:val="000000" w:themeColor="text1"/>
                    </w:rPr>
                    <w:t>&gt; Median (Tinggi)</w:t>
                  </w:r>
                  <w:r w:rsidRPr="007A438C">
                    <w:rPr>
                      <w:rFonts w:ascii="Times New Roman" w:eastAsia="Arial" w:hAnsi="Times New Roman" w:cs="Times New Roman"/>
                      <w:color w:val="000000" w:themeColor="text1"/>
                    </w:rPr>
                    <w:t xml:space="preserve">  </w:t>
                  </w:r>
                  <w:r w:rsidRPr="007A438C">
                    <w:rPr>
                      <w:rFonts w:ascii="Times New Roman" w:eastAsia="Arial" w:hAnsi="Times New Roman" w:cs="Times New Roman"/>
                      <w:color w:val="000000" w:themeColor="text1"/>
                    </w:rPr>
                    <w:br/>
                    <w:t>N = 26</w:t>
                  </w:r>
                  <w:r w:rsidRPr="007A438C">
                    <w:rPr>
                      <w:rFonts w:ascii="Times New Roman" w:eastAsia="Arial" w:hAnsi="Times New Roman" w:cs="Times New Roman"/>
                      <w:color w:val="000000" w:themeColor="text1"/>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FAA3AB" w14:textId="1E099B68" w:rsidR="00A5166A" w:rsidRPr="007A438C" w:rsidRDefault="00E14ACB"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Pr>
                      <w:rFonts w:ascii="Times New Roman" w:eastAsia="Arial" w:hAnsi="Times New Roman" w:cs="Times New Roman"/>
                      <w:b/>
                      <w:color w:val="000000" w:themeColor="text1"/>
                    </w:rPr>
                    <w:t>Nilai P</w:t>
                  </w:r>
                  <w:r w:rsidR="00CE19AF" w:rsidRPr="007A438C">
                    <w:rPr>
                      <w:rFonts w:ascii="Times New Roman" w:eastAsia="Arial" w:hAnsi="Times New Roman" w:cs="Times New Roman"/>
                      <w:color w:val="000000" w:themeColor="text1"/>
                      <w:vertAlign w:val="superscript"/>
                    </w:rPr>
                    <w:t>2</w:t>
                  </w:r>
                </w:p>
              </w:tc>
            </w:tr>
            <w:tr w:rsidR="00B9758B" w:rsidRPr="007A438C" w14:paraId="20FAA3B1" w14:textId="77777777" w:rsidTr="007A438C">
              <w:trPr>
                <w:jc w:val="center"/>
              </w:trPr>
              <w:tc>
                <w:tcPr>
                  <w:tcW w:w="341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AD"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Kategori Usia</w:t>
                  </w:r>
                </w:p>
              </w:tc>
              <w:tc>
                <w:tcPr>
                  <w:tcW w:w="154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AE"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5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AF"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0"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b/>
                      <w:color w:val="000000" w:themeColor="text1"/>
                    </w:rPr>
                  </w:pPr>
                  <w:r w:rsidRPr="007A438C">
                    <w:rPr>
                      <w:rFonts w:ascii="Times New Roman" w:eastAsia="Arial" w:hAnsi="Times New Roman" w:cs="Times New Roman"/>
                      <w:b/>
                      <w:color w:val="000000" w:themeColor="text1"/>
                    </w:rPr>
                    <w:t>0.044</w:t>
                  </w:r>
                </w:p>
              </w:tc>
            </w:tr>
            <w:tr w:rsidR="00B9758B" w:rsidRPr="007A438C" w14:paraId="20FAA3B6"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2"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&lt; 60 Tahun</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3"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6 (23%)</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4"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13 (50%)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5"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3BB"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7"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 60 Tahun</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8"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20 (77%)</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9"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13 (50%)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A"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3C0"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C"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Jenis Kelamin</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D"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E"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BF"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0.2</w:t>
                  </w:r>
                </w:p>
              </w:tc>
            </w:tr>
            <w:tr w:rsidR="00B9758B" w:rsidRPr="007A438C" w14:paraId="20FAA3C5"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1"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Laki-laki</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2"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15 (58%)</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3"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19 (73%)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4"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3CA"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6"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Perempuan</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7"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11 (42%)</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8"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7 (27%)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9"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3CF"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B"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Kategori IMT</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C"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D"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CE"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b/>
                      <w:color w:val="000000" w:themeColor="text1"/>
                    </w:rPr>
                  </w:pPr>
                  <w:r w:rsidRPr="007A438C">
                    <w:rPr>
                      <w:rFonts w:ascii="Times New Roman" w:eastAsia="Arial" w:hAnsi="Times New Roman" w:cs="Times New Roman"/>
                      <w:b/>
                      <w:color w:val="000000" w:themeColor="text1"/>
                    </w:rPr>
                    <w:t>0.039</w:t>
                  </w:r>
                </w:p>
              </w:tc>
            </w:tr>
            <w:tr w:rsidR="00B9758B" w:rsidRPr="007A438C" w14:paraId="20FAA3D4"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0" w14:textId="44FFF151"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Normal/</w:t>
                  </w:r>
                  <w:proofErr w:type="spellStart"/>
                  <w:r w:rsidR="00035978" w:rsidRPr="00035978">
                    <w:rPr>
                      <w:rFonts w:ascii="Times New Roman" w:eastAsia="Arial" w:hAnsi="Times New Roman" w:cs="Times New Roman"/>
                      <w:i/>
                      <w:iCs/>
                      <w:color w:val="000000" w:themeColor="text1"/>
                    </w:rPr>
                    <w:t>Overweight</w:t>
                  </w:r>
                  <w:proofErr w:type="spellEnd"/>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1"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12 (46%)</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2"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5 (19%)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3"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3D9"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5" w14:textId="29D99D00"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Obesitas</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6"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14 (54%)</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7"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21 (81%)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8"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3DE"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A"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Status Hipertensi</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B"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C"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D"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0.3</w:t>
                  </w:r>
                </w:p>
              </w:tc>
            </w:tr>
            <w:tr w:rsidR="00B9758B" w:rsidRPr="007A438C" w14:paraId="20FAA3E3"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DF"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Tidak ada riwayat hipertensi</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0"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10 (38%)</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1"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12 (46%)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2"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3E8"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4"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Hipertensi Terkontrol</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5"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13 (50%)</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6"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8 (31%)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7"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3ED"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9"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Hipertensi Tidak Terkontrol</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A"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3 (12%)</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B"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6 (23%)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C"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3F2"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E"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Riwayat Merokok</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EF"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0"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1"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0.3</w:t>
                  </w:r>
                </w:p>
              </w:tc>
            </w:tr>
            <w:tr w:rsidR="00B9758B" w:rsidRPr="007A438C" w14:paraId="20FAA3F7"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3"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Merokok</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4"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8 (31%)</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5"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12 (46%)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6"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3FC"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8"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Tidak-merokok</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9"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18 (69%)</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A"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14 (54%)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B"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401"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D"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Kontrol Glikemik (HbA1c)</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E"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3FF"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0"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0.2</w:t>
                  </w:r>
                </w:p>
              </w:tc>
            </w:tr>
            <w:tr w:rsidR="00B9758B" w:rsidRPr="007A438C" w14:paraId="20FAA406"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2"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&lt; 7.0% (Terkontrol)</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3"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16 (62%)</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4"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11 (42%)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5"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40B"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7"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 7.0% (Tidak Terkontrol)</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8"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10 (38%)</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9"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15 (58%)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A"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410"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C"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Durasi Diagnosis DM</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D"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E"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0F"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&gt;0.9</w:t>
                  </w:r>
                </w:p>
              </w:tc>
            </w:tr>
            <w:tr w:rsidR="00B9758B" w:rsidRPr="007A438C" w14:paraId="20FAA415"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1"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Baru Terdiagnosis</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2"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8 (31%)</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3"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8 (31%)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4"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41A"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6"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Sudah Lama</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7"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18 (69%)</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8"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18 (69%)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9"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41F"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B"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Modalitas Terapi DM</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C"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D"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1E"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0.8</w:t>
                  </w:r>
                </w:p>
              </w:tc>
            </w:tr>
            <w:tr w:rsidR="00B9758B" w:rsidRPr="007A438C" w14:paraId="20FAA424"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0"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Tanpa Terapi/Diet</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1"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10 (38%)</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2"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8 (31%)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3"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429"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5"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OAD</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6"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8 (31%)</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7"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9 (35%)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8"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42E"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A"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Insulin</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B"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8 (31%)</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C"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9 (35%)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D"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433"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2F"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 xml:space="preserve">Penggunaan </w:t>
                  </w:r>
                  <w:proofErr w:type="spellStart"/>
                  <w:r w:rsidRPr="007A438C">
                    <w:rPr>
                      <w:rFonts w:ascii="Times New Roman" w:eastAsia="Arial" w:hAnsi="Times New Roman" w:cs="Times New Roman"/>
                      <w:color w:val="000000" w:themeColor="text1"/>
                    </w:rPr>
                    <w:t>Statin</w:t>
                  </w:r>
                  <w:proofErr w:type="spellEnd"/>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30"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31"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32"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0.4</w:t>
                  </w:r>
                </w:p>
              </w:tc>
            </w:tr>
            <w:tr w:rsidR="00B9758B" w:rsidRPr="007A438C" w14:paraId="20FAA438" w14:textId="77777777" w:rsidTr="007A438C">
              <w:trPr>
                <w:jc w:val="center"/>
              </w:trPr>
              <w:tc>
                <w:tcPr>
                  <w:tcW w:w="3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34"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Tidak</w:t>
                  </w:r>
                </w:p>
              </w:tc>
              <w:tc>
                <w:tcPr>
                  <w:tcW w:w="15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35"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6 (23%)</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36"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9 (35%)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AA437"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43D" w14:textId="77777777" w:rsidTr="007A438C">
              <w:trPr>
                <w:jc w:val="center"/>
              </w:trPr>
              <w:tc>
                <w:tcPr>
                  <w:tcW w:w="341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439"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3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Ya</w:t>
                  </w:r>
                </w:p>
              </w:tc>
              <w:tc>
                <w:tcPr>
                  <w:tcW w:w="15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43A"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20 (77%)</w:t>
                  </w:r>
                </w:p>
              </w:tc>
              <w:tc>
                <w:tcPr>
                  <w:tcW w:w="15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43B"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rPr>
                    <w:t>17 (65%)</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FAA43C" w14:textId="77777777" w:rsidR="00A5166A" w:rsidRPr="007A438C" w:rsidRDefault="00A5166A" w:rsidP="007A438C">
                  <w:pPr>
                    <w:pBdr>
                      <w:top w:val="none" w:sz="0" w:space="0" w:color="000000"/>
                      <w:left w:val="none" w:sz="0" w:space="0" w:color="000000"/>
                      <w:bottom w:val="none" w:sz="0" w:space="0" w:color="000000"/>
                      <w:right w:val="none" w:sz="0" w:space="0" w:color="000000"/>
                    </w:pBdr>
                    <w:spacing w:after="0"/>
                    <w:ind w:left="100" w:right="100"/>
                    <w:jc w:val="center"/>
                    <w:rPr>
                      <w:rFonts w:ascii="Times New Roman" w:eastAsia="Arial" w:hAnsi="Times New Roman" w:cs="Times New Roman"/>
                      <w:color w:val="000000" w:themeColor="text1"/>
                    </w:rPr>
                  </w:pPr>
                </w:p>
              </w:tc>
            </w:tr>
            <w:tr w:rsidR="00B9758B" w:rsidRPr="007A438C" w14:paraId="20FAA43F" w14:textId="77777777" w:rsidTr="007A438C">
              <w:trPr>
                <w:jc w:val="center"/>
              </w:trPr>
              <w:tc>
                <w:tcPr>
                  <w:tcW w:w="7701"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43E"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vertAlign w:val="superscript"/>
                    </w:rPr>
                    <w:t>1</w:t>
                  </w:r>
                  <w:r w:rsidRPr="007A438C">
                    <w:rPr>
                      <w:rFonts w:ascii="Times New Roman" w:eastAsia="Arial" w:hAnsi="Times New Roman" w:cs="Times New Roman"/>
                      <w:color w:val="000000" w:themeColor="text1"/>
                    </w:rPr>
                    <w:t>n (%)</w:t>
                  </w:r>
                </w:p>
              </w:tc>
            </w:tr>
            <w:tr w:rsidR="00B9758B" w:rsidRPr="007A438C" w14:paraId="20FAA441" w14:textId="77777777" w:rsidTr="007A438C">
              <w:trPr>
                <w:jc w:val="center"/>
              </w:trPr>
              <w:tc>
                <w:tcPr>
                  <w:tcW w:w="7701"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FAA440" w14:textId="77777777" w:rsidR="00A5166A" w:rsidRPr="007A438C" w:rsidRDefault="00CE19AF" w:rsidP="007A438C">
                  <w:pPr>
                    <w:pBdr>
                      <w:top w:val="none" w:sz="0" w:space="0" w:color="000000"/>
                      <w:left w:val="none" w:sz="0" w:space="0" w:color="000000"/>
                      <w:bottom w:val="none" w:sz="0" w:space="0" w:color="000000"/>
                      <w:right w:val="none" w:sz="0" w:space="0" w:color="000000"/>
                    </w:pBdr>
                    <w:spacing w:after="0"/>
                    <w:ind w:left="100" w:right="100"/>
                    <w:jc w:val="both"/>
                    <w:rPr>
                      <w:rFonts w:ascii="Times New Roman" w:eastAsia="Arial" w:hAnsi="Times New Roman" w:cs="Times New Roman"/>
                      <w:color w:val="000000" w:themeColor="text1"/>
                    </w:rPr>
                  </w:pPr>
                  <w:r w:rsidRPr="007A438C">
                    <w:rPr>
                      <w:rFonts w:ascii="Times New Roman" w:eastAsia="Arial" w:hAnsi="Times New Roman" w:cs="Times New Roman"/>
                      <w:color w:val="000000" w:themeColor="text1"/>
                      <w:vertAlign w:val="superscript"/>
                    </w:rPr>
                    <w:t>2</w:t>
                  </w:r>
                  <w:r w:rsidRPr="007A438C">
                    <w:rPr>
                      <w:rFonts w:ascii="Times New Roman" w:eastAsia="Arial" w:hAnsi="Times New Roman" w:cs="Times New Roman"/>
                      <w:color w:val="000000" w:themeColor="text1"/>
                    </w:rPr>
                    <w:t>Pearson's Chi-</w:t>
                  </w:r>
                  <w:proofErr w:type="spellStart"/>
                  <w:r w:rsidRPr="007A438C">
                    <w:rPr>
                      <w:rFonts w:ascii="Times New Roman" w:eastAsia="Arial" w:hAnsi="Times New Roman" w:cs="Times New Roman"/>
                      <w:color w:val="000000" w:themeColor="text1"/>
                    </w:rPr>
                    <w:t>squared</w:t>
                  </w:r>
                  <w:proofErr w:type="spellEnd"/>
                  <w:r w:rsidRPr="007A438C">
                    <w:rPr>
                      <w:rFonts w:ascii="Times New Roman" w:eastAsia="Arial" w:hAnsi="Times New Roman" w:cs="Times New Roman"/>
                      <w:color w:val="000000" w:themeColor="text1"/>
                    </w:rPr>
                    <w:t xml:space="preserve"> </w:t>
                  </w:r>
                  <w:proofErr w:type="spellStart"/>
                  <w:r w:rsidRPr="007A438C">
                    <w:rPr>
                      <w:rFonts w:ascii="Times New Roman" w:eastAsia="Arial" w:hAnsi="Times New Roman" w:cs="Times New Roman"/>
                      <w:color w:val="000000" w:themeColor="text1"/>
                    </w:rPr>
                    <w:t>test</w:t>
                  </w:r>
                  <w:proofErr w:type="spellEnd"/>
                  <w:r w:rsidRPr="007A438C">
                    <w:rPr>
                      <w:rFonts w:ascii="Times New Roman" w:eastAsia="Arial" w:hAnsi="Times New Roman" w:cs="Times New Roman"/>
                      <w:color w:val="000000" w:themeColor="text1"/>
                    </w:rPr>
                    <w:t xml:space="preserve">; </w:t>
                  </w:r>
                  <w:proofErr w:type="spellStart"/>
                  <w:r w:rsidRPr="007A438C">
                    <w:rPr>
                      <w:rFonts w:ascii="Times New Roman" w:eastAsia="Arial" w:hAnsi="Times New Roman" w:cs="Times New Roman"/>
                      <w:color w:val="000000" w:themeColor="text1"/>
                    </w:rPr>
                    <w:t>Fisher's</w:t>
                  </w:r>
                  <w:proofErr w:type="spellEnd"/>
                  <w:r w:rsidRPr="007A438C">
                    <w:rPr>
                      <w:rFonts w:ascii="Times New Roman" w:eastAsia="Arial" w:hAnsi="Times New Roman" w:cs="Times New Roman"/>
                      <w:color w:val="000000" w:themeColor="text1"/>
                    </w:rPr>
                    <w:t xml:space="preserve"> </w:t>
                  </w:r>
                  <w:proofErr w:type="spellStart"/>
                  <w:r w:rsidRPr="007A438C">
                    <w:rPr>
                      <w:rFonts w:ascii="Times New Roman" w:eastAsia="Arial" w:hAnsi="Times New Roman" w:cs="Times New Roman"/>
                      <w:color w:val="000000" w:themeColor="text1"/>
                    </w:rPr>
                    <w:t>exact</w:t>
                  </w:r>
                  <w:proofErr w:type="spellEnd"/>
                  <w:r w:rsidRPr="007A438C">
                    <w:rPr>
                      <w:rFonts w:ascii="Times New Roman" w:eastAsia="Arial" w:hAnsi="Times New Roman" w:cs="Times New Roman"/>
                      <w:color w:val="000000" w:themeColor="text1"/>
                    </w:rPr>
                    <w:t xml:space="preserve"> </w:t>
                  </w:r>
                  <w:proofErr w:type="spellStart"/>
                  <w:r w:rsidRPr="007A438C">
                    <w:rPr>
                      <w:rFonts w:ascii="Times New Roman" w:eastAsia="Arial" w:hAnsi="Times New Roman" w:cs="Times New Roman"/>
                      <w:color w:val="000000" w:themeColor="text1"/>
                    </w:rPr>
                    <w:t>test</w:t>
                  </w:r>
                  <w:proofErr w:type="spellEnd"/>
                </w:p>
              </w:tc>
            </w:tr>
            <w:bookmarkEnd w:id="17"/>
          </w:tbl>
          <w:p w14:paraId="20FAA454" w14:textId="77777777" w:rsidR="00CE19AF" w:rsidRPr="00F17A8C" w:rsidRDefault="00CE19AF" w:rsidP="00F17A8C">
            <w:pPr>
              <w:spacing w:after="0" w:line="360" w:lineRule="auto"/>
              <w:jc w:val="both"/>
              <w:rPr>
                <w:rFonts w:ascii="Times New Roman" w:hAnsi="Times New Roman" w:cs="Times New Roman"/>
                <w:color w:val="000000" w:themeColor="text1"/>
              </w:rPr>
            </w:pPr>
          </w:p>
        </w:tc>
      </w:tr>
    </w:tbl>
    <w:p w14:paraId="677FB31C" w14:textId="77777777" w:rsidR="00266AAE" w:rsidRDefault="00266AAE" w:rsidP="00266AAE">
      <w:pPr>
        <w:pStyle w:val="BodyText"/>
        <w:spacing w:before="0" w:after="0" w:line="360" w:lineRule="auto"/>
        <w:jc w:val="both"/>
        <w:rPr>
          <w:rFonts w:ascii="Times New Roman" w:hAnsi="Times New Roman" w:cs="Times New Roman"/>
          <w:b/>
          <w:bCs/>
          <w:color w:val="000000" w:themeColor="text1"/>
        </w:rPr>
      </w:pPr>
    </w:p>
    <w:p w14:paraId="00831839" w14:textId="35A91AD8" w:rsidR="00F62A9D" w:rsidRPr="00F62A9D" w:rsidRDefault="00F62A9D" w:rsidP="00266AAE">
      <w:pPr>
        <w:pStyle w:val="BodyText"/>
        <w:spacing w:before="0" w:after="0" w:line="360" w:lineRule="auto"/>
        <w:jc w:val="both"/>
        <w:rPr>
          <w:rFonts w:ascii="Times New Roman" w:hAnsi="Times New Roman" w:cs="Times New Roman"/>
          <w:color w:val="000000" w:themeColor="text1"/>
        </w:rPr>
      </w:pPr>
      <w:r w:rsidRPr="00F62A9D">
        <w:rPr>
          <w:rFonts w:ascii="Times New Roman" w:hAnsi="Times New Roman" w:cs="Times New Roman"/>
          <w:color w:val="000000" w:themeColor="text1"/>
        </w:rPr>
        <w:t xml:space="preserve">Hasil analisis </w:t>
      </w:r>
      <w:r>
        <w:rPr>
          <w:rFonts w:ascii="Times New Roman" w:hAnsi="Times New Roman" w:cs="Times New Roman"/>
          <w:color w:val="000000" w:themeColor="text1"/>
        </w:rPr>
        <w:t>r</w:t>
      </w:r>
      <w:r w:rsidRPr="00F62A9D">
        <w:rPr>
          <w:rFonts w:ascii="Times New Roman" w:hAnsi="Times New Roman" w:cs="Times New Roman"/>
          <w:color w:val="000000" w:themeColor="text1"/>
        </w:rPr>
        <w:t xml:space="preserve">asio </w:t>
      </w:r>
      <w:r>
        <w:rPr>
          <w:rFonts w:ascii="Times New Roman" w:hAnsi="Times New Roman" w:cs="Times New Roman"/>
          <w:color w:val="000000" w:themeColor="text1"/>
        </w:rPr>
        <w:t>a</w:t>
      </w:r>
      <w:r w:rsidRPr="00F62A9D">
        <w:rPr>
          <w:rFonts w:ascii="Times New Roman" w:hAnsi="Times New Roman" w:cs="Times New Roman"/>
          <w:color w:val="000000" w:themeColor="text1"/>
        </w:rPr>
        <w:t xml:space="preserve">sam </w:t>
      </w:r>
      <w:r>
        <w:rPr>
          <w:rFonts w:ascii="Times New Roman" w:hAnsi="Times New Roman" w:cs="Times New Roman"/>
          <w:color w:val="000000" w:themeColor="text1"/>
        </w:rPr>
        <w:t>u</w:t>
      </w:r>
      <w:r w:rsidRPr="00F62A9D">
        <w:rPr>
          <w:rFonts w:ascii="Times New Roman" w:hAnsi="Times New Roman" w:cs="Times New Roman"/>
          <w:color w:val="000000" w:themeColor="text1"/>
        </w:rPr>
        <w:t xml:space="preserve">rat/HDL-C (SUA/HDL) </w:t>
      </w:r>
      <w:proofErr w:type="spellStart"/>
      <w:r w:rsidR="00B370F4">
        <w:rPr>
          <w:rFonts w:ascii="Times New Roman" w:hAnsi="Times New Roman" w:cs="Times New Roman"/>
          <w:color w:val="000000" w:themeColor="text1"/>
        </w:rPr>
        <w:t>menunjukan</w:t>
      </w:r>
      <w:proofErr w:type="spellEnd"/>
      <w:r w:rsidRPr="00F62A9D">
        <w:rPr>
          <w:rFonts w:ascii="Times New Roman" w:hAnsi="Times New Roman" w:cs="Times New Roman"/>
          <w:color w:val="000000" w:themeColor="text1"/>
        </w:rPr>
        <w:t xml:space="preserve"> adanya </w:t>
      </w:r>
      <w:r w:rsidR="00B370F4">
        <w:rPr>
          <w:rFonts w:ascii="Times New Roman" w:hAnsi="Times New Roman" w:cs="Times New Roman"/>
          <w:color w:val="000000" w:themeColor="text1"/>
        </w:rPr>
        <w:t xml:space="preserve">hubungan </w:t>
      </w:r>
      <w:r w:rsidRPr="00F62A9D">
        <w:rPr>
          <w:rFonts w:ascii="Times New Roman" w:hAnsi="Times New Roman" w:cs="Times New Roman"/>
          <w:color w:val="000000" w:themeColor="text1"/>
        </w:rPr>
        <w:t xml:space="preserve">yang bermakna secara statistik terhadap status </w:t>
      </w:r>
      <w:r w:rsidR="00B370F4">
        <w:rPr>
          <w:rFonts w:ascii="Times New Roman" w:hAnsi="Times New Roman" w:cs="Times New Roman"/>
          <w:color w:val="000000" w:themeColor="text1"/>
        </w:rPr>
        <w:t>IMT</w:t>
      </w:r>
      <w:r w:rsidRPr="00F62A9D">
        <w:rPr>
          <w:rFonts w:ascii="Times New Roman" w:hAnsi="Times New Roman" w:cs="Times New Roman"/>
          <w:color w:val="000000" w:themeColor="text1"/>
        </w:rPr>
        <w:t xml:space="preserve"> (</w:t>
      </w:r>
      <w:r w:rsidRPr="00B370F4">
        <w:rPr>
          <w:rFonts w:ascii="Times New Roman" w:hAnsi="Times New Roman" w:cs="Times New Roman"/>
          <w:color w:val="000000" w:themeColor="text1"/>
        </w:rPr>
        <w:t>p = 0,039</w:t>
      </w:r>
      <w:r w:rsidRPr="00F62A9D">
        <w:rPr>
          <w:rFonts w:ascii="Times New Roman" w:hAnsi="Times New Roman" w:cs="Times New Roman"/>
          <w:color w:val="000000" w:themeColor="text1"/>
        </w:rPr>
        <w:t xml:space="preserve">) dan </w:t>
      </w:r>
      <w:r w:rsidR="00B370F4">
        <w:rPr>
          <w:rFonts w:ascii="Times New Roman" w:hAnsi="Times New Roman" w:cs="Times New Roman"/>
          <w:color w:val="000000" w:themeColor="text1"/>
        </w:rPr>
        <w:t>u</w:t>
      </w:r>
      <w:r w:rsidRPr="00F62A9D">
        <w:rPr>
          <w:rFonts w:ascii="Times New Roman" w:hAnsi="Times New Roman" w:cs="Times New Roman"/>
          <w:color w:val="000000" w:themeColor="text1"/>
        </w:rPr>
        <w:t xml:space="preserve">sia (p = 0,044). Kelompok pasien dengan </w:t>
      </w:r>
      <w:r w:rsidR="00035978">
        <w:rPr>
          <w:rFonts w:ascii="Times New Roman" w:hAnsi="Times New Roman" w:cs="Times New Roman"/>
          <w:color w:val="000000" w:themeColor="text1"/>
        </w:rPr>
        <w:t>r</w:t>
      </w:r>
      <w:r w:rsidRPr="00F62A9D">
        <w:rPr>
          <w:rFonts w:ascii="Times New Roman" w:hAnsi="Times New Roman" w:cs="Times New Roman"/>
          <w:color w:val="000000" w:themeColor="text1"/>
        </w:rPr>
        <w:t xml:space="preserve">asio SUA/HDL yang tinggi (&gt; median) secara signifikan didominasi oleh pasien dengan status obesitas (81%). Temuan ini mendukung utilitas Rasio SUA/HDL sebagai penanda </w:t>
      </w:r>
      <w:proofErr w:type="spellStart"/>
      <w:r w:rsidRPr="00BD4583">
        <w:rPr>
          <w:rFonts w:ascii="Times New Roman" w:hAnsi="Times New Roman" w:cs="Times New Roman"/>
          <w:i/>
          <w:iCs/>
          <w:color w:val="000000" w:themeColor="text1"/>
        </w:rPr>
        <w:t>surrogate</w:t>
      </w:r>
      <w:proofErr w:type="spellEnd"/>
      <w:r w:rsidRPr="00F62A9D">
        <w:rPr>
          <w:rFonts w:ascii="Times New Roman" w:hAnsi="Times New Roman" w:cs="Times New Roman"/>
          <w:color w:val="000000" w:themeColor="text1"/>
        </w:rPr>
        <w:t xml:space="preserve"> akumulasi lemak </w:t>
      </w:r>
      <w:proofErr w:type="spellStart"/>
      <w:r w:rsidRPr="00F62A9D">
        <w:rPr>
          <w:rFonts w:ascii="Times New Roman" w:hAnsi="Times New Roman" w:cs="Times New Roman"/>
          <w:color w:val="000000" w:themeColor="text1"/>
        </w:rPr>
        <w:t>viseral</w:t>
      </w:r>
      <w:proofErr w:type="spellEnd"/>
      <w:r w:rsidRPr="00F62A9D">
        <w:rPr>
          <w:rFonts w:ascii="Times New Roman" w:hAnsi="Times New Roman" w:cs="Times New Roman"/>
          <w:color w:val="000000" w:themeColor="text1"/>
        </w:rPr>
        <w:t xml:space="preserve"> dan profil sindrom metabolik. Selain itu, dominasi pasien lansia (</w:t>
      </w:r>
      <w:r w:rsidR="00BD4583" w:rsidRPr="007A438C">
        <w:rPr>
          <w:rFonts w:ascii="Times New Roman" w:eastAsia="Arial" w:hAnsi="Times New Roman" w:cs="Times New Roman"/>
          <w:color w:val="000000" w:themeColor="text1"/>
        </w:rPr>
        <w:t>≥</w:t>
      </w:r>
      <w:r w:rsidRPr="00F62A9D">
        <w:rPr>
          <w:rFonts w:ascii="Times New Roman" w:hAnsi="Times New Roman" w:cs="Times New Roman"/>
          <w:color w:val="000000" w:themeColor="text1"/>
        </w:rPr>
        <w:t xml:space="preserve">60 tahun) pada kelompok rasio SUA/HDL yang rendah (77%) mendukung hipotesis </w:t>
      </w:r>
      <w:proofErr w:type="spellStart"/>
      <w:r w:rsidRPr="00C172DE">
        <w:rPr>
          <w:rFonts w:ascii="Times New Roman" w:hAnsi="Times New Roman" w:cs="Times New Roman"/>
          <w:i/>
          <w:iCs/>
          <w:color w:val="000000" w:themeColor="text1"/>
        </w:rPr>
        <w:t>metabolic</w:t>
      </w:r>
      <w:proofErr w:type="spellEnd"/>
      <w:r w:rsidRPr="00C172DE">
        <w:rPr>
          <w:rFonts w:ascii="Times New Roman" w:hAnsi="Times New Roman" w:cs="Times New Roman"/>
          <w:i/>
          <w:iCs/>
          <w:color w:val="000000" w:themeColor="text1"/>
        </w:rPr>
        <w:t xml:space="preserve"> </w:t>
      </w:r>
      <w:proofErr w:type="spellStart"/>
      <w:r w:rsidRPr="00C172DE">
        <w:rPr>
          <w:rFonts w:ascii="Times New Roman" w:hAnsi="Times New Roman" w:cs="Times New Roman"/>
          <w:i/>
          <w:iCs/>
          <w:color w:val="000000" w:themeColor="text1"/>
        </w:rPr>
        <w:t>burn-out</w:t>
      </w:r>
      <w:proofErr w:type="spellEnd"/>
      <w:r w:rsidRPr="00F62A9D">
        <w:rPr>
          <w:rFonts w:ascii="Times New Roman" w:hAnsi="Times New Roman" w:cs="Times New Roman"/>
          <w:color w:val="000000" w:themeColor="text1"/>
        </w:rPr>
        <w:t>, di mana pasien dengan kalsifikasi lanjut cenderung mengalami penurunan massa otot atau malnutrisi kronis yang menurunkan laju produksi asam urat sirkulasi.</w:t>
      </w:r>
    </w:p>
    <w:p w14:paraId="20FAA448" w14:textId="1B84266B" w:rsidR="00A5166A" w:rsidRPr="00266AAE" w:rsidRDefault="00CE19AF" w:rsidP="00266AAE">
      <w:pPr>
        <w:pStyle w:val="BodyText"/>
        <w:spacing w:before="0" w:after="0" w:line="360" w:lineRule="auto"/>
        <w:jc w:val="both"/>
        <w:rPr>
          <w:rFonts w:ascii="Times New Roman" w:hAnsi="Times New Roman" w:cs="Times New Roman"/>
          <w:color w:val="000000" w:themeColor="text1"/>
        </w:rPr>
      </w:pPr>
      <w:r w:rsidRPr="00266AAE">
        <w:rPr>
          <w:rFonts w:ascii="Times New Roman" w:hAnsi="Times New Roman" w:cs="Times New Roman"/>
          <w:b/>
          <w:bCs/>
          <w:color w:val="000000" w:themeColor="text1"/>
        </w:rPr>
        <w:t>Korelasi Seluruh Parameter Klinis dan Laboratorium</w:t>
      </w:r>
    </w:p>
    <w:p w14:paraId="20FAA449" w14:textId="2D09D7BB" w:rsidR="00A5166A" w:rsidRPr="00266AAE" w:rsidRDefault="00CE19AF" w:rsidP="00266AAE">
      <w:pPr>
        <w:pStyle w:val="BodyText"/>
        <w:spacing w:before="0" w:after="0" w:line="360" w:lineRule="auto"/>
        <w:ind w:firstLine="709"/>
        <w:jc w:val="both"/>
        <w:rPr>
          <w:rFonts w:ascii="Times New Roman" w:hAnsi="Times New Roman" w:cs="Times New Roman"/>
          <w:color w:val="000000" w:themeColor="text1"/>
        </w:rPr>
      </w:pPr>
      <w:r w:rsidRPr="00266AAE">
        <w:rPr>
          <w:rFonts w:ascii="Times New Roman" w:hAnsi="Times New Roman" w:cs="Times New Roman"/>
          <w:color w:val="000000" w:themeColor="text1"/>
        </w:rPr>
        <w:t xml:space="preserve">Analisis korelasi linear dilakukan untuk mengevaluasi hubungan antara seluruh variabel kontinu (termasuk usia, IMT, parameter laboratorium standar, dan indeks </w:t>
      </w:r>
      <w:proofErr w:type="spellStart"/>
      <w:r w:rsidRPr="00266AAE">
        <w:rPr>
          <w:rFonts w:ascii="Times New Roman" w:hAnsi="Times New Roman" w:cs="Times New Roman"/>
          <w:color w:val="000000" w:themeColor="text1"/>
        </w:rPr>
        <w:t>kardiometabolik</w:t>
      </w:r>
      <w:proofErr w:type="spellEnd"/>
      <w:r w:rsidRPr="00266AAE">
        <w:rPr>
          <w:rFonts w:ascii="Times New Roman" w:hAnsi="Times New Roman" w:cs="Times New Roman"/>
          <w:color w:val="000000" w:themeColor="text1"/>
        </w:rPr>
        <w:t>) terhadap nilai logaritmik</w:t>
      </w:r>
      <w:r w:rsidR="0099771A">
        <w:rPr>
          <w:rFonts w:ascii="Times New Roman" w:hAnsi="Times New Roman" w:cs="Times New Roman"/>
          <w:color w:val="000000" w:themeColor="text1"/>
        </w:rPr>
        <w:t xml:space="preserve"> absolut</w:t>
      </w:r>
      <w:r w:rsidRPr="00266AAE">
        <w:rPr>
          <w:rFonts w:ascii="Times New Roman" w:hAnsi="Times New Roman" w:cs="Times New Roman"/>
          <w:color w:val="000000" w:themeColor="text1"/>
        </w:rPr>
        <w:t xml:space="preserve"> kalsifikasi koroner (</w:t>
      </w:r>
      <m:oMath>
        <m:r>
          <m:rPr>
            <m:sty m:val="p"/>
          </m:rPr>
          <w:rPr>
            <w:rFonts w:ascii="Cambria Math" w:hAnsi="Cambria Math" w:cs="Times New Roman"/>
            <w:color w:val="000000" w:themeColor="text1"/>
          </w:rPr>
          <m:t>ln[</m:t>
        </m:r>
        <m:r>
          <m:rPr>
            <m:nor/>
          </m:rPr>
          <w:rPr>
            <w:rFonts w:ascii="Times New Roman" w:hAnsi="Times New Roman" w:cs="Times New Roman"/>
            <w:color w:val="000000" w:themeColor="text1"/>
          </w:rPr>
          <m:t>CAC</m:t>
        </m:r>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oMath>
      <w:r w:rsidRPr="00266AAE">
        <w:rPr>
          <w:rFonts w:ascii="Times New Roman" w:hAnsi="Times New Roman" w:cs="Times New Roman"/>
          <w:color w:val="000000" w:themeColor="text1"/>
        </w:rPr>
        <w:t xml:space="preserve">). Hasil </w:t>
      </w:r>
      <w:r w:rsidR="0099771A">
        <w:rPr>
          <w:rFonts w:ascii="Times New Roman" w:hAnsi="Times New Roman" w:cs="Times New Roman"/>
          <w:color w:val="000000" w:themeColor="text1"/>
        </w:rPr>
        <w:t>analisis</w:t>
      </w:r>
      <w:r w:rsidRPr="00266AAE">
        <w:rPr>
          <w:rFonts w:ascii="Times New Roman" w:hAnsi="Times New Roman" w:cs="Times New Roman"/>
          <w:color w:val="000000" w:themeColor="text1"/>
        </w:rPr>
        <w:t xml:space="preserve"> </w:t>
      </w:r>
      <w:proofErr w:type="spellStart"/>
      <w:r w:rsidR="0099771A">
        <w:rPr>
          <w:rFonts w:ascii="Times New Roman" w:hAnsi="Times New Roman" w:cs="Times New Roman"/>
          <w:color w:val="000000" w:themeColor="text1"/>
        </w:rPr>
        <w:t>menunjukan</w:t>
      </w:r>
      <w:proofErr w:type="spellEnd"/>
      <w:r w:rsidRPr="00266AAE">
        <w:rPr>
          <w:rFonts w:ascii="Times New Roman" w:hAnsi="Times New Roman" w:cs="Times New Roman"/>
          <w:color w:val="000000" w:themeColor="text1"/>
        </w:rPr>
        <w:t xml:space="preserve"> bahwa faktor usia merupakan satu-satunya variabel yang secara konsisten menunjukkan tren korelasi linear yang bermakna </w:t>
      </w:r>
      <w:r w:rsidRPr="00266AAE">
        <w:rPr>
          <w:rFonts w:ascii="Times New Roman" w:hAnsi="Times New Roman" w:cs="Times New Roman"/>
          <w:b/>
          <w:bCs/>
          <w:color w:val="000000" w:themeColor="text1"/>
        </w:rPr>
        <w:t>positif</w:t>
      </w:r>
      <w:r w:rsidRPr="00266AAE">
        <w:rPr>
          <w:rFonts w:ascii="Times New Roman" w:hAnsi="Times New Roman" w:cs="Times New Roman"/>
          <w:color w:val="000000" w:themeColor="text1"/>
        </w:rPr>
        <w:t xml:space="preserve"> (</w:t>
      </w:r>
      <m:oMath>
        <m:r>
          <w:rPr>
            <w:rFonts w:ascii="Cambria Math" w:hAnsi="Cambria Math" w:cs="Times New Roman"/>
            <w:color w:val="000000" w:themeColor="text1"/>
          </w:rPr>
          <m:t>R</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405</m:t>
        </m:r>
        <m:r>
          <m:rPr>
            <m:sty m:val="p"/>
          </m:rPr>
          <w:rPr>
            <w:rFonts w:ascii="Cambria Math" w:hAnsi="Cambria Math" w:cs="Times New Roman"/>
            <w:color w:val="000000" w:themeColor="text1"/>
          </w:rPr>
          <m:t>,</m:t>
        </m:r>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003</m:t>
        </m:r>
      </m:oMath>
      <w:r w:rsidRPr="00266AAE">
        <w:rPr>
          <w:rFonts w:ascii="Times New Roman" w:hAnsi="Times New Roman" w:cs="Times New Roman"/>
          <w:color w:val="000000" w:themeColor="text1"/>
        </w:rPr>
        <w:t xml:space="preserve">). Sebaliknya, seluruh parameter lipid sirkulasi beserta indeks turunannya (termasuk Rasio TG/HDL dan Non-HDL) menunjukkan korelasi linear yang bermakna namun dengan arah </w:t>
      </w:r>
      <w:r w:rsidRPr="00266AAE">
        <w:rPr>
          <w:rFonts w:ascii="Times New Roman" w:hAnsi="Times New Roman" w:cs="Times New Roman"/>
          <w:b/>
          <w:bCs/>
          <w:color w:val="000000" w:themeColor="text1"/>
        </w:rPr>
        <w:t>negatif</w:t>
      </w:r>
      <w:r w:rsidR="0099771A">
        <w:rPr>
          <w:rFonts w:ascii="Times New Roman" w:hAnsi="Times New Roman" w:cs="Times New Roman"/>
          <w:color w:val="000000" w:themeColor="text1"/>
        </w:rPr>
        <w:t xml:space="preserve"> </w:t>
      </w:r>
      <w:r w:rsidRPr="00266AAE">
        <w:rPr>
          <w:rFonts w:ascii="Times New Roman" w:hAnsi="Times New Roman" w:cs="Times New Roman"/>
          <w:color w:val="000000" w:themeColor="text1"/>
        </w:rPr>
        <w:t>(</w:t>
      </w:r>
      <w:r w:rsidR="008E3DE1">
        <w:rPr>
          <w:rFonts w:ascii="Times New Roman" w:hAnsi="Times New Roman" w:cs="Times New Roman"/>
          <w:b/>
          <w:bCs/>
          <w:color w:val="000000" w:themeColor="text1"/>
        </w:rPr>
        <w:t>Gambar 3</w:t>
      </w:r>
      <w:r w:rsidRPr="00266AAE">
        <w:rPr>
          <w:rFonts w:ascii="Times New Roman" w:hAnsi="Times New Roman" w:cs="Times New Roman"/>
          <w:color w:val="000000" w:themeColor="text1"/>
        </w:rPr>
        <w:t>).</w:t>
      </w:r>
    </w:p>
    <w:tbl>
      <w:tblPr>
        <w:tblStyle w:val="Table"/>
        <w:tblW w:w="5000" w:type="pct"/>
        <w:tblLayout w:type="fixed"/>
        <w:tblLook w:val="0000" w:firstRow="0" w:lastRow="0" w:firstColumn="0" w:lastColumn="0" w:noHBand="0" w:noVBand="0"/>
      </w:tblPr>
      <w:tblGrid>
        <w:gridCol w:w="7937"/>
      </w:tblGrid>
      <w:tr w:rsidR="00BB0867" w:rsidRPr="00BB0867" w14:paraId="20FAA44C" w14:textId="77777777">
        <w:tc>
          <w:tcPr>
            <w:tcW w:w="7920" w:type="dxa"/>
          </w:tcPr>
          <w:p w14:paraId="20FAA44A" w14:textId="77777777" w:rsidR="00A5166A" w:rsidRPr="00BB0867" w:rsidRDefault="00CE19AF">
            <w:pPr>
              <w:pStyle w:val="Compact"/>
              <w:jc w:val="center"/>
              <w:rPr>
                <w:rFonts w:ascii="Times New Roman" w:hAnsi="Times New Roman" w:cs="Times New Roman"/>
                <w:color w:val="000000" w:themeColor="text1"/>
              </w:rPr>
            </w:pPr>
            <w:bookmarkStart w:id="18" w:name="fig-supp-scatter"/>
            <w:r w:rsidRPr="00BB0867">
              <w:rPr>
                <w:rFonts w:ascii="Times New Roman" w:hAnsi="Times New Roman" w:cs="Times New Roman"/>
                <w:noProof/>
                <w:color w:val="000000" w:themeColor="text1"/>
              </w:rPr>
              <w:drawing>
                <wp:inline distT="0" distB="0" distL="0" distR="0" wp14:anchorId="20FAA453" wp14:editId="1D442B0E">
                  <wp:extent cx="4730524" cy="779145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index_files/figure-docx/fig-supp-scatter-1.png"/>
                          <pic:cNvPicPr>
                            <a:picLocks noChangeAspect="1" noChangeArrowheads="1"/>
                          </pic:cNvPicPr>
                        </pic:nvPicPr>
                        <pic:blipFill>
                          <a:blip r:embed="rId9"/>
                          <a:stretch>
                            <a:fillRect/>
                          </a:stretch>
                        </pic:blipFill>
                        <pic:spPr bwMode="auto">
                          <a:xfrm>
                            <a:off x="0" y="0"/>
                            <a:ext cx="4740079" cy="7807187"/>
                          </a:xfrm>
                          <a:prstGeom prst="rect">
                            <a:avLst/>
                          </a:prstGeom>
                          <a:noFill/>
                          <a:ln w="9525">
                            <a:noFill/>
                            <a:headEnd/>
                            <a:tailEnd/>
                          </a:ln>
                        </pic:spPr>
                      </pic:pic>
                    </a:graphicData>
                  </a:graphic>
                </wp:inline>
              </w:drawing>
            </w:r>
          </w:p>
          <w:p w14:paraId="20FAA44B" w14:textId="6C72EE45" w:rsidR="002A6642" w:rsidRPr="00D95713" w:rsidRDefault="00CE19AF" w:rsidP="00C563E4">
            <w:pPr>
              <w:pStyle w:val="ImageCaption"/>
              <w:spacing w:before="200"/>
              <w:jc w:val="both"/>
              <w:rPr>
                <w:rFonts w:ascii="Times New Roman" w:hAnsi="Times New Roman" w:cs="Times New Roman"/>
                <w:i w:val="0"/>
                <w:iCs/>
                <w:color w:val="000000" w:themeColor="text1"/>
              </w:rPr>
            </w:pPr>
            <w:r w:rsidRPr="00D95713">
              <w:rPr>
                <w:rFonts w:ascii="Times New Roman" w:hAnsi="Times New Roman" w:cs="Times New Roman"/>
                <w:b/>
                <w:bCs/>
                <w:i w:val="0"/>
                <w:iCs/>
                <w:color w:val="000000" w:themeColor="text1"/>
              </w:rPr>
              <w:t>Gambar 3.</w:t>
            </w:r>
            <w:r w:rsidRPr="00D95713">
              <w:rPr>
                <w:rFonts w:ascii="Times New Roman" w:hAnsi="Times New Roman" w:cs="Times New Roman"/>
                <w:i w:val="0"/>
                <w:iCs/>
                <w:color w:val="000000" w:themeColor="text1"/>
              </w:rPr>
              <w:t xml:space="preserve"> Korelasi Parameter Klinis, Laboratorium, dan Indeks </w:t>
            </w:r>
            <w:proofErr w:type="spellStart"/>
            <w:r w:rsidRPr="00D95713">
              <w:rPr>
                <w:rFonts w:ascii="Times New Roman" w:hAnsi="Times New Roman" w:cs="Times New Roman"/>
                <w:i w:val="0"/>
                <w:iCs/>
                <w:color w:val="000000" w:themeColor="text1"/>
              </w:rPr>
              <w:t>Kardiometabolik</w:t>
            </w:r>
            <w:proofErr w:type="spellEnd"/>
            <w:r w:rsidRPr="00D95713">
              <w:rPr>
                <w:rFonts w:ascii="Times New Roman" w:hAnsi="Times New Roman" w:cs="Times New Roman"/>
                <w:i w:val="0"/>
                <w:iCs/>
                <w:color w:val="000000" w:themeColor="text1"/>
              </w:rPr>
              <w:t xml:space="preserve"> dengan Kalsifikasi Korone</w:t>
            </w:r>
            <w:r w:rsidR="002A6642" w:rsidRPr="00D95713">
              <w:rPr>
                <w:rFonts w:ascii="Times New Roman" w:hAnsi="Times New Roman" w:cs="Times New Roman"/>
                <w:i w:val="0"/>
                <w:iCs/>
                <w:color w:val="000000" w:themeColor="text1"/>
              </w:rPr>
              <w:t>r</w:t>
            </w:r>
          </w:p>
        </w:tc>
        <w:bookmarkEnd w:id="18"/>
      </w:tr>
      <w:bookmarkEnd w:id="15"/>
    </w:tbl>
    <w:p w14:paraId="00A49E5D" w14:textId="77777777" w:rsidR="00BB0867" w:rsidRPr="00BB0867" w:rsidRDefault="00BB0867" w:rsidP="00D95713">
      <w:pPr>
        <w:rPr>
          <w:rFonts w:ascii="Times New Roman" w:hAnsi="Times New Roman" w:cs="Times New Roman"/>
          <w:color w:val="000000" w:themeColor="text1"/>
        </w:rPr>
      </w:pPr>
    </w:p>
    <w:sectPr w:rsidR="00BB0867" w:rsidRPr="00BB0867" w:rsidSect="00024E87">
      <w:headerReference w:type="default" r:id="rId10"/>
      <w:footerReference w:type="default" r:id="rId11"/>
      <w:headerReference w:type="first" r:id="rId12"/>
      <w:footerReference w:type="first" r:id="rId13"/>
      <w:pgSz w:w="11906" w:h="16838" w:code="9"/>
      <w:pgMar w:top="1956" w:right="1701" w:bottom="1701" w:left="226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AA460" w14:textId="77777777" w:rsidR="00CE19AF" w:rsidRDefault="00CE19AF">
      <w:pPr>
        <w:spacing w:after="0"/>
      </w:pPr>
      <w:r>
        <w:separator/>
      </w:r>
    </w:p>
  </w:endnote>
  <w:endnote w:type="continuationSeparator" w:id="0">
    <w:p w14:paraId="20FAA462" w14:textId="77777777" w:rsidR="00CE19AF" w:rsidRDefault="00CE19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AA457" w14:textId="77777777" w:rsidR="00587F7A" w:rsidRPr="00587F7A" w:rsidRDefault="00587F7A">
    <w:pPr>
      <w:pStyle w:val="Footer"/>
      <w:jc w:val="center"/>
      <w:rPr>
        <w:rFonts w:ascii="Times New Roman" w:hAnsi="Times New Roman" w:cs="Times New Roman"/>
      </w:rPr>
    </w:pPr>
  </w:p>
  <w:p w14:paraId="20FAA458" w14:textId="77777777" w:rsidR="00587F7A" w:rsidRDefault="00587F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0520508"/>
      <w:docPartObj>
        <w:docPartGallery w:val="Page Numbers (Bottom of Page)"/>
        <w:docPartUnique/>
      </w:docPartObj>
    </w:sdtPr>
    <w:sdtEndPr>
      <w:rPr>
        <w:rFonts w:ascii="Times New Roman" w:hAnsi="Times New Roman" w:cs="Times New Roman"/>
        <w:noProof/>
      </w:rPr>
    </w:sdtEndPr>
    <w:sdtContent>
      <w:p w14:paraId="20FAA45A" w14:textId="77777777" w:rsidR="009C2328" w:rsidRPr="009C2328" w:rsidRDefault="009C2328">
        <w:pPr>
          <w:pStyle w:val="Footer"/>
          <w:jc w:val="center"/>
          <w:rPr>
            <w:rFonts w:ascii="Times New Roman" w:hAnsi="Times New Roman" w:cs="Times New Roman"/>
          </w:rPr>
        </w:pPr>
        <w:r w:rsidRPr="009C2328">
          <w:rPr>
            <w:rFonts w:ascii="Times New Roman" w:hAnsi="Times New Roman" w:cs="Times New Roman"/>
          </w:rPr>
          <w:fldChar w:fldCharType="begin"/>
        </w:r>
        <w:r w:rsidRPr="009C2328">
          <w:rPr>
            <w:rFonts w:ascii="Times New Roman" w:hAnsi="Times New Roman" w:cs="Times New Roman"/>
          </w:rPr>
          <w:instrText xml:space="preserve"> PAGE   \* MERGEFORMAT </w:instrText>
        </w:r>
        <w:r w:rsidRPr="009C2328">
          <w:rPr>
            <w:rFonts w:ascii="Times New Roman" w:hAnsi="Times New Roman" w:cs="Times New Roman"/>
          </w:rPr>
          <w:fldChar w:fldCharType="separate"/>
        </w:r>
        <w:r w:rsidRPr="009C2328">
          <w:rPr>
            <w:rFonts w:ascii="Times New Roman" w:hAnsi="Times New Roman" w:cs="Times New Roman"/>
            <w:noProof/>
          </w:rPr>
          <w:t>2</w:t>
        </w:r>
        <w:r w:rsidRPr="009C2328">
          <w:rPr>
            <w:rFonts w:ascii="Times New Roman" w:hAnsi="Times New Roman" w:cs="Times New Roman"/>
            <w:noProof/>
          </w:rPr>
          <w:fldChar w:fldCharType="end"/>
        </w:r>
      </w:p>
    </w:sdtContent>
  </w:sdt>
  <w:p w14:paraId="20FAA45B" w14:textId="77777777" w:rsidR="0037697D" w:rsidRDefault="00376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AA45C" w14:textId="77777777" w:rsidR="00CE19AF" w:rsidRDefault="00CE19AF">
      <w:pPr>
        <w:spacing w:after="0"/>
      </w:pPr>
      <w:r>
        <w:separator/>
      </w:r>
    </w:p>
  </w:footnote>
  <w:footnote w:type="continuationSeparator" w:id="0">
    <w:p w14:paraId="20FAA45E" w14:textId="77777777" w:rsidR="00CE19AF" w:rsidRDefault="00CE19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450925"/>
      <w:docPartObj>
        <w:docPartGallery w:val="Page Numbers (Top of Page)"/>
        <w:docPartUnique/>
      </w:docPartObj>
    </w:sdtPr>
    <w:sdtEndPr>
      <w:rPr>
        <w:rFonts w:ascii="Times New Roman" w:hAnsi="Times New Roman" w:cs="Times New Roman"/>
        <w:noProof/>
      </w:rPr>
    </w:sdtEndPr>
    <w:sdtContent>
      <w:p w14:paraId="20FAA455" w14:textId="77777777" w:rsidR="009C2328" w:rsidRPr="009C2328" w:rsidRDefault="009C2328">
        <w:pPr>
          <w:pStyle w:val="Header"/>
          <w:jc w:val="right"/>
          <w:rPr>
            <w:rFonts w:ascii="Times New Roman" w:hAnsi="Times New Roman" w:cs="Times New Roman"/>
          </w:rPr>
        </w:pPr>
        <w:r w:rsidRPr="009C2328">
          <w:rPr>
            <w:rFonts w:ascii="Times New Roman" w:hAnsi="Times New Roman" w:cs="Times New Roman"/>
          </w:rPr>
          <w:fldChar w:fldCharType="begin"/>
        </w:r>
        <w:r w:rsidRPr="009C2328">
          <w:rPr>
            <w:rFonts w:ascii="Times New Roman" w:hAnsi="Times New Roman" w:cs="Times New Roman"/>
          </w:rPr>
          <w:instrText xml:space="preserve"> PAGE   \* MERGEFORMAT </w:instrText>
        </w:r>
        <w:r w:rsidRPr="009C2328">
          <w:rPr>
            <w:rFonts w:ascii="Times New Roman" w:hAnsi="Times New Roman" w:cs="Times New Roman"/>
          </w:rPr>
          <w:fldChar w:fldCharType="separate"/>
        </w:r>
        <w:r w:rsidRPr="009C2328">
          <w:rPr>
            <w:rFonts w:ascii="Times New Roman" w:hAnsi="Times New Roman" w:cs="Times New Roman"/>
            <w:noProof/>
          </w:rPr>
          <w:t>2</w:t>
        </w:r>
        <w:r w:rsidRPr="009C2328">
          <w:rPr>
            <w:rFonts w:ascii="Times New Roman" w:hAnsi="Times New Roman" w:cs="Times New Roman"/>
            <w:noProof/>
          </w:rPr>
          <w:fldChar w:fldCharType="end"/>
        </w:r>
      </w:p>
    </w:sdtContent>
  </w:sdt>
  <w:p w14:paraId="20FAA456" w14:textId="77777777" w:rsidR="009C2328" w:rsidRDefault="009C23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AA459" w14:textId="77777777" w:rsidR="00587F7A" w:rsidRDefault="00587F7A" w:rsidP="0037697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7D26B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C7D6D9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785255D"/>
    <w:multiLevelType w:val="hybridMultilevel"/>
    <w:tmpl w:val="7362E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305B4A"/>
    <w:multiLevelType w:val="hybridMultilevel"/>
    <w:tmpl w:val="D5665D32"/>
    <w:lvl w:ilvl="0" w:tplc="3000000F">
      <w:start w:val="1"/>
      <w:numFmt w:val="decimal"/>
      <w:lvlText w:val="%1."/>
      <w:lvlJc w:val="left"/>
      <w:pPr>
        <w:ind w:left="720" w:hanging="360"/>
      </w:pPr>
      <w:rPr>
        <w:rFonts w:hint="default"/>
        <w:i w:val="0"/>
      </w:rPr>
    </w:lvl>
    <w:lvl w:ilvl="1" w:tplc="30000019" w:tentative="1">
      <w:start w:val="1"/>
      <w:numFmt w:val="lowerLetter"/>
      <w:lvlText w:val="%2."/>
      <w:lvlJc w:val="left"/>
      <w:pPr>
        <w:ind w:left="1440" w:hanging="360"/>
      </w:pPr>
    </w:lvl>
    <w:lvl w:ilvl="2" w:tplc="3000001B" w:tentative="1">
      <w:start w:val="1"/>
      <w:numFmt w:val="lowerRoman"/>
      <w:lvlText w:val="%3."/>
      <w:lvlJc w:val="right"/>
      <w:pPr>
        <w:ind w:left="2160" w:hanging="180"/>
      </w:pPr>
    </w:lvl>
    <w:lvl w:ilvl="3" w:tplc="3000000F" w:tentative="1">
      <w:start w:val="1"/>
      <w:numFmt w:val="decimal"/>
      <w:lvlText w:val="%4."/>
      <w:lvlJc w:val="left"/>
      <w:pPr>
        <w:ind w:left="2880" w:hanging="360"/>
      </w:pPr>
    </w:lvl>
    <w:lvl w:ilvl="4" w:tplc="30000019" w:tentative="1">
      <w:start w:val="1"/>
      <w:numFmt w:val="lowerLetter"/>
      <w:lvlText w:val="%5."/>
      <w:lvlJc w:val="left"/>
      <w:pPr>
        <w:ind w:left="3600" w:hanging="360"/>
      </w:pPr>
    </w:lvl>
    <w:lvl w:ilvl="5" w:tplc="3000001B" w:tentative="1">
      <w:start w:val="1"/>
      <w:numFmt w:val="lowerRoman"/>
      <w:lvlText w:val="%6."/>
      <w:lvlJc w:val="right"/>
      <w:pPr>
        <w:ind w:left="4320" w:hanging="180"/>
      </w:pPr>
    </w:lvl>
    <w:lvl w:ilvl="6" w:tplc="3000000F" w:tentative="1">
      <w:start w:val="1"/>
      <w:numFmt w:val="decimal"/>
      <w:lvlText w:val="%7."/>
      <w:lvlJc w:val="left"/>
      <w:pPr>
        <w:ind w:left="5040" w:hanging="360"/>
      </w:pPr>
    </w:lvl>
    <w:lvl w:ilvl="7" w:tplc="30000019" w:tentative="1">
      <w:start w:val="1"/>
      <w:numFmt w:val="lowerLetter"/>
      <w:lvlText w:val="%8."/>
      <w:lvlJc w:val="left"/>
      <w:pPr>
        <w:ind w:left="5760" w:hanging="360"/>
      </w:pPr>
    </w:lvl>
    <w:lvl w:ilvl="8" w:tplc="3000001B" w:tentative="1">
      <w:start w:val="1"/>
      <w:numFmt w:val="lowerRoman"/>
      <w:lvlText w:val="%9."/>
      <w:lvlJc w:val="right"/>
      <w:pPr>
        <w:ind w:left="6480" w:hanging="180"/>
      </w:pPr>
    </w:lvl>
  </w:abstractNum>
  <w:num w:numId="1" w16cid:durableId="346686635">
    <w:abstractNumId w:val="0"/>
  </w:num>
  <w:num w:numId="2" w16cid:durableId="893588107">
    <w:abstractNumId w:val="2"/>
  </w:num>
  <w:num w:numId="3" w16cid:durableId="728459260">
    <w:abstractNumId w:val="3"/>
  </w:num>
  <w:num w:numId="4" w16cid:durableId="1525555055">
    <w:abstractNumId w:val="0"/>
  </w:num>
  <w:num w:numId="5" w16cid:durableId="1024672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9E"/>
    <w:rsid w:val="0000026B"/>
    <w:rsid w:val="000002EC"/>
    <w:rsid w:val="00002B62"/>
    <w:rsid w:val="000046FC"/>
    <w:rsid w:val="00005BE9"/>
    <w:rsid w:val="00006A5A"/>
    <w:rsid w:val="000074A0"/>
    <w:rsid w:val="00007518"/>
    <w:rsid w:val="0001167C"/>
    <w:rsid w:val="00014DA4"/>
    <w:rsid w:val="00015D7A"/>
    <w:rsid w:val="00017464"/>
    <w:rsid w:val="00017820"/>
    <w:rsid w:val="00017C6D"/>
    <w:rsid w:val="000202EB"/>
    <w:rsid w:val="00022262"/>
    <w:rsid w:val="000225A2"/>
    <w:rsid w:val="00024E87"/>
    <w:rsid w:val="0003265C"/>
    <w:rsid w:val="0003495D"/>
    <w:rsid w:val="00035295"/>
    <w:rsid w:val="00035978"/>
    <w:rsid w:val="0003718F"/>
    <w:rsid w:val="0004169F"/>
    <w:rsid w:val="000428C7"/>
    <w:rsid w:val="0004357D"/>
    <w:rsid w:val="000451D4"/>
    <w:rsid w:val="0004587A"/>
    <w:rsid w:val="0005043D"/>
    <w:rsid w:val="000511DC"/>
    <w:rsid w:val="00053E96"/>
    <w:rsid w:val="00054D06"/>
    <w:rsid w:val="00055096"/>
    <w:rsid w:val="00055E40"/>
    <w:rsid w:val="00057294"/>
    <w:rsid w:val="00057E76"/>
    <w:rsid w:val="00061BC6"/>
    <w:rsid w:val="00062E5C"/>
    <w:rsid w:val="000636F6"/>
    <w:rsid w:val="0006763D"/>
    <w:rsid w:val="00071424"/>
    <w:rsid w:val="00071C20"/>
    <w:rsid w:val="00076188"/>
    <w:rsid w:val="000762A1"/>
    <w:rsid w:val="00076A4C"/>
    <w:rsid w:val="000776F3"/>
    <w:rsid w:val="00077781"/>
    <w:rsid w:val="00080286"/>
    <w:rsid w:val="00085799"/>
    <w:rsid w:val="000862ED"/>
    <w:rsid w:val="00086D13"/>
    <w:rsid w:val="00086FBD"/>
    <w:rsid w:val="000907B1"/>
    <w:rsid w:val="00091AD7"/>
    <w:rsid w:val="00093196"/>
    <w:rsid w:val="00097D3F"/>
    <w:rsid w:val="00097EA6"/>
    <w:rsid w:val="000A1F6D"/>
    <w:rsid w:val="000A3ABA"/>
    <w:rsid w:val="000A66ED"/>
    <w:rsid w:val="000A7DA4"/>
    <w:rsid w:val="000B0756"/>
    <w:rsid w:val="000B236A"/>
    <w:rsid w:val="000B43B8"/>
    <w:rsid w:val="000B4DC6"/>
    <w:rsid w:val="000C3053"/>
    <w:rsid w:val="000C36D6"/>
    <w:rsid w:val="000C4A61"/>
    <w:rsid w:val="000C4B0D"/>
    <w:rsid w:val="000C54BE"/>
    <w:rsid w:val="000C6280"/>
    <w:rsid w:val="000C7238"/>
    <w:rsid w:val="000C782C"/>
    <w:rsid w:val="000C78CD"/>
    <w:rsid w:val="000D2F11"/>
    <w:rsid w:val="000D3F2E"/>
    <w:rsid w:val="000D6F74"/>
    <w:rsid w:val="000D7B60"/>
    <w:rsid w:val="000E2047"/>
    <w:rsid w:val="000E2B57"/>
    <w:rsid w:val="000E4451"/>
    <w:rsid w:val="000E56D7"/>
    <w:rsid w:val="000E5E1B"/>
    <w:rsid w:val="000E6788"/>
    <w:rsid w:val="000E7705"/>
    <w:rsid w:val="000F2E45"/>
    <w:rsid w:val="000F76A1"/>
    <w:rsid w:val="00102114"/>
    <w:rsid w:val="00103512"/>
    <w:rsid w:val="00105B6B"/>
    <w:rsid w:val="0010773E"/>
    <w:rsid w:val="0011050C"/>
    <w:rsid w:val="00111B90"/>
    <w:rsid w:val="00111DFE"/>
    <w:rsid w:val="00114862"/>
    <w:rsid w:val="00114B77"/>
    <w:rsid w:val="001211A0"/>
    <w:rsid w:val="00124153"/>
    <w:rsid w:val="001279AA"/>
    <w:rsid w:val="00127D14"/>
    <w:rsid w:val="0013110A"/>
    <w:rsid w:val="00131C28"/>
    <w:rsid w:val="0013234A"/>
    <w:rsid w:val="001326DC"/>
    <w:rsid w:val="0013466D"/>
    <w:rsid w:val="001350AC"/>
    <w:rsid w:val="0013764A"/>
    <w:rsid w:val="00137B10"/>
    <w:rsid w:val="00137D49"/>
    <w:rsid w:val="001415D1"/>
    <w:rsid w:val="001422C0"/>
    <w:rsid w:val="001430FF"/>
    <w:rsid w:val="00143FEB"/>
    <w:rsid w:val="001451DE"/>
    <w:rsid w:val="0014711B"/>
    <w:rsid w:val="00147CBA"/>
    <w:rsid w:val="00150F2A"/>
    <w:rsid w:val="00151CD2"/>
    <w:rsid w:val="001524C4"/>
    <w:rsid w:val="0015453C"/>
    <w:rsid w:val="001565E9"/>
    <w:rsid w:val="001604C0"/>
    <w:rsid w:val="001610A8"/>
    <w:rsid w:val="001611A0"/>
    <w:rsid w:val="00162949"/>
    <w:rsid w:val="00162EF1"/>
    <w:rsid w:val="001644AB"/>
    <w:rsid w:val="001648BF"/>
    <w:rsid w:val="00166267"/>
    <w:rsid w:val="0016656D"/>
    <w:rsid w:val="001728A5"/>
    <w:rsid w:val="00174E50"/>
    <w:rsid w:val="001762F5"/>
    <w:rsid w:val="00180DFE"/>
    <w:rsid w:val="001813A4"/>
    <w:rsid w:val="001830BE"/>
    <w:rsid w:val="001830DE"/>
    <w:rsid w:val="00184001"/>
    <w:rsid w:val="00184304"/>
    <w:rsid w:val="00185D82"/>
    <w:rsid w:val="00191406"/>
    <w:rsid w:val="001919C2"/>
    <w:rsid w:val="0019273E"/>
    <w:rsid w:val="00196026"/>
    <w:rsid w:val="00196626"/>
    <w:rsid w:val="00197440"/>
    <w:rsid w:val="00197F1F"/>
    <w:rsid w:val="001A0607"/>
    <w:rsid w:val="001A18B3"/>
    <w:rsid w:val="001A1C11"/>
    <w:rsid w:val="001A2806"/>
    <w:rsid w:val="001A303D"/>
    <w:rsid w:val="001A44DC"/>
    <w:rsid w:val="001B1AE7"/>
    <w:rsid w:val="001B301D"/>
    <w:rsid w:val="001B39A3"/>
    <w:rsid w:val="001C5108"/>
    <w:rsid w:val="001C5F20"/>
    <w:rsid w:val="001C6CF4"/>
    <w:rsid w:val="001D1BCC"/>
    <w:rsid w:val="001D23F3"/>
    <w:rsid w:val="001D2FC2"/>
    <w:rsid w:val="001D3A8C"/>
    <w:rsid w:val="001D7ADD"/>
    <w:rsid w:val="001D7AF7"/>
    <w:rsid w:val="001E48B1"/>
    <w:rsid w:val="001F1BE5"/>
    <w:rsid w:val="001F3453"/>
    <w:rsid w:val="001F3968"/>
    <w:rsid w:val="001F6C63"/>
    <w:rsid w:val="001F7C4E"/>
    <w:rsid w:val="00201B85"/>
    <w:rsid w:val="002107F7"/>
    <w:rsid w:val="0021183F"/>
    <w:rsid w:val="00216161"/>
    <w:rsid w:val="0021659C"/>
    <w:rsid w:val="00216929"/>
    <w:rsid w:val="002174B4"/>
    <w:rsid w:val="002223A5"/>
    <w:rsid w:val="00222D70"/>
    <w:rsid w:val="002256D6"/>
    <w:rsid w:val="00225CB0"/>
    <w:rsid w:val="00226210"/>
    <w:rsid w:val="00227C88"/>
    <w:rsid w:val="002303E1"/>
    <w:rsid w:val="00231229"/>
    <w:rsid w:val="002344FF"/>
    <w:rsid w:val="00235F87"/>
    <w:rsid w:val="00236433"/>
    <w:rsid w:val="00237BD3"/>
    <w:rsid w:val="00240EFC"/>
    <w:rsid w:val="00241DC4"/>
    <w:rsid w:val="0024334B"/>
    <w:rsid w:val="00243B7E"/>
    <w:rsid w:val="00243B89"/>
    <w:rsid w:val="00243BF4"/>
    <w:rsid w:val="00244FF6"/>
    <w:rsid w:val="002450B1"/>
    <w:rsid w:val="002454BF"/>
    <w:rsid w:val="00250007"/>
    <w:rsid w:val="00252072"/>
    <w:rsid w:val="0025293A"/>
    <w:rsid w:val="002529A1"/>
    <w:rsid w:val="00253C01"/>
    <w:rsid w:val="002544F8"/>
    <w:rsid w:val="00257001"/>
    <w:rsid w:val="00257D97"/>
    <w:rsid w:val="002606BD"/>
    <w:rsid w:val="00261F3F"/>
    <w:rsid w:val="00263D21"/>
    <w:rsid w:val="00264D79"/>
    <w:rsid w:val="00266AAE"/>
    <w:rsid w:val="002679C8"/>
    <w:rsid w:val="002738BE"/>
    <w:rsid w:val="00275D18"/>
    <w:rsid w:val="00275D25"/>
    <w:rsid w:val="00281265"/>
    <w:rsid w:val="0029026F"/>
    <w:rsid w:val="00290644"/>
    <w:rsid w:val="00290E27"/>
    <w:rsid w:val="00291A75"/>
    <w:rsid w:val="00293C46"/>
    <w:rsid w:val="002956A4"/>
    <w:rsid w:val="00296BC0"/>
    <w:rsid w:val="00297539"/>
    <w:rsid w:val="002A140C"/>
    <w:rsid w:val="002A4DA9"/>
    <w:rsid w:val="002A6642"/>
    <w:rsid w:val="002A711F"/>
    <w:rsid w:val="002B05AD"/>
    <w:rsid w:val="002B1F3D"/>
    <w:rsid w:val="002B2D6C"/>
    <w:rsid w:val="002B759E"/>
    <w:rsid w:val="002C264D"/>
    <w:rsid w:val="002C3F6C"/>
    <w:rsid w:val="002C4190"/>
    <w:rsid w:val="002C4C79"/>
    <w:rsid w:val="002C721E"/>
    <w:rsid w:val="002D0258"/>
    <w:rsid w:val="002D7796"/>
    <w:rsid w:val="002E0746"/>
    <w:rsid w:val="002E0E15"/>
    <w:rsid w:val="002E1546"/>
    <w:rsid w:val="002E1C89"/>
    <w:rsid w:val="002E2AAA"/>
    <w:rsid w:val="002E3DC8"/>
    <w:rsid w:val="002E4F16"/>
    <w:rsid w:val="002E5423"/>
    <w:rsid w:val="002F27EE"/>
    <w:rsid w:val="002F2D51"/>
    <w:rsid w:val="002F406B"/>
    <w:rsid w:val="002F43BA"/>
    <w:rsid w:val="002F5680"/>
    <w:rsid w:val="002F5722"/>
    <w:rsid w:val="002F6067"/>
    <w:rsid w:val="002F62F0"/>
    <w:rsid w:val="00302DFD"/>
    <w:rsid w:val="00304B7E"/>
    <w:rsid w:val="00304D97"/>
    <w:rsid w:val="00306555"/>
    <w:rsid w:val="0031030F"/>
    <w:rsid w:val="00310ED3"/>
    <w:rsid w:val="003119FF"/>
    <w:rsid w:val="00313CF8"/>
    <w:rsid w:val="003144E5"/>
    <w:rsid w:val="003153E5"/>
    <w:rsid w:val="003157BF"/>
    <w:rsid w:val="00316064"/>
    <w:rsid w:val="0032155A"/>
    <w:rsid w:val="003232AB"/>
    <w:rsid w:val="00323C9E"/>
    <w:rsid w:val="0033115C"/>
    <w:rsid w:val="00331FD9"/>
    <w:rsid w:val="00333436"/>
    <w:rsid w:val="0034000C"/>
    <w:rsid w:val="00340592"/>
    <w:rsid w:val="00344882"/>
    <w:rsid w:val="00344B9D"/>
    <w:rsid w:val="00344F4E"/>
    <w:rsid w:val="0034618B"/>
    <w:rsid w:val="003474B5"/>
    <w:rsid w:val="00347C48"/>
    <w:rsid w:val="003523F8"/>
    <w:rsid w:val="00355721"/>
    <w:rsid w:val="0035736E"/>
    <w:rsid w:val="00361299"/>
    <w:rsid w:val="00363EC9"/>
    <w:rsid w:val="00364AC7"/>
    <w:rsid w:val="00365ACD"/>
    <w:rsid w:val="00365B8A"/>
    <w:rsid w:val="003721B8"/>
    <w:rsid w:val="00374AB4"/>
    <w:rsid w:val="0037572E"/>
    <w:rsid w:val="00375CA6"/>
    <w:rsid w:val="0037697D"/>
    <w:rsid w:val="00380191"/>
    <w:rsid w:val="0038439B"/>
    <w:rsid w:val="00386B6A"/>
    <w:rsid w:val="0038752F"/>
    <w:rsid w:val="00390C26"/>
    <w:rsid w:val="003930EB"/>
    <w:rsid w:val="00394890"/>
    <w:rsid w:val="0039547F"/>
    <w:rsid w:val="0039592B"/>
    <w:rsid w:val="00395C24"/>
    <w:rsid w:val="00397499"/>
    <w:rsid w:val="003A358C"/>
    <w:rsid w:val="003A39F9"/>
    <w:rsid w:val="003A58B7"/>
    <w:rsid w:val="003A7434"/>
    <w:rsid w:val="003B13D9"/>
    <w:rsid w:val="003B3290"/>
    <w:rsid w:val="003B3B72"/>
    <w:rsid w:val="003B3DBC"/>
    <w:rsid w:val="003B4491"/>
    <w:rsid w:val="003B6485"/>
    <w:rsid w:val="003B67BF"/>
    <w:rsid w:val="003B6A7A"/>
    <w:rsid w:val="003B735C"/>
    <w:rsid w:val="003B73F9"/>
    <w:rsid w:val="003C3A2D"/>
    <w:rsid w:val="003C3ED9"/>
    <w:rsid w:val="003C58F4"/>
    <w:rsid w:val="003C7423"/>
    <w:rsid w:val="003D1221"/>
    <w:rsid w:val="003D16E2"/>
    <w:rsid w:val="003D1C41"/>
    <w:rsid w:val="003D1EE3"/>
    <w:rsid w:val="003D31BB"/>
    <w:rsid w:val="003D34AC"/>
    <w:rsid w:val="003D4685"/>
    <w:rsid w:val="003D4C2D"/>
    <w:rsid w:val="003D5FB0"/>
    <w:rsid w:val="003E04BC"/>
    <w:rsid w:val="003E0F64"/>
    <w:rsid w:val="003E0FD5"/>
    <w:rsid w:val="003E21C7"/>
    <w:rsid w:val="003E5BC0"/>
    <w:rsid w:val="003E7062"/>
    <w:rsid w:val="003F1ED2"/>
    <w:rsid w:val="003F3AAE"/>
    <w:rsid w:val="00403593"/>
    <w:rsid w:val="00404B83"/>
    <w:rsid w:val="004051A7"/>
    <w:rsid w:val="004057E8"/>
    <w:rsid w:val="00406220"/>
    <w:rsid w:val="004077A0"/>
    <w:rsid w:val="004104C0"/>
    <w:rsid w:val="00411C21"/>
    <w:rsid w:val="0041395A"/>
    <w:rsid w:val="00413A17"/>
    <w:rsid w:val="00415BAF"/>
    <w:rsid w:val="00417051"/>
    <w:rsid w:val="0042027C"/>
    <w:rsid w:val="00420740"/>
    <w:rsid w:val="0042282B"/>
    <w:rsid w:val="004228B6"/>
    <w:rsid w:val="00422C1D"/>
    <w:rsid w:val="00423208"/>
    <w:rsid w:val="004234FD"/>
    <w:rsid w:val="004252E5"/>
    <w:rsid w:val="00426987"/>
    <w:rsid w:val="00427F26"/>
    <w:rsid w:val="00430344"/>
    <w:rsid w:val="004313C4"/>
    <w:rsid w:val="00435EC7"/>
    <w:rsid w:val="0043691F"/>
    <w:rsid w:val="00443148"/>
    <w:rsid w:val="004438DC"/>
    <w:rsid w:val="00444CAB"/>
    <w:rsid w:val="00447433"/>
    <w:rsid w:val="00447B93"/>
    <w:rsid w:val="00447C29"/>
    <w:rsid w:val="004539F1"/>
    <w:rsid w:val="0045436E"/>
    <w:rsid w:val="00455027"/>
    <w:rsid w:val="0045638C"/>
    <w:rsid w:val="004607D6"/>
    <w:rsid w:val="00460F1C"/>
    <w:rsid w:val="00463173"/>
    <w:rsid w:val="00463B84"/>
    <w:rsid w:val="00467624"/>
    <w:rsid w:val="00467B53"/>
    <w:rsid w:val="00470A3F"/>
    <w:rsid w:val="004740C2"/>
    <w:rsid w:val="00475398"/>
    <w:rsid w:val="004756FB"/>
    <w:rsid w:val="00475BB1"/>
    <w:rsid w:val="00476C6D"/>
    <w:rsid w:val="00476F9F"/>
    <w:rsid w:val="00477950"/>
    <w:rsid w:val="00477A76"/>
    <w:rsid w:val="00484EBB"/>
    <w:rsid w:val="00485437"/>
    <w:rsid w:val="00485552"/>
    <w:rsid w:val="00485BDE"/>
    <w:rsid w:val="00486364"/>
    <w:rsid w:val="00497DF2"/>
    <w:rsid w:val="004A3C49"/>
    <w:rsid w:val="004A43BB"/>
    <w:rsid w:val="004A4D3B"/>
    <w:rsid w:val="004A6C10"/>
    <w:rsid w:val="004A7772"/>
    <w:rsid w:val="004A7D45"/>
    <w:rsid w:val="004B0404"/>
    <w:rsid w:val="004B051D"/>
    <w:rsid w:val="004B08E5"/>
    <w:rsid w:val="004B3FE5"/>
    <w:rsid w:val="004B56FC"/>
    <w:rsid w:val="004B5F6F"/>
    <w:rsid w:val="004C411B"/>
    <w:rsid w:val="004C71C9"/>
    <w:rsid w:val="004C7859"/>
    <w:rsid w:val="004D029D"/>
    <w:rsid w:val="004D04E5"/>
    <w:rsid w:val="004D436B"/>
    <w:rsid w:val="004E1A9F"/>
    <w:rsid w:val="004E451A"/>
    <w:rsid w:val="004E4E40"/>
    <w:rsid w:val="004E4FA0"/>
    <w:rsid w:val="004E5AF8"/>
    <w:rsid w:val="004E5F18"/>
    <w:rsid w:val="004E6180"/>
    <w:rsid w:val="004F0859"/>
    <w:rsid w:val="004F1B14"/>
    <w:rsid w:val="004F2122"/>
    <w:rsid w:val="004F2E48"/>
    <w:rsid w:val="004F3EED"/>
    <w:rsid w:val="004F43A5"/>
    <w:rsid w:val="004F48F8"/>
    <w:rsid w:val="004F5BBF"/>
    <w:rsid w:val="0050162D"/>
    <w:rsid w:val="00501F20"/>
    <w:rsid w:val="00503C34"/>
    <w:rsid w:val="00503CF7"/>
    <w:rsid w:val="00505AE2"/>
    <w:rsid w:val="00514CD1"/>
    <w:rsid w:val="005160DA"/>
    <w:rsid w:val="00523191"/>
    <w:rsid w:val="0052373C"/>
    <w:rsid w:val="00524B7E"/>
    <w:rsid w:val="00525B42"/>
    <w:rsid w:val="00525E3E"/>
    <w:rsid w:val="00527752"/>
    <w:rsid w:val="00532363"/>
    <w:rsid w:val="00532F8B"/>
    <w:rsid w:val="0053564D"/>
    <w:rsid w:val="0053776D"/>
    <w:rsid w:val="00537D24"/>
    <w:rsid w:val="005415C4"/>
    <w:rsid w:val="00543F83"/>
    <w:rsid w:val="0054541A"/>
    <w:rsid w:val="00545FD8"/>
    <w:rsid w:val="00547FA3"/>
    <w:rsid w:val="00550DF5"/>
    <w:rsid w:val="00553340"/>
    <w:rsid w:val="005539EC"/>
    <w:rsid w:val="00554F38"/>
    <w:rsid w:val="005607FC"/>
    <w:rsid w:val="00564224"/>
    <w:rsid w:val="005669C8"/>
    <w:rsid w:val="005708AC"/>
    <w:rsid w:val="00574D18"/>
    <w:rsid w:val="00576560"/>
    <w:rsid w:val="00584995"/>
    <w:rsid w:val="00584DB2"/>
    <w:rsid w:val="00586637"/>
    <w:rsid w:val="00587F7A"/>
    <w:rsid w:val="005900A6"/>
    <w:rsid w:val="00590AF8"/>
    <w:rsid w:val="00594F0F"/>
    <w:rsid w:val="00595C5E"/>
    <w:rsid w:val="00596DE4"/>
    <w:rsid w:val="00597BDE"/>
    <w:rsid w:val="005A2BA1"/>
    <w:rsid w:val="005A404F"/>
    <w:rsid w:val="005A523B"/>
    <w:rsid w:val="005A564E"/>
    <w:rsid w:val="005A58E7"/>
    <w:rsid w:val="005A78A3"/>
    <w:rsid w:val="005B1247"/>
    <w:rsid w:val="005B2D43"/>
    <w:rsid w:val="005B3564"/>
    <w:rsid w:val="005B4BB2"/>
    <w:rsid w:val="005B5553"/>
    <w:rsid w:val="005B5CB8"/>
    <w:rsid w:val="005B6246"/>
    <w:rsid w:val="005C0BFA"/>
    <w:rsid w:val="005C2D09"/>
    <w:rsid w:val="005C3077"/>
    <w:rsid w:val="005C3F96"/>
    <w:rsid w:val="005C664B"/>
    <w:rsid w:val="005C784C"/>
    <w:rsid w:val="005C7872"/>
    <w:rsid w:val="005D1BA6"/>
    <w:rsid w:val="005D1C65"/>
    <w:rsid w:val="005D31CD"/>
    <w:rsid w:val="005D3301"/>
    <w:rsid w:val="005E43D6"/>
    <w:rsid w:val="005F28DC"/>
    <w:rsid w:val="005F4EF6"/>
    <w:rsid w:val="005F62A7"/>
    <w:rsid w:val="005F6354"/>
    <w:rsid w:val="005F71BF"/>
    <w:rsid w:val="00600F2C"/>
    <w:rsid w:val="00601762"/>
    <w:rsid w:val="006025D7"/>
    <w:rsid w:val="006061A9"/>
    <w:rsid w:val="00607810"/>
    <w:rsid w:val="00610D2D"/>
    <w:rsid w:val="00611192"/>
    <w:rsid w:val="00615872"/>
    <w:rsid w:val="006166DE"/>
    <w:rsid w:val="0061722C"/>
    <w:rsid w:val="0061778F"/>
    <w:rsid w:val="00621B5F"/>
    <w:rsid w:val="0062310D"/>
    <w:rsid w:val="006235FE"/>
    <w:rsid w:val="0062409C"/>
    <w:rsid w:val="00625E52"/>
    <w:rsid w:val="00631432"/>
    <w:rsid w:val="00631827"/>
    <w:rsid w:val="00631829"/>
    <w:rsid w:val="0063274A"/>
    <w:rsid w:val="00633D00"/>
    <w:rsid w:val="00634E43"/>
    <w:rsid w:val="00641D38"/>
    <w:rsid w:val="006421A8"/>
    <w:rsid w:val="00644E9A"/>
    <w:rsid w:val="006507FE"/>
    <w:rsid w:val="006529FF"/>
    <w:rsid w:val="006538EC"/>
    <w:rsid w:val="00656563"/>
    <w:rsid w:val="006569F3"/>
    <w:rsid w:val="00656D1B"/>
    <w:rsid w:val="006576B8"/>
    <w:rsid w:val="00663D47"/>
    <w:rsid w:val="00666108"/>
    <w:rsid w:val="00666F76"/>
    <w:rsid w:val="0067299E"/>
    <w:rsid w:val="00672C83"/>
    <w:rsid w:val="006757E3"/>
    <w:rsid w:val="00680955"/>
    <w:rsid w:val="00680F49"/>
    <w:rsid w:val="00681D24"/>
    <w:rsid w:val="00683B57"/>
    <w:rsid w:val="0068488A"/>
    <w:rsid w:val="00687910"/>
    <w:rsid w:val="00687B2B"/>
    <w:rsid w:val="00687B7A"/>
    <w:rsid w:val="00692450"/>
    <w:rsid w:val="00694508"/>
    <w:rsid w:val="006A0F50"/>
    <w:rsid w:val="006A2F53"/>
    <w:rsid w:val="006A3AA2"/>
    <w:rsid w:val="006A3CC3"/>
    <w:rsid w:val="006A5587"/>
    <w:rsid w:val="006A7098"/>
    <w:rsid w:val="006A75CD"/>
    <w:rsid w:val="006A7B74"/>
    <w:rsid w:val="006B1711"/>
    <w:rsid w:val="006B2B2B"/>
    <w:rsid w:val="006B759B"/>
    <w:rsid w:val="006C1A78"/>
    <w:rsid w:val="006C1B9A"/>
    <w:rsid w:val="006C21A8"/>
    <w:rsid w:val="006C4522"/>
    <w:rsid w:val="006D3CFB"/>
    <w:rsid w:val="006D6162"/>
    <w:rsid w:val="006D7AAD"/>
    <w:rsid w:val="006E074B"/>
    <w:rsid w:val="006E14E2"/>
    <w:rsid w:val="006E6E38"/>
    <w:rsid w:val="006F1FFD"/>
    <w:rsid w:val="006F2887"/>
    <w:rsid w:val="006F2F4E"/>
    <w:rsid w:val="006F7935"/>
    <w:rsid w:val="006F7ACB"/>
    <w:rsid w:val="007012C3"/>
    <w:rsid w:val="007016EC"/>
    <w:rsid w:val="007041A0"/>
    <w:rsid w:val="007056BD"/>
    <w:rsid w:val="00705CDC"/>
    <w:rsid w:val="007127DC"/>
    <w:rsid w:val="00712F8C"/>
    <w:rsid w:val="00713528"/>
    <w:rsid w:val="00716D95"/>
    <w:rsid w:val="007237F5"/>
    <w:rsid w:val="007258C9"/>
    <w:rsid w:val="007264FD"/>
    <w:rsid w:val="007306B7"/>
    <w:rsid w:val="00732FF7"/>
    <w:rsid w:val="00735AA8"/>
    <w:rsid w:val="0073615E"/>
    <w:rsid w:val="007424D4"/>
    <w:rsid w:val="00742BC6"/>
    <w:rsid w:val="0074393B"/>
    <w:rsid w:val="00744847"/>
    <w:rsid w:val="00747BEC"/>
    <w:rsid w:val="00751268"/>
    <w:rsid w:val="00756E01"/>
    <w:rsid w:val="007576F2"/>
    <w:rsid w:val="00763E9F"/>
    <w:rsid w:val="00764C24"/>
    <w:rsid w:val="00764F76"/>
    <w:rsid w:val="007652C7"/>
    <w:rsid w:val="00766DB0"/>
    <w:rsid w:val="00770ED2"/>
    <w:rsid w:val="00771D5C"/>
    <w:rsid w:val="0077463A"/>
    <w:rsid w:val="0077527B"/>
    <w:rsid w:val="0078049B"/>
    <w:rsid w:val="007814C3"/>
    <w:rsid w:val="007869A4"/>
    <w:rsid w:val="00790D1C"/>
    <w:rsid w:val="00790ECF"/>
    <w:rsid w:val="0079204B"/>
    <w:rsid w:val="007921B5"/>
    <w:rsid w:val="00792A41"/>
    <w:rsid w:val="00795496"/>
    <w:rsid w:val="00797B62"/>
    <w:rsid w:val="007A006A"/>
    <w:rsid w:val="007A0747"/>
    <w:rsid w:val="007A1D6F"/>
    <w:rsid w:val="007A438C"/>
    <w:rsid w:val="007A4486"/>
    <w:rsid w:val="007A4BE6"/>
    <w:rsid w:val="007A75F6"/>
    <w:rsid w:val="007B1493"/>
    <w:rsid w:val="007B5B1D"/>
    <w:rsid w:val="007B6F07"/>
    <w:rsid w:val="007B7120"/>
    <w:rsid w:val="007C0FDA"/>
    <w:rsid w:val="007C18AD"/>
    <w:rsid w:val="007C1D3C"/>
    <w:rsid w:val="007C1F28"/>
    <w:rsid w:val="007C39CE"/>
    <w:rsid w:val="007C3DD2"/>
    <w:rsid w:val="007C3FC7"/>
    <w:rsid w:val="007C6E9B"/>
    <w:rsid w:val="007D0946"/>
    <w:rsid w:val="007D4A50"/>
    <w:rsid w:val="007D6CF2"/>
    <w:rsid w:val="007E373A"/>
    <w:rsid w:val="007E4CC7"/>
    <w:rsid w:val="007E5A18"/>
    <w:rsid w:val="007F0022"/>
    <w:rsid w:val="007F03BC"/>
    <w:rsid w:val="007F0494"/>
    <w:rsid w:val="007F277D"/>
    <w:rsid w:val="007F500A"/>
    <w:rsid w:val="007F5D04"/>
    <w:rsid w:val="00806428"/>
    <w:rsid w:val="00811E19"/>
    <w:rsid w:val="008120F7"/>
    <w:rsid w:val="00813EC5"/>
    <w:rsid w:val="008150C3"/>
    <w:rsid w:val="00815604"/>
    <w:rsid w:val="0081574B"/>
    <w:rsid w:val="0081647B"/>
    <w:rsid w:val="008167B0"/>
    <w:rsid w:val="00817FFA"/>
    <w:rsid w:val="00822ECF"/>
    <w:rsid w:val="00823533"/>
    <w:rsid w:val="00823C3B"/>
    <w:rsid w:val="0082439A"/>
    <w:rsid w:val="00824E83"/>
    <w:rsid w:val="008255C5"/>
    <w:rsid w:val="00832384"/>
    <w:rsid w:val="00833460"/>
    <w:rsid w:val="00837180"/>
    <w:rsid w:val="0083730F"/>
    <w:rsid w:val="0084050E"/>
    <w:rsid w:val="00840891"/>
    <w:rsid w:val="00843823"/>
    <w:rsid w:val="0084521C"/>
    <w:rsid w:val="00845268"/>
    <w:rsid w:val="008470AE"/>
    <w:rsid w:val="00855CDF"/>
    <w:rsid w:val="0086635E"/>
    <w:rsid w:val="00872128"/>
    <w:rsid w:val="00873472"/>
    <w:rsid w:val="00876E2D"/>
    <w:rsid w:val="00876E97"/>
    <w:rsid w:val="0087700B"/>
    <w:rsid w:val="00877874"/>
    <w:rsid w:val="00881F30"/>
    <w:rsid w:val="00882B1B"/>
    <w:rsid w:val="0088340B"/>
    <w:rsid w:val="0088404F"/>
    <w:rsid w:val="0088453E"/>
    <w:rsid w:val="00886956"/>
    <w:rsid w:val="008900A2"/>
    <w:rsid w:val="0089015E"/>
    <w:rsid w:val="00892712"/>
    <w:rsid w:val="0089438A"/>
    <w:rsid w:val="00895027"/>
    <w:rsid w:val="00895514"/>
    <w:rsid w:val="00895D3D"/>
    <w:rsid w:val="00896DC1"/>
    <w:rsid w:val="008A2E09"/>
    <w:rsid w:val="008A2E91"/>
    <w:rsid w:val="008A3CFE"/>
    <w:rsid w:val="008A3E37"/>
    <w:rsid w:val="008A5F1C"/>
    <w:rsid w:val="008A7BAD"/>
    <w:rsid w:val="008B7464"/>
    <w:rsid w:val="008B75EF"/>
    <w:rsid w:val="008C0025"/>
    <w:rsid w:val="008C09E1"/>
    <w:rsid w:val="008C1F72"/>
    <w:rsid w:val="008C3D26"/>
    <w:rsid w:val="008C4890"/>
    <w:rsid w:val="008D047B"/>
    <w:rsid w:val="008D04DB"/>
    <w:rsid w:val="008D18ED"/>
    <w:rsid w:val="008D41F9"/>
    <w:rsid w:val="008D6BC0"/>
    <w:rsid w:val="008D73A8"/>
    <w:rsid w:val="008E0B2F"/>
    <w:rsid w:val="008E2254"/>
    <w:rsid w:val="008E3DE1"/>
    <w:rsid w:val="008F0B69"/>
    <w:rsid w:val="008F7B9B"/>
    <w:rsid w:val="009009DC"/>
    <w:rsid w:val="009022BD"/>
    <w:rsid w:val="00905E72"/>
    <w:rsid w:val="00907CCD"/>
    <w:rsid w:val="009104CB"/>
    <w:rsid w:val="0091059A"/>
    <w:rsid w:val="0091063F"/>
    <w:rsid w:val="00912257"/>
    <w:rsid w:val="00912DF0"/>
    <w:rsid w:val="00913B9E"/>
    <w:rsid w:val="00915D0E"/>
    <w:rsid w:val="00915EC8"/>
    <w:rsid w:val="00920299"/>
    <w:rsid w:val="0092119E"/>
    <w:rsid w:val="009221C0"/>
    <w:rsid w:val="00924196"/>
    <w:rsid w:val="00924547"/>
    <w:rsid w:val="00924B26"/>
    <w:rsid w:val="00925FA4"/>
    <w:rsid w:val="009265F2"/>
    <w:rsid w:val="00930742"/>
    <w:rsid w:val="00935E75"/>
    <w:rsid w:val="009401A2"/>
    <w:rsid w:val="00943DE6"/>
    <w:rsid w:val="0094413B"/>
    <w:rsid w:val="00944925"/>
    <w:rsid w:val="00944F2C"/>
    <w:rsid w:val="009458C3"/>
    <w:rsid w:val="00945D3B"/>
    <w:rsid w:val="009509BA"/>
    <w:rsid w:val="0095190F"/>
    <w:rsid w:val="00951C8A"/>
    <w:rsid w:val="00955DE7"/>
    <w:rsid w:val="00957271"/>
    <w:rsid w:val="009576BE"/>
    <w:rsid w:val="0096192C"/>
    <w:rsid w:val="00961A4F"/>
    <w:rsid w:val="00964162"/>
    <w:rsid w:val="00965610"/>
    <w:rsid w:val="0096582A"/>
    <w:rsid w:val="0097398F"/>
    <w:rsid w:val="00976254"/>
    <w:rsid w:val="00976358"/>
    <w:rsid w:val="00976E17"/>
    <w:rsid w:val="00977E7F"/>
    <w:rsid w:val="009810F8"/>
    <w:rsid w:val="0098248F"/>
    <w:rsid w:val="009825AE"/>
    <w:rsid w:val="009829E8"/>
    <w:rsid w:val="00984CFD"/>
    <w:rsid w:val="00985BF5"/>
    <w:rsid w:val="00986EB2"/>
    <w:rsid w:val="00991639"/>
    <w:rsid w:val="00991E31"/>
    <w:rsid w:val="00992166"/>
    <w:rsid w:val="00992735"/>
    <w:rsid w:val="0099313F"/>
    <w:rsid w:val="00993D60"/>
    <w:rsid w:val="0099446D"/>
    <w:rsid w:val="00995734"/>
    <w:rsid w:val="00995919"/>
    <w:rsid w:val="0099771A"/>
    <w:rsid w:val="009A038D"/>
    <w:rsid w:val="009A0425"/>
    <w:rsid w:val="009A1F13"/>
    <w:rsid w:val="009A292F"/>
    <w:rsid w:val="009A4154"/>
    <w:rsid w:val="009A51D8"/>
    <w:rsid w:val="009A51F6"/>
    <w:rsid w:val="009A5CB1"/>
    <w:rsid w:val="009A60B1"/>
    <w:rsid w:val="009A6483"/>
    <w:rsid w:val="009A75C9"/>
    <w:rsid w:val="009B06E1"/>
    <w:rsid w:val="009B1302"/>
    <w:rsid w:val="009B1314"/>
    <w:rsid w:val="009B2CAB"/>
    <w:rsid w:val="009B3CCA"/>
    <w:rsid w:val="009B5540"/>
    <w:rsid w:val="009B7C95"/>
    <w:rsid w:val="009B7EA5"/>
    <w:rsid w:val="009B7EC8"/>
    <w:rsid w:val="009C05A5"/>
    <w:rsid w:val="009C0656"/>
    <w:rsid w:val="009C08A1"/>
    <w:rsid w:val="009C18B7"/>
    <w:rsid w:val="009C2063"/>
    <w:rsid w:val="009C2328"/>
    <w:rsid w:val="009C2C9F"/>
    <w:rsid w:val="009C4B56"/>
    <w:rsid w:val="009D00B7"/>
    <w:rsid w:val="009D09DF"/>
    <w:rsid w:val="009D2881"/>
    <w:rsid w:val="009D42EC"/>
    <w:rsid w:val="009D6288"/>
    <w:rsid w:val="009D67BD"/>
    <w:rsid w:val="009D78BD"/>
    <w:rsid w:val="009E0354"/>
    <w:rsid w:val="009E0AC2"/>
    <w:rsid w:val="009E1AEE"/>
    <w:rsid w:val="009E1E1B"/>
    <w:rsid w:val="009E2772"/>
    <w:rsid w:val="009E326E"/>
    <w:rsid w:val="009E43F9"/>
    <w:rsid w:val="009F147D"/>
    <w:rsid w:val="009F6715"/>
    <w:rsid w:val="009F7432"/>
    <w:rsid w:val="00A027F5"/>
    <w:rsid w:val="00A02860"/>
    <w:rsid w:val="00A02DA7"/>
    <w:rsid w:val="00A0542C"/>
    <w:rsid w:val="00A0588E"/>
    <w:rsid w:val="00A06673"/>
    <w:rsid w:val="00A076B4"/>
    <w:rsid w:val="00A11C48"/>
    <w:rsid w:val="00A11D04"/>
    <w:rsid w:val="00A141D4"/>
    <w:rsid w:val="00A1421C"/>
    <w:rsid w:val="00A14964"/>
    <w:rsid w:val="00A14995"/>
    <w:rsid w:val="00A15217"/>
    <w:rsid w:val="00A15F7A"/>
    <w:rsid w:val="00A22B24"/>
    <w:rsid w:val="00A232E0"/>
    <w:rsid w:val="00A23E1F"/>
    <w:rsid w:val="00A263F2"/>
    <w:rsid w:val="00A266BF"/>
    <w:rsid w:val="00A30B12"/>
    <w:rsid w:val="00A319D5"/>
    <w:rsid w:val="00A34716"/>
    <w:rsid w:val="00A361B8"/>
    <w:rsid w:val="00A37B99"/>
    <w:rsid w:val="00A411CC"/>
    <w:rsid w:val="00A44BC7"/>
    <w:rsid w:val="00A44CFA"/>
    <w:rsid w:val="00A463BC"/>
    <w:rsid w:val="00A4656A"/>
    <w:rsid w:val="00A469A3"/>
    <w:rsid w:val="00A509DB"/>
    <w:rsid w:val="00A51136"/>
    <w:rsid w:val="00A5166A"/>
    <w:rsid w:val="00A5323F"/>
    <w:rsid w:val="00A5348E"/>
    <w:rsid w:val="00A539EF"/>
    <w:rsid w:val="00A53ED9"/>
    <w:rsid w:val="00A53F18"/>
    <w:rsid w:val="00A549A2"/>
    <w:rsid w:val="00A60AB9"/>
    <w:rsid w:val="00A61264"/>
    <w:rsid w:val="00A629ED"/>
    <w:rsid w:val="00A62BCC"/>
    <w:rsid w:val="00A644D6"/>
    <w:rsid w:val="00A65497"/>
    <w:rsid w:val="00A71E65"/>
    <w:rsid w:val="00A72B21"/>
    <w:rsid w:val="00A736D5"/>
    <w:rsid w:val="00A77DE8"/>
    <w:rsid w:val="00A80A03"/>
    <w:rsid w:val="00A8319E"/>
    <w:rsid w:val="00A83F74"/>
    <w:rsid w:val="00A84030"/>
    <w:rsid w:val="00A84283"/>
    <w:rsid w:val="00A86A9C"/>
    <w:rsid w:val="00A86AA3"/>
    <w:rsid w:val="00A943A9"/>
    <w:rsid w:val="00A94CF9"/>
    <w:rsid w:val="00A95169"/>
    <w:rsid w:val="00A952E9"/>
    <w:rsid w:val="00AA06BE"/>
    <w:rsid w:val="00AA1438"/>
    <w:rsid w:val="00AA2CCC"/>
    <w:rsid w:val="00AA4F33"/>
    <w:rsid w:val="00AA53EB"/>
    <w:rsid w:val="00AA58A3"/>
    <w:rsid w:val="00AA6381"/>
    <w:rsid w:val="00AB1F96"/>
    <w:rsid w:val="00AB25BF"/>
    <w:rsid w:val="00AB25D2"/>
    <w:rsid w:val="00AB2DEA"/>
    <w:rsid w:val="00AB2F68"/>
    <w:rsid w:val="00AB36DB"/>
    <w:rsid w:val="00AB3885"/>
    <w:rsid w:val="00AB5901"/>
    <w:rsid w:val="00AB5FAE"/>
    <w:rsid w:val="00AB67CE"/>
    <w:rsid w:val="00AB716C"/>
    <w:rsid w:val="00AB7DB7"/>
    <w:rsid w:val="00AC0571"/>
    <w:rsid w:val="00AC31F2"/>
    <w:rsid w:val="00AC4239"/>
    <w:rsid w:val="00AC4383"/>
    <w:rsid w:val="00AC5AB8"/>
    <w:rsid w:val="00AC640D"/>
    <w:rsid w:val="00AD03A6"/>
    <w:rsid w:val="00AD7549"/>
    <w:rsid w:val="00AE1019"/>
    <w:rsid w:val="00AE1835"/>
    <w:rsid w:val="00AF10EE"/>
    <w:rsid w:val="00B00285"/>
    <w:rsid w:val="00B03719"/>
    <w:rsid w:val="00B03994"/>
    <w:rsid w:val="00B04190"/>
    <w:rsid w:val="00B0569F"/>
    <w:rsid w:val="00B063CE"/>
    <w:rsid w:val="00B07020"/>
    <w:rsid w:val="00B115FE"/>
    <w:rsid w:val="00B11811"/>
    <w:rsid w:val="00B11BAB"/>
    <w:rsid w:val="00B12DEB"/>
    <w:rsid w:val="00B13603"/>
    <w:rsid w:val="00B13DBA"/>
    <w:rsid w:val="00B14468"/>
    <w:rsid w:val="00B147F9"/>
    <w:rsid w:val="00B15786"/>
    <w:rsid w:val="00B16A94"/>
    <w:rsid w:val="00B23B9F"/>
    <w:rsid w:val="00B27C94"/>
    <w:rsid w:val="00B33CA0"/>
    <w:rsid w:val="00B34CA0"/>
    <w:rsid w:val="00B370F4"/>
    <w:rsid w:val="00B37F2C"/>
    <w:rsid w:val="00B40436"/>
    <w:rsid w:val="00B40A32"/>
    <w:rsid w:val="00B43789"/>
    <w:rsid w:val="00B440D8"/>
    <w:rsid w:val="00B454F9"/>
    <w:rsid w:val="00B510B6"/>
    <w:rsid w:val="00B516AC"/>
    <w:rsid w:val="00B53005"/>
    <w:rsid w:val="00B53966"/>
    <w:rsid w:val="00B54E67"/>
    <w:rsid w:val="00B56772"/>
    <w:rsid w:val="00B606E9"/>
    <w:rsid w:val="00B72AA7"/>
    <w:rsid w:val="00B72C03"/>
    <w:rsid w:val="00B731A3"/>
    <w:rsid w:val="00B7430D"/>
    <w:rsid w:val="00B75579"/>
    <w:rsid w:val="00B76692"/>
    <w:rsid w:val="00B77812"/>
    <w:rsid w:val="00B841EB"/>
    <w:rsid w:val="00B843FC"/>
    <w:rsid w:val="00B85697"/>
    <w:rsid w:val="00B85962"/>
    <w:rsid w:val="00B90A0A"/>
    <w:rsid w:val="00B90B95"/>
    <w:rsid w:val="00B913EB"/>
    <w:rsid w:val="00B94787"/>
    <w:rsid w:val="00B95FE8"/>
    <w:rsid w:val="00B9758B"/>
    <w:rsid w:val="00BA3F74"/>
    <w:rsid w:val="00BA48FF"/>
    <w:rsid w:val="00BA4B55"/>
    <w:rsid w:val="00BA4F6E"/>
    <w:rsid w:val="00BA7BC1"/>
    <w:rsid w:val="00BB0867"/>
    <w:rsid w:val="00BB25F7"/>
    <w:rsid w:val="00BB2694"/>
    <w:rsid w:val="00BB26B9"/>
    <w:rsid w:val="00BB3923"/>
    <w:rsid w:val="00BB39A1"/>
    <w:rsid w:val="00BB3E70"/>
    <w:rsid w:val="00BB4BA0"/>
    <w:rsid w:val="00BB75BB"/>
    <w:rsid w:val="00BB79D2"/>
    <w:rsid w:val="00BC06C8"/>
    <w:rsid w:val="00BC223B"/>
    <w:rsid w:val="00BC73AF"/>
    <w:rsid w:val="00BD10CC"/>
    <w:rsid w:val="00BD1535"/>
    <w:rsid w:val="00BD29D6"/>
    <w:rsid w:val="00BD3521"/>
    <w:rsid w:val="00BD36FF"/>
    <w:rsid w:val="00BD4583"/>
    <w:rsid w:val="00BE0631"/>
    <w:rsid w:val="00BE0EC2"/>
    <w:rsid w:val="00BE215A"/>
    <w:rsid w:val="00BE3D10"/>
    <w:rsid w:val="00BE6FC7"/>
    <w:rsid w:val="00BF0D3C"/>
    <w:rsid w:val="00BF1129"/>
    <w:rsid w:val="00BF275C"/>
    <w:rsid w:val="00BF3E4C"/>
    <w:rsid w:val="00BF593E"/>
    <w:rsid w:val="00C020DB"/>
    <w:rsid w:val="00C05D1A"/>
    <w:rsid w:val="00C05F74"/>
    <w:rsid w:val="00C12B5D"/>
    <w:rsid w:val="00C1332A"/>
    <w:rsid w:val="00C1645B"/>
    <w:rsid w:val="00C172DE"/>
    <w:rsid w:val="00C179BE"/>
    <w:rsid w:val="00C20222"/>
    <w:rsid w:val="00C2070D"/>
    <w:rsid w:val="00C22182"/>
    <w:rsid w:val="00C22B55"/>
    <w:rsid w:val="00C22FC8"/>
    <w:rsid w:val="00C233AB"/>
    <w:rsid w:val="00C24D72"/>
    <w:rsid w:val="00C25829"/>
    <w:rsid w:val="00C31016"/>
    <w:rsid w:val="00C367F5"/>
    <w:rsid w:val="00C41688"/>
    <w:rsid w:val="00C43852"/>
    <w:rsid w:val="00C44EF7"/>
    <w:rsid w:val="00C45B02"/>
    <w:rsid w:val="00C46878"/>
    <w:rsid w:val="00C50440"/>
    <w:rsid w:val="00C511B4"/>
    <w:rsid w:val="00C515A9"/>
    <w:rsid w:val="00C52507"/>
    <w:rsid w:val="00C563E4"/>
    <w:rsid w:val="00C61EE6"/>
    <w:rsid w:val="00C655BF"/>
    <w:rsid w:val="00C661C8"/>
    <w:rsid w:val="00C66411"/>
    <w:rsid w:val="00C711EC"/>
    <w:rsid w:val="00C72E89"/>
    <w:rsid w:val="00C75BAC"/>
    <w:rsid w:val="00C779D7"/>
    <w:rsid w:val="00C81B29"/>
    <w:rsid w:val="00C84781"/>
    <w:rsid w:val="00C84F64"/>
    <w:rsid w:val="00C86E3D"/>
    <w:rsid w:val="00C9020B"/>
    <w:rsid w:val="00C917C5"/>
    <w:rsid w:val="00C92FFC"/>
    <w:rsid w:val="00C93D3D"/>
    <w:rsid w:val="00C949CB"/>
    <w:rsid w:val="00C9507E"/>
    <w:rsid w:val="00CA05B1"/>
    <w:rsid w:val="00CA13C1"/>
    <w:rsid w:val="00CA54F3"/>
    <w:rsid w:val="00CA6E1F"/>
    <w:rsid w:val="00CA6F58"/>
    <w:rsid w:val="00CB03B3"/>
    <w:rsid w:val="00CB0EFE"/>
    <w:rsid w:val="00CB275E"/>
    <w:rsid w:val="00CB2C76"/>
    <w:rsid w:val="00CB3117"/>
    <w:rsid w:val="00CB3AE9"/>
    <w:rsid w:val="00CB7040"/>
    <w:rsid w:val="00CB779E"/>
    <w:rsid w:val="00CB7E82"/>
    <w:rsid w:val="00CC0042"/>
    <w:rsid w:val="00CC3151"/>
    <w:rsid w:val="00CC429E"/>
    <w:rsid w:val="00CD3280"/>
    <w:rsid w:val="00CD3AB8"/>
    <w:rsid w:val="00CD415F"/>
    <w:rsid w:val="00CD6057"/>
    <w:rsid w:val="00CD61C8"/>
    <w:rsid w:val="00CD641B"/>
    <w:rsid w:val="00CD6B09"/>
    <w:rsid w:val="00CE0404"/>
    <w:rsid w:val="00CE13D9"/>
    <w:rsid w:val="00CE19AF"/>
    <w:rsid w:val="00CE601E"/>
    <w:rsid w:val="00CF0276"/>
    <w:rsid w:val="00CF40B4"/>
    <w:rsid w:val="00CF7084"/>
    <w:rsid w:val="00CF7CAD"/>
    <w:rsid w:val="00D003FE"/>
    <w:rsid w:val="00D00A52"/>
    <w:rsid w:val="00D0141B"/>
    <w:rsid w:val="00D01C12"/>
    <w:rsid w:val="00D01D3A"/>
    <w:rsid w:val="00D034B2"/>
    <w:rsid w:val="00D04024"/>
    <w:rsid w:val="00D07CF6"/>
    <w:rsid w:val="00D12A4F"/>
    <w:rsid w:val="00D13234"/>
    <w:rsid w:val="00D1342A"/>
    <w:rsid w:val="00D13C8B"/>
    <w:rsid w:val="00D14D65"/>
    <w:rsid w:val="00D15017"/>
    <w:rsid w:val="00D16087"/>
    <w:rsid w:val="00D160A7"/>
    <w:rsid w:val="00D164C7"/>
    <w:rsid w:val="00D16DEF"/>
    <w:rsid w:val="00D17168"/>
    <w:rsid w:val="00D1727F"/>
    <w:rsid w:val="00D179A7"/>
    <w:rsid w:val="00D17F8B"/>
    <w:rsid w:val="00D20B0A"/>
    <w:rsid w:val="00D22811"/>
    <w:rsid w:val="00D2290C"/>
    <w:rsid w:val="00D250A2"/>
    <w:rsid w:val="00D31877"/>
    <w:rsid w:val="00D330D3"/>
    <w:rsid w:val="00D337BE"/>
    <w:rsid w:val="00D33E8A"/>
    <w:rsid w:val="00D344BB"/>
    <w:rsid w:val="00D34DA0"/>
    <w:rsid w:val="00D34F01"/>
    <w:rsid w:val="00D356F6"/>
    <w:rsid w:val="00D374C6"/>
    <w:rsid w:val="00D37645"/>
    <w:rsid w:val="00D4438B"/>
    <w:rsid w:val="00D45F13"/>
    <w:rsid w:val="00D50E10"/>
    <w:rsid w:val="00D5366C"/>
    <w:rsid w:val="00D54D41"/>
    <w:rsid w:val="00D563CA"/>
    <w:rsid w:val="00D56BBE"/>
    <w:rsid w:val="00D60D51"/>
    <w:rsid w:val="00D626D3"/>
    <w:rsid w:val="00D6373E"/>
    <w:rsid w:val="00D65AF1"/>
    <w:rsid w:val="00D66F28"/>
    <w:rsid w:val="00D70762"/>
    <w:rsid w:val="00D71895"/>
    <w:rsid w:val="00D740B2"/>
    <w:rsid w:val="00D74A64"/>
    <w:rsid w:val="00D77087"/>
    <w:rsid w:val="00D82EC9"/>
    <w:rsid w:val="00D85C60"/>
    <w:rsid w:val="00D86AF4"/>
    <w:rsid w:val="00D87254"/>
    <w:rsid w:val="00D935BB"/>
    <w:rsid w:val="00D95713"/>
    <w:rsid w:val="00D961D5"/>
    <w:rsid w:val="00D96EAE"/>
    <w:rsid w:val="00D971D0"/>
    <w:rsid w:val="00DA0D3C"/>
    <w:rsid w:val="00DA35A7"/>
    <w:rsid w:val="00DA3CCD"/>
    <w:rsid w:val="00DA63CE"/>
    <w:rsid w:val="00DA74E0"/>
    <w:rsid w:val="00DB10E2"/>
    <w:rsid w:val="00DB2330"/>
    <w:rsid w:val="00DB44ED"/>
    <w:rsid w:val="00DB4E13"/>
    <w:rsid w:val="00DB78EF"/>
    <w:rsid w:val="00DC1C36"/>
    <w:rsid w:val="00DC1D47"/>
    <w:rsid w:val="00DC33BC"/>
    <w:rsid w:val="00DD04D9"/>
    <w:rsid w:val="00DD3B8A"/>
    <w:rsid w:val="00DD430A"/>
    <w:rsid w:val="00DD55D8"/>
    <w:rsid w:val="00DD667A"/>
    <w:rsid w:val="00DE070B"/>
    <w:rsid w:val="00DE2D41"/>
    <w:rsid w:val="00DE39FC"/>
    <w:rsid w:val="00DE5A31"/>
    <w:rsid w:val="00DE5BF0"/>
    <w:rsid w:val="00DE6FAD"/>
    <w:rsid w:val="00DE73DA"/>
    <w:rsid w:val="00DE78A1"/>
    <w:rsid w:val="00DF12B3"/>
    <w:rsid w:val="00DF31F8"/>
    <w:rsid w:val="00DF665B"/>
    <w:rsid w:val="00E00C76"/>
    <w:rsid w:val="00E01D19"/>
    <w:rsid w:val="00E04076"/>
    <w:rsid w:val="00E04B93"/>
    <w:rsid w:val="00E05B92"/>
    <w:rsid w:val="00E070A3"/>
    <w:rsid w:val="00E106CB"/>
    <w:rsid w:val="00E108B0"/>
    <w:rsid w:val="00E1269F"/>
    <w:rsid w:val="00E13590"/>
    <w:rsid w:val="00E14ACB"/>
    <w:rsid w:val="00E164C8"/>
    <w:rsid w:val="00E207CF"/>
    <w:rsid w:val="00E22C3C"/>
    <w:rsid w:val="00E2576D"/>
    <w:rsid w:val="00E25A87"/>
    <w:rsid w:val="00E25F41"/>
    <w:rsid w:val="00E26208"/>
    <w:rsid w:val="00E26262"/>
    <w:rsid w:val="00E300F7"/>
    <w:rsid w:val="00E310CE"/>
    <w:rsid w:val="00E37164"/>
    <w:rsid w:val="00E37AEC"/>
    <w:rsid w:val="00E40864"/>
    <w:rsid w:val="00E40DAF"/>
    <w:rsid w:val="00E42952"/>
    <w:rsid w:val="00E44712"/>
    <w:rsid w:val="00E4585A"/>
    <w:rsid w:val="00E46F81"/>
    <w:rsid w:val="00E52867"/>
    <w:rsid w:val="00E52C99"/>
    <w:rsid w:val="00E535C0"/>
    <w:rsid w:val="00E53684"/>
    <w:rsid w:val="00E540F3"/>
    <w:rsid w:val="00E5569B"/>
    <w:rsid w:val="00E56F7F"/>
    <w:rsid w:val="00E60BA6"/>
    <w:rsid w:val="00E61308"/>
    <w:rsid w:val="00E64137"/>
    <w:rsid w:val="00E64DC3"/>
    <w:rsid w:val="00E660B3"/>
    <w:rsid w:val="00E661CE"/>
    <w:rsid w:val="00E67627"/>
    <w:rsid w:val="00E7075D"/>
    <w:rsid w:val="00E717AD"/>
    <w:rsid w:val="00E748FF"/>
    <w:rsid w:val="00E75979"/>
    <w:rsid w:val="00E75DBD"/>
    <w:rsid w:val="00E75E60"/>
    <w:rsid w:val="00E75F2E"/>
    <w:rsid w:val="00E76E36"/>
    <w:rsid w:val="00E76E46"/>
    <w:rsid w:val="00E77484"/>
    <w:rsid w:val="00E81F5C"/>
    <w:rsid w:val="00E82CA1"/>
    <w:rsid w:val="00E83C57"/>
    <w:rsid w:val="00E8500C"/>
    <w:rsid w:val="00E85567"/>
    <w:rsid w:val="00E85658"/>
    <w:rsid w:val="00E85771"/>
    <w:rsid w:val="00E87269"/>
    <w:rsid w:val="00E87481"/>
    <w:rsid w:val="00E905BB"/>
    <w:rsid w:val="00E92E9F"/>
    <w:rsid w:val="00E937C1"/>
    <w:rsid w:val="00E93813"/>
    <w:rsid w:val="00E9471C"/>
    <w:rsid w:val="00E9547E"/>
    <w:rsid w:val="00E964C3"/>
    <w:rsid w:val="00E96A61"/>
    <w:rsid w:val="00E96A84"/>
    <w:rsid w:val="00E975F0"/>
    <w:rsid w:val="00E97A2F"/>
    <w:rsid w:val="00EA1DA9"/>
    <w:rsid w:val="00EA2287"/>
    <w:rsid w:val="00EB142A"/>
    <w:rsid w:val="00EB15FB"/>
    <w:rsid w:val="00EB44E0"/>
    <w:rsid w:val="00EB4FC5"/>
    <w:rsid w:val="00EB5554"/>
    <w:rsid w:val="00EB6367"/>
    <w:rsid w:val="00EB69F2"/>
    <w:rsid w:val="00EB7199"/>
    <w:rsid w:val="00EC19B5"/>
    <w:rsid w:val="00EC1DF6"/>
    <w:rsid w:val="00EC2066"/>
    <w:rsid w:val="00EC23A4"/>
    <w:rsid w:val="00EC2A5D"/>
    <w:rsid w:val="00EC2BE3"/>
    <w:rsid w:val="00EC48B6"/>
    <w:rsid w:val="00ED149D"/>
    <w:rsid w:val="00ED5EAF"/>
    <w:rsid w:val="00ED785C"/>
    <w:rsid w:val="00EE388F"/>
    <w:rsid w:val="00EE48F1"/>
    <w:rsid w:val="00EF031D"/>
    <w:rsid w:val="00EF0CAD"/>
    <w:rsid w:val="00EF0D05"/>
    <w:rsid w:val="00EF237F"/>
    <w:rsid w:val="00EF2630"/>
    <w:rsid w:val="00EF679B"/>
    <w:rsid w:val="00F009D7"/>
    <w:rsid w:val="00F03010"/>
    <w:rsid w:val="00F03B08"/>
    <w:rsid w:val="00F03D79"/>
    <w:rsid w:val="00F049F5"/>
    <w:rsid w:val="00F05BBB"/>
    <w:rsid w:val="00F07D53"/>
    <w:rsid w:val="00F11399"/>
    <w:rsid w:val="00F11BFF"/>
    <w:rsid w:val="00F12844"/>
    <w:rsid w:val="00F146A7"/>
    <w:rsid w:val="00F17A8C"/>
    <w:rsid w:val="00F202D0"/>
    <w:rsid w:val="00F20F02"/>
    <w:rsid w:val="00F226A7"/>
    <w:rsid w:val="00F2369F"/>
    <w:rsid w:val="00F25802"/>
    <w:rsid w:val="00F26BF8"/>
    <w:rsid w:val="00F307A8"/>
    <w:rsid w:val="00F31D39"/>
    <w:rsid w:val="00F31FAC"/>
    <w:rsid w:val="00F326F2"/>
    <w:rsid w:val="00F33936"/>
    <w:rsid w:val="00F3770C"/>
    <w:rsid w:val="00F406CA"/>
    <w:rsid w:val="00F4162A"/>
    <w:rsid w:val="00F42D93"/>
    <w:rsid w:val="00F44B98"/>
    <w:rsid w:val="00F51C1F"/>
    <w:rsid w:val="00F51DFC"/>
    <w:rsid w:val="00F5391A"/>
    <w:rsid w:val="00F56722"/>
    <w:rsid w:val="00F57CE6"/>
    <w:rsid w:val="00F62A9D"/>
    <w:rsid w:val="00F63EB5"/>
    <w:rsid w:val="00F64C6E"/>
    <w:rsid w:val="00F64D45"/>
    <w:rsid w:val="00F66D94"/>
    <w:rsid w:val="00F70D2D"/>
    <w:rsid w:val="00F71959"/>
    <w:rsid w:val="00F751F1"/>
    <w:rsid w:val="00F80115"/>
    <w:rsid w:val="00F802AF"/>
    <w:rsid w:val="00F8052E"/>
    <w:rsid w:val="00F81C32"/>
    <w:rsid w:val="00F867FC"/>
    <w:rsid w:val="00F91812"/>
    <w:rsid w:val="00F95214"/>
    <w:rsid w:val="00F960A7"/>
    <w:rsid w:val="00F9755F"/>
    <w:rsid w:val="00F97813"/>
    <w:rsid w:val="00FA2FCB"/>
    <w:rsid w:val="00FA4877"/>
    <w:rsid w:val="00FA5227"/>
    <w:rsid w:val="00FA6E9B"/>
    <w:rsid w:val="00FA749C"/>
    <w:rsid w:val="00FB5580"/>
    <w:rsid w:val="00FB5F52"/>
    <w:rsid w:val="00FB771B"/>
    <w:rsid w:val="00FC266D"/>
    <w:rsid w:val="00FC4022"/>
    <w:rsid w:val="00FC4B04"/>
    <w:rsid w:val="00FC766B"/>
    <w:rsid w:val="00FC7BC3"/>
    <w:rsid w:val="00FD109B"/>
    <w:rsid w:val="00FD3A6E"/>
    <w:rsid w:val="00FD50CB"/>
    <w:rsid w:val="00FD629B"/>
    <w:rsid w:val="00FD667B"/>
    <w:rsid w:val="00FE07D8"/>
    <w:rsid w:val="00FE24FC"/>
    <w:rsid w:val="00FE4B24"/>
    <w:rsid w:val="00FE4FDE"/>
    <w:rsid w:val="00FE512F"/>
    <w:rsid w:val="00FE52A8"/>
    <w:rsid w:val="00FE72CE"/>
    <w:rsid w:val="00FF0DAC"/>
    <w:rsid w:val="00FF359B"/>
    <w:rsid w:val="00FF6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A9F2A"/>
  <w15:docId w15:val="{C7F50D81-4BF8-4695-8850-4E5A04FC7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d" w:eastAsia="en-US" w:bidi="ar-SA"/>
      </w:rPr>
    </w:rPrDefault>
    <w:pPrDefault>
      <w:pPr>
        <w:spacing w:after="200"/>
      </w:pPr>
    </w:pPrDefault>
  </w:docDefaults>
  <w:latentStyles w:defLockedState="0" w:defUIPriority="0" w:defSemiHidden="0" w:defUnhideWhenUsed="0" w:defQFormat="0" w:count="376">
    <w:lsdException w:name="annotation text" w:uiPriority="99"/>
    <w:lsdException w:name="header" w:uiPriority="99"/>
    <w:lsdException w:name="footer" w:uiPriority="99"/>
    <w:lsdException w:name="annotation reference"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D15017"/>
    <w:pPr>
      <w:tabs>
        <w:tab w:val="left" w:pos="384"/>
      </w:tabs>
      <w:spacing w:after="0" w:line="360" w:lineRule="auto"/>
      <w:ind w:left="386" w:hanging="386"/>
      <w:jc w:val="both"/>
    </w:pPr>
    <w:rPr>
      <w:rFonts w:ascii="Times New Roman" w:hAnsi="Times New Roman"/>
      <w:color w:val="000000" w:themeColor="text1"/>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uiPriority w:val="99"/>
    <w:unhideWhenUsed/>
    <w:rsid w:val="007C3FC7"/>
    <w:rPr>
      <w:sz w:val="16"/>
      <w:szCs w:val="16"/>
    </w:rPr>
  </w:style>
  <w:style w:type="paragraph" w:styleId="CommentText">
    <w:name w:val="annotation text"/>
    <w:basedOn w:val="Normal"/>
    <w:link w:val="CommentTextChar"/>
    <w:uiPriority w:val="99"/>
    <w:unhideWhenUsed/>
    <w:rsid w:val="007C3FC7"/>
    <w:pPr>
      <w:spacing w:after="0"/>
    </w:pPr>
    <w:rPr>
      <w:rFonts w:ascii="Liberation Serif" w:eastAsia="Liberation Serif" w:hAnsi="Liberation Serif" w:cs="Liberation Serif"/>
      <w:sz w:val="20"/>
      <w:szCs w:val="20"/>
      <w:lang w:eastAsia="ja-JP"/>
    </w:rPr>
  </w:style>
  <w:style w:type="character" w:customStyle="1" w:styleId="CommentTextChar">
    <w:name w:val="Comment Text Char"/>
    <w:basedOn w:val="DefaultParagraphFont"/>
    <w:link w:val="CommentText"/>
    <w:uiPriority w:val="99"/>
    <w:rsid w:val="007C3FC7"/>
    <w:rPr>
      <w:rFonts w:ascii="Liberation Serif" w:eastAsia="Liberation Serif" w:hAnsi="Liberation Serif" w:cs="Liberation Serif"/>
      <w:sz w:val="20"/>
      <w:szCs w:val="20"/>
      <w:lang w:eastAsia="ja-JP"/>
    </w:rPr>
  </w:style>
  <w:style w:type="paragraph" w:styleId="Header">
    <w:name w:val="header"/>
    <w:basedOn w:val="Normal"/>
    <w:link w:val="HeaderChar"/>
    <w:uiPriority w:val="99"/>
    <w:rsid w:val="00587F7A"/>
    <w:pPr>
      <w:tabs>
        <w:tab w:val="center" w:pos="4513"/>
        <w:tab w:val="right" w:pos="9026"/>
      </w:tabs>
      <w:spacing w:after="0"/>
    </w:pPr>
  </w:style>
  <w:style w:type="character" w:customStyle="1" w:styleId="HeaderChar">
    <w:name w:val="Header Char"/>
    <w:basedOn w:val="DefaultParagraphFont"/>
    <w:link w:val="Header"/>
    <w:uiPriority w:val="99"/>
    <w:rsid w:val="00587F7A"/>
  </w:style>
  <w:style w:type="paragraph" w:styleId="Footer">
    <w:name w:val="footer"/>
    <w:basedOn w:val="Normal"/>
    <w:link w:val="FooterChar"/>
    <w:uiPriority w:val="99"/>
    <w:rsid w:val="00587F7A"/>
    <w:pPr>
      <w:tabs>
        <w:tab w:val="center" w:pos="4513"/>
        <w:tab w:val="right" w:pos="9026"/>
      </w:tabs>
      <w:spacing w:after="0"/>
    </w:pPr>
  </w:style>
  <w:style w:type="character" w:customStyle="1" w:styleId="FooterChar">
    <w:name w:val="Footer Char"/>
    <w:basedOn w:val="DefaultParagraphFont"/>
    <w:link w:val="Footer"/>
    <w:uiPriority w:val="99"/>
    <w:rsid w:val="00587F7A"/>
  </w:style>
  <w:style w:type="character" w:customStyle="1" w:styleId="BodyTextChar">
    <w:name w:val="Body Text Char"/>
    <w:basedOn w:val="DefaultParagraphFont"/>
    <w:link w:val="BodyText"/>
    <w:rsid w:val="009C05A5"/>
  </w:style>
  <w:style w:type="character" w:styleId="UnresolvedMention">
    <w:name w:val="Unresolved Mention"/>
    <w:basedOn w:val="DefaultParagraphFont"/>
    <w:uiPriority w:val="99"/>
    <w:semiHidden/>
    <w:unhideWhenUsed/>
    <w:rsid w:val="00C86E3D"/>
    <w:rPr>
      <w:color w:val="605E5C"/>
      <w:shd w:val="clear" w:color="auto" w:fill="E1DFDD"/>
    </w:rPr>
  </w:style>
  <w:style w:type="table" w:styleId="TableGrid">
    <w:name w:val="Table Grid"/>
    <w:basedOn w:val="TableNormal"/>
    <w:rsid w:val="001D2FC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84781"/>
    <w:pPr>
      <w:spacing w:before="100" w:beforeAutospacing="1" w:after="100" w:afterAutospacing="1"/>
    </w:pPr>
    <w:rPr>
      <w:rFonts w:ascii="Times New Roman" w:eastAsia="Times New Roman" w:hAnsi="Times New Roman" w:cs="Times New Roman"/>
      <w:lang w:eastAsia="en-GB"/>
    </w:rPr>
  </w:style>
  <w:style w:type="table" w:styleId="PlainTable2">
    <w:name w:val="Plain Table 2"/>
    <w:basedOn w:val="TableNormal"/>
    <w:rsid w:val="001644A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9508">
      <w:bodyDiv w:val="1"/>
      <w:marLeft w:val="0"/>
      <w:marRight w:val="0"/>
      <w:marTop w:val="0"/>
      <w:marBottom w:val="0"/>
      <w:divBdr>
        <w:top w:val="none" w:sz="0" w:space="0" w:color="auto"/>
        <w:left w:val="none" w:sz="0" w:space="0" w:color="auto"/>
        <w:bottom w:val="none" w:sz="0" w:space="0" w:color="auto"/>
        <w:right w:val="none" w:sz="0" w:space="0" w:color="auto"/>
      </w:divBdr>
    </w:div>
    <w:div w:id="23865977">
      <w:bodyDiv w:val="1"/>
      <w:marLeft w:val="0"/>
      <w:marRight w:val="0"/>
      <w:marTop w:val="0"/>
      <w:marBottom w:val="0"/>
      <w:divBdr>
        <w:top w:val="none" w:sz="0" w:space="0" w:color="auto"/>
        <w:left w:val="none" w:sz="0" w:space="0" w:color="auto"/>
        <w:bottom w:val="none" w:sz="0" w:space="0" w:color="auto"/>
        <w:right w:val="none" w:sz="0" w:space="0" w:color="auto"/>
      </w:divBdr>
    </w:div>
    <w:div w:id="118229012">
      <w:bodyDiv w:val="1"/>
      <w:marLeft w:val="0"/>
      <w:marRight w:val="0"/>
      <w:marTop w:val="0"/>
      <w:marBottom w:val="0"/>
      <w:divBdr>
        <w:top w:val="none" w:sz="0" w:space="0" w:color="auto"/>
        <w:left w:val="none" w:sz="0" w:space="0" w:color="auto"/>
        <w:bottom w:val="none" w:sz="0" w:space="0" w:color="auto"/>
        <w:right w:val="none" w:sz="0" w:space="0" w:color="auto"/>
      </w:divBdr>
    </w:div>
    <w:div w:id="636837834">
      <w:bodyDiv w:val="1"/>
      <w:marLeft w:val="0"/>
      <w:marRight w:val="0"/>
      <w:marTop w:val="0"/>
      <w:marBottom w:val="0"/>
      <w:divBdr>
        <w:top w:val="none" w:sz="0" w:space="0" w:color="auto"/>
        <w:left w:val="none" w:sz="0" w:space="0" w:color="auto"/>
        <w:bottom w:val="none" w:sz="0" w:space="0" w:color="auto"/>
        <w:right w:val="none" w:sz="0" w:space="0" w:color="auto"/>
      </w:divBdr>
    </w:div>
    <w:div w:id="668560318">
      <w:bodyDiv w:val="1"/>
      <w:marLeft w:val="0"/>
      <w:marRight w:val="0"/>
      <w:marTop w:val="0"/>
      <w:marBottom w:val="0"/>
      <w:divBdr>
        <w:top w:val="none" w:sz="0" w:space="0" w:color="auto"/>
        <w:left w:val="none" w:sz="0" w:space="0" w:color="auto"/>
        <w:bottom w:val="none" w:sz="0" w:space="0" w:color="auto"/>
        <w:right w:val="none" w:sz="0" w:space="0" w:color="auto"/>
      </w:divBdr>
    </w:div>
    <w:div w:id="721293649">
      <w:bodyDiv w:val="1"/>
      <w:marLeft w:val="0"/>
      <w:marRight w:val="0"/>
      <w:marTop w:val="0"/>
      <w:marBottom w:val="0"/>
      <w:divBdr>
        <w:top w:val="none" w:sz="0" w:space="0" w:color="auto"/>
        <w:left w:val="none" w:sz="0" w:space="0" w:color="auto"/>
        <w:bottom w:val="none" w:sz="0" w:space="0" w:color="auto"/>
        <w:right w:val="none" w:sz="0" w:space="0" w:color="auto"/>
      </w:divBdr>
    </w:div>
    <w:div w:id="840394066">
      <w:bodyDiv w:val="1"/>
      <w:marLeft w:val="0"/>
      <w:marRight w:val="0"/>
      <w:marTop w:val="0"/>
      <w:marBottom w:val="0"/>
      <w:divBdr>
        <w:top w:val="none" w:sz="0" w:space="0" w:color="auto"/>
        <w:left w:val="none" w:sz="0" w:space="0" w:color="auto"/>
        <w:bottom w:val="none" w:sz="0" w:space="0" w:color="auto"/>
        <w:right w:val="none" w:sz="0" w:space="0" w:color="auto"/>
      </w:divBdr>
    </w:div>
    <w:div w:id="998074501">
      <w:bodyDiv w:val="1"/>
      <w:marLeft w:val="0"/>
      <w:marRight w:val="0"/>
      <w:marTop w:val="0"/>
      <w:marBottom w:val="0"/>
      <w:divBdr>
        <w:top w:val="none" w:sz="0" w:space="0" w:color="auto"/>
        <w:left w:val="none" w:sz="0" w:space="0" w:color="auto"/>
        <w:bottom w:val="none" w:sz="0" w:space="0" w:color="auto"/>
        <w:right w:val="none" w:sz="0" w:space="0" w:color="auto"/>
      </w:divBdr>
    </w:div>
    <w:div w:id="1210993516">
      <w:bodyDiv w:val="1"/>
      <w:marLeft w:val="0"/>
      <w:marRight w:val="0"/>
      <w:marTop w:val="0"/>
      <w:marBottom w:val="0"/>
      <w:divBdr>
        <w:top w:val="none" w:sz="0" w:space="0" w:color="auto"/>
        <w:left w:val="none" w:sz="0" w:space="0" w:color="auto"/>
        <w:bottom w:val="none" w:sz="0" w:space="0" w:color="auto"/>
        <w:right w:val="none" w:sz="0" w:space="0" w:color="auto"/>
      </w:divBdr>
    </w:div>
    <w:div w:id="1299724023">
      <w:bodyDiv w:val="1"/>
      <w:marLeft w:val="0"/>
      <w:marRight w:val="0"/>
      <w:marTop w:val="0"/>
      <w:marBottom w:val="0"/>
      <w:divBdr>
        <w:top w:val="none" w:sz="0" w:space="0" w:color="auto"/>
        <w:left w:val="none" w:sz="0" w:space="0" w:color="auto"/>
        <w:bottom w:val="none" w:sz="0" w:space="0" w:color="auto"/>
        <w:right w:val="none" w:sz="0" w:space="0" w:color="auto"/>
      </w:divBdr>
    </w:div>
    <w:div w:id="1338462100">
      <w:bodyDiv w:val="1"/>
      <w:marLeft w:val="0"/>
      <w:marRight w:val="0"/>
      <w:marTop w:val="0"/>
      <w:marBottom w:val="0"/>
      <w:divBdr>
        <w:top w:val="none" w:sz="0" w:space="0" w:color="auto"/>
        <w:left w:val="none" w:sz="0" w:space="0" w:color="auto"/>
        <w:bottom w:val="none" w:sz="0" w:space="0" w:color="auto"/>
        <w:right w:val="none" w:sz="0" w:space="0" w:color="auto"/>
      </w:divBdr>
    </w:div>
    <w:div w:id="1365599154">
      <w:bodyDiv w:val="1"/>
      <w:marLeft w:val="0"/>
      <w:marRight w:val="0"/>
      <w:marTop w:val="0"/>
      <w:marBottom w:val="0"/>
      <w:divBdr>
        <w:top w:val="none" w:sz="0" w:space="0" w:color="auto"/>
        <w:left w:val="none" w:sz="0" w:space="0" w:color="auto"/>
        <w:bottom w:val="none" w:sz="0" w:space="0" w:color="auto"/>
        <w:right w:val="none" w:sz="0" w:space="0" w:color="auto"/>
      </w:divBdr>
    </w:div>
    <w:div w:id="1585645673">
      <w:bodyDiv w:val="1"/>
      <w:marLeft w:val="0"/>
      <w:marRight w:val="0"/>
      <w:marTop w:val="0"/>
      <w:marBottom w:val="0"/>
      <w:divBdr>
        <w:top w:val="none" w:sz="0" w:space="0" w:color="auto"/>
        <w:left w:val="none" w:sz="0" w:space="0" w:color="auto"/>
        <w:bottom w:val="none" w:sz="0" w:space="0" w:color="auto"/>
        <w:right w:val="none" w:sz="0" w:space="0" w:color="auto"/>
      </w:divBdr>
    </w:div>
    <w:div w:id="1780372272">
      <w:bodyDiv w:val="1"/>
      <w:marLeft w:val="0"/>
      <w:marRight w:val="0"/>
      <w:marTop w:val="0"/>
      <w:marBottom w:val="0"/>
      <w:divBdr>
        <w:top w:val="none" w:sz="0" w:space="0" w:color="auto"/>
        <w:left w:val="none" w:sz="0" w:space="0" w:color="auto"/>
        <w:bottom w:val="none" w:sz="0" w:space="0" w:color="auto"/>
        <w:right w:val="none" w:sz="0" w:space="0" w:color="auto"/>
      </w:divBdr>
    </w:div>
    <w:div w:id="1844272973">
      <w:bodyDiv w:val="1"/>
      <w:marLeft w:val="0"/>
      <w:marRight w:val="0"/>
      <w:marTop w:val="0"/>
      <w:marBottom w:val="0"/>
      <w:divBdr>
        <w:top w:val="none" w:sz="0" w:space="0" w:color="auto"/>
        <w:left w:val="none" w:sz="0" w:space="0" w:color="auto"/>
        <w:bottom w:val="none" w:sz="0" w:space="0" w:color="auto"/>
        <w:right w:val="none" w:sz="0" w:space="0" w:color="auto"/>
      </w:divBdr>
    </w:div>
    <w:div w:id="1852799492">
      <w:bodyDiv w:val="1"/>
      <w:marLeft w:val="0"/>
      <w:marRight w:val="0"/>
      <w:marTop w:val="0"/>
      <w:marBottom w:val="0"/>
      <w:divBdr>
        <w:top w:val="none" w:sz="0" w:space="0" w:color="auto"/>
        <w:left w:val="none" w:sz="0" w:space="0" w:color="auto"/>
        <w:bottom w:val="none" w:sz="0" w:space="0" w:color="auto"/>
        <w:right w:val="none" w:sz="0" w:space="0" w:color="auto"/>
      </w:divBdr>
    </w:div>
    <w:div w:id="1930459951">
      <w:bodyDiv w:val="1"/>
      <w:marLeft w:val="0"/>
      <w:marRight w:val="0"/>
      <w:marTop w:val="0"/>
      <w:marBottom w:val="0"/>
      <w:divBdr>
        <w:top w:val="none" w:sz="0" w:space="0" w:color="auto"/>
        <w:left w:val="none" w:sz="0" w:space="0" w:color="auto"/>
        <w:bottom w:val="none" w:sz="0" w:space="0" w:color="auto"/>
        <w:right w:val="none" w:sz="0" w:space="0" w:color="auto"/>
      </w:divBdr>
    </w:div>
    <w:div w:id="1945266238">
      <w:bodyDiv w:val="1"/>
      <w:marLeft w:val="0"/>
      <w:marRight w:val="0"/>
      <w:marTop w:val="0"/>
      <w:marBottom w:val="0"/>
      <w:divBdr>
        <w:top w:val="none" w:sz="0" w:space="0" w:color="auto"/>
        <w:left w:val="none" w:sz="0" w:space="0" w:color="auto"/>
        <w:bottom w:val="none" w:sz="0" w:space="0" w:color="auto"/>
        <w:right w:val="none" w:sz="0" w:space="0" w:color="auto"/>
      </w:divBdr>
    </w:div>
    <w:div w:id="2068142613">
      <w:bodyDiv w:val="1"/>
      <w:marLeft w:val="0"/>
      <w:marRight w:val="0"/>
      <w:marTop w:val="0"/>
      <w:marBottom w:val="0"/>
      <w:divBdr>
        <w:top w:val="none" w:sz="0" w:space="0" w:color="auto"/>
        <w:left w:val="none" w:sz="0" w:space="0" w:color="auto"/>
        <w:bottom w:val="none" w:sz="0" w:space="0" w:color="auto"/>
        <w:right w:val="none" w:sz="0" w:space="0" w:color="auto"/>
      </w:divBdr>
    </w:div>
    <w:div w:id="2143572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iryadana/085156106817/%20wiryadana.2371041012@student.unud.ac.id"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8132</TotalTime>
  <Pages>24</Pages>
  <Words>9908</Words>
  <Characters>56476</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Peran Biomarker dalam Identifikasi Infeksi Bakteri pada Demam Neutropenia Paska Kemoterapi</vt:lpstr>
    </vt:vector>
  </TitlesOfParts>
  <Company/>
  <LinksUpToDate>false</LinksUpToDate>
  <CharactersWithSpaces>66252</CharactersWithSpaces>
  <SharedDoc>false</SharedDoc>
  <HLinks>
    <vt:vector size="318" baseType="variant">
      <vt:variant>
        <vt:i4>5439500</vt:i4>
      </vt:variant>
      <vt:variant>
        <vt:i4>195</vt:i4>
      </vt:variant>
      <vt:variant>
        <vt:i4>0</vt:i4>
      </vt:variant>
      <vt:variant>
        <vt:i4>5</vt:i4>
      </vt:variant>
      <vt:variant>
        <vt:lpwstr>http://dx.doi.org/10.1038/s41598-018-19616-3</vt:lpwstr>
      </vt:variant>
      <vt:variant>
        <vt:lpwstr/>
      </vt:variant>
      <vt:variant>
        <vt:i4>8126502</vt:i4>
      </vt:variant>
      <vt:variant>
        <vt:i4>192</vt:i4>
      </vt:variant>
      <vt:variant>
        <vt:i4>0</vt:i4>
      </vt:variant>
      <vt:variant>
        <vt:i4>5</vt:i4>
      </vt:variant>
      <vt:variant>
        <vt:lpwstr>http://dx.doi.org/10.1007/s00277-016-2639-5</vt:lpwstr>
      </vt:variant>
      <vt:variant>
        <vt:lpwstr/>
      </vt:variant>
      <vt:variant>
        <vt:i4>3539002</vt:i4>
      </vt:variant>
      <vt:variant>
        <vt:i4>189</vt:i4>
      </vt:variant>
      <vt:variant>
        <vt:i4>0</vt:i4>
      </vt:variant>
      <vt:variant>
        <vt:i4>5</vt:i4>
      </vt:variant>
      <vt:variant>
        <vt:lpwstr>http://dx.doi.org/10.1097/HS9.0000000000000170</vt:lpwstr>
      </vt:variant>
      <vt:variant>
        <vt:lpwstr/>
      </vt:variant>
      <vt:variant>
        <vt:i4>6684785</vt:i4>
      </vt:variant>
      <vt:variant>
        <vt:i4>186</vt:i4>
      </vt:variant>
      <vt:variant>
        <vt:i4>0</vt:i4>
      </vt:variant>
      <vt:variant>
        <vt:i4>5</vt:i4>
      </vt:variant>
      <vt:variant>
        <vt:lpwstr>http://dx.doi.org/10.3324/haematol.2013.091025</vt:lpwstr>
      </vt:variant>
      <vt:variant>
        <vt:lpwstr/>
      </vt:variant>
      <vt:variant>
        <vt:i4>7536763</vt:i4>
      </vt:variant>
      <vt:variant>
        <vt:i4>183</vt:i4>
      </vt:variant>
      <vt:variant>
        <vt:i4>0</vt:i4>
      </vt:variant>
      <vt:variant>
        <vt:i4>5</vt:i4>
      </vt:variant>
      <vt:variant>
        <vt:lpwstr>http://dx.doi.org/10.1097/qco.0b013e32833ef7d1</vt:lpwstr>
      </vt:variant>
      <vt:variant>
        <vt:lpwstr/>
      </vt:variant>
      <vt:variant>
        <vt:i4>8192032</vt:i4>
      </vt:variant>
      <vt:variant>
        <vt:i4>180</vt:i4>
      </vt:variant>
      <vt:variant>
        <vt:i4>0</vt:i4>
      </vt:variant>
      <vt:variant>
        <vt:i4>5</vt:i4>
      </vt:variant>
      <vt:variant>
        <vt:lpwstr>http://dx.doi.org/10.1007/s00277-014-2108-y</vt:lpwstr>
      </vt:variant>
      <vt:variant>
        <vt:lpwstr/>
      </vt:variant>
      <vt:variant>
        <vt:i4>4128892</vt:i4>
      </vt:variant>
      <vt:variant>
        <vt:i4>177</vt:i4>
      </vt:variant>
      <vt:variant>
        <vt:i4>0</vt:i4>
      </vt:variant>
      <vt:variant>
        <vt:i4>5</vt:i4>
      </vt:variant>
      <vt:variant>
        <vt:lpwstr>http://dx.doi.org/10.1371/journal.pone.0130999</vt:lpwstr>
      </vt:variant>
      <vt:variant>
        <vt:lpwstr/>
      </vt:variant>
      <vt:variant>
        <vt:i4>2424930</vt:i4>
      </vt:variant>
      <vt:variant>
        <vt:i4>174</vt:i4>
      </vt:variant>
      <vt:variant>
        <vt:i4>0</vt:i4>
      </vt:variant>
      <vt:variant>
        <vt:i4>5</vt:i4>
      </vt:variant>
      <vt:variant>
        <vt:lpwstr>http://dx.doi.org/10.1097/CCM.0000000000002321</vt:lpwstr>
      </vt:variant>
      <vt:variant>
        <vt:lpwstr/>
      </vt:variant>
      <vt:variant>
        <vt:i4>6225923</vt:i4>
      </vt:variant>
      <vt:variant>
        <vt:i4>171</vt:i4>
      </vt:variant>
      <vt:variant>
        <vt:i4>0</vt:i4>
      </vt:variant>
      <vt:variant>
        <vt:i4>5</vt:i4>
      </vt:variant>
      <vt:variant>
        <vt:lpwstr>http://dx.doi.org/10.1002/14651858.CD012252.pub2</vt:lpwstr>
      </vt:variant>
      <vt:variant>
        <vt:lpwstr/>
      </vt:variant>
      <vt:variant>
        <vt:i4>3604602</vt:i4>
      </vt:variant>
      <vt:variant>
        <vt:i4>168</vt:i4>
      </vt:variant>
      <vt:variant>
        <vt:i4>0</vt:i4>
      </vt:variant>
      <vt:variant>
        <vt:i4>5</vt:i4>
      </vt:variant>
      <vt:variant>
        <vt:lpwstr>http://dx.doi.org/10.1002/cam4.4355</vt:lpwstr>
      </vt:variant>
      <vt:variant>
        <vt:lpwstr/>
      </vt:variant>
      <vt:variant>
        <vt:i4>2490402</vt:i4>
      </vt:variant>
      <vt:variant>
        <vt:i4>165</vt:i4>
      </vt:variant>
      <vt:variant>
        <vt:i4>0</vt:i4>
      </vt:variant>
      <vt:variant>
        <vt:i4>5</vt:i4>
      </vt:variant>
      <vt:variant>
        <vt:lpwstr>http://dx.doi.org/10.1016/j.cmi.2014.12.026</vt:lpwstr>
      </vt:variant>
      <vt:variant>
        <vt:lpwstr/>
      </vt:variant>
      <vt:variant>
        <vt:i4>4587593</vt:i4>
      </vt:variant>
      <vt:variant>
        <vt:i4>162</vt:i4>
      </vt:variant>
      <vt:variant>
        <vt:i4>0</vt:i4>
      </vt:variant>
      <vt:variant>
        <vt:i4>5</vt:i4>
      </vt:variant>
      <vt:variant>
        <vt:lpwstr>http://dx.doi.org/10.1093/cid/cir073</vt:lpwstr>
      </vt:variant>
      <vt:variant>
        <vt:lpwstr/>
      </vt:variant>
      <vt:variant>
        <vt:i4>2359338</vt:i4>
      </vt:variant>
      <vt:variant>
        <vt:i4>159</vt:i4>
      </vt:variant>
      <vt:variant>
        <vt:i4>0</vt:i4>
      </vt:variant>
      <vt:variant>
        <vt:i4>5</vt:i4>
      </vt:variant>
      <vt:variant>
        <vt:lpwstr>http://dx.doi.org/10.1016/j.clinbiochem.2014.02.011</vt:lpwstr>
      </vt:variant>
      <vt:variant>
        <vt:lpwstr/>
      </vt:variant>
      <vt:variant>
        <vt:i4>7602217</vt:i4>
      </vt:variant>
      <vt:variant>
        <vt:i4>156</vt:i4>
      </vt:variant>
      <vt:variant>
        <vt:i4>0</vt:i4>
      </vt:variant>
      <vt:variant>
        <vt:i4>5</vt:i4>
      </vt:variant>
      <vt:variant>
        <vt:lpwstr>http://dx.doi.org/10.1186/s13613-017-0316-z</vt:lpwstr>
      </vt:variant>
      <vt:variant>
        <vt:lpwstr/>
      </vt:variant>
      <vt:variant>
        <vt:i4>5439495</vt:i4>
      </vt:variant>
      <vt:variant>
        <vt:i4>153</vt:i4>
      </vt:variant>
      <vt:variant>
        <vt:i4>0</vt:i4>
      </vt:variant>
      <vt:variant>
        <vt:i4>5</vt:i4>
      </vt:variant>
      <vt:variant>
        <vt:lpwstr>http://dx.doi.org/10.1038/s41598-023-30807-5</vt:lpwstr>
      </vt:variant>
      <vt:variant>
        <vt:lpwstr/>
      </vt:variant>
      <vt:variant>
        <vt:i4>3866667</vt:i4>
      </vt:variant>
      <vt:variant>
        <vt:i4>150</vt:i4>
      </vt:variant>
      <vt:variant>
        <vt:i4>0</vt:i4>
      </vt:variant>
      <vt:variant>
        <vt:i4>5</vt:i4>
      </vt:variant>
      <vt:variant>
        <vt:lpwstr>http://dx.doi.org/10.7759/cureus.15019</vt:lpwstr>
      </vt:variant>
      <vt:variant>
        <vt:lpwstr/>
      </vt:variant>
      <vt:variant>
        <vt:i4>5439557</vt:i4>
      </vt:variant>
      <vt:variant>
        <vt:i4>147</vt:i4>
      </vt:variant>
      <vt:variant>
        <vt:i4>0</vt:i4>
      </vt:variant>
      <vt:variant>
        <vt:i4>5</vt:i4>
      </vt:variant>
      <vt:variant>
        <vt:lpwstr>http://dx.doi.org/10.1002/jcla.24505</vt:lpwstr>
      </vt:variant>
      <vt:variant>
        <vt:lpwstr/>
      </vt:variant>
      <vt:variant>
        <vt:i4>6553696</vt:i4>
      </vt:variant>
      <vt:variant>
        <vt:i4>144</vt:i4>
      </vt:variant>
      <vt:variant>
        <vt:i4>0</vt:i4>
      </vt:variant>
      <vt:variant>
        <vt:i4>5</vt:i4>
      </vt:variant>
      <vt:variant>
        <vt:lpwstr>http://dx.doi.org/10.3390/medicina55040099</vt:lpwstr>
      </vt:variant>
      <vt:variant>
        <vt:lpwstr/>
      </vt:variant>
      <vt:variant>
        <vt:i4>2097252</vt:i4>
      </vt:variant>
      <vt:variant>
        <vt:i4>141</vt:i4>
      </vt:variant>
      <vt:variant>
        <vt:i4>0</vt:i4>
      </vt:variant>
      <vt:variant>
        <vt:i4>5</vt:i4>
      </vt:variant>
      <vt:variant>
        <vt:lpwstr>http://dx.doi.org/10.1097/INF.0000000000002359</vt:lpwstr>
      </vt:variant>
      <vt:variant>
        <vt:lpwstr/>
      </vt:variant>
      <vt:variant>
        <vt:i4>1572893</vt:i4>
      </vt:variant>
      <vt:variant>
        <vt:i4>138</vt:i4>
      </vt:variant>
      <vt:variant>
        <vt:i4>0</vt:i4>
      </vt:variant>
      <vt:variant>
        <vt:i4>5</vt:i4>
      </vt:variant>
      <vt:variant>
        <vt:lpwstr>http://dx.doi.org/10.4137/BMI.S29519</vt:lpwstr>
      </vt:variant>
      <vt:variant>
        <vt:lpwstr/>
      </vt:variant>
      <vt:variant>
        <vt:i4>5242883</vt:i4>
      </vt:variant>
      <vt:variant>
        <vt:i4>135</vt:i4>
      </vt:variant>
      <vt:variant>
        <vt:i4>0</vt:i4>
      </vt:variant>
      <vt:variant>
        <vt:i4>5</vt:i4>
      </vt:variant>
      <vt:variant>
        <vt:lpwstr>http://dx.doi.org/10.1186/s13054-021-03862-5</vt:lpwstr>
      </vt:variant>
      <vt:variant>
        <vt:lpwstr/>
      </vt:variant>
      <vt:variant>
        <vt:i4>1179730</vt:i4>
      </vt:variant>
      <vt:variant>
        <vt:i4>132</vt:i4>
      </vt:variant>
      <vt:variant>
        <vt:i4>0</vt:i4>
      </vt:variant>
      <vt:variant>
        <vt:i4>5</vt:i4>
      </vt:variant>
      <vt:variant>
        <vt:lpwstr>http://dx.doi.org/10.3390/antibiotics12081233</vt:lpwstr>
      </vt:variant>
      <vt:variant>
        <vt:lpwstr/>
      </vt:variant>
      <vt:variant>
        <vt:i4>7864425</vt:i4>
      </vt:variant>
      <vt:variant>
        <vt:i4>129</vt:i4>
      </vt:variant>
      <vt:variant>
        <vt:i4>0</vt:i4>
      </vt:variant>
      <vt:variant>
        <vt:i4>5</vt:i4>
      </vt:variant>
      <vt:variant>
        <vt:lpwstr>http://dx.doi.org/10.3390/ijms18020447</vt:lpwstr>
      </vt:variant>
      <vt:variant>
        <vt:lpwstr/>
      </vt:variant>
      <vt:variant>
        <vt:i4>6619247</vt:i4>
      </vt:variant>
      <vt:variant>
        <vt:i4>126</vt:i4>
      </vt:variant>
      <vt:variant>
        <vt:i4>0</vt:i4>
      </vt:variant>
      <vt:variant>
        <vt:i4>5</vt:i4>
      </vt:variant>
      <vt:variant>
        <vt:lpwstr>http://dx.doi.org/10.1136/archdischild-2016-312384</vt:lpwstr>
      </vt:variant>
      <vt:variant>
        <vt:lpwstr/>
      </vt:variant>
      <vt:variant>
        <vt:i4>7012457</vt:i4>
      </vt:variant>
      <vt:variant>
        <vt:i4>123</vt:i4>
      </vt:variant>
      <vt:variant>
        <vt:i4>0</vt:i4>
      </vt:variant>
      <vt:variant>
        <vt:i4>5</vt:i4>
      </vt:variant>
      <vt:variant>
        <vt:lpwstr>http://dx.doi.org/10.1136/archdischild-2018-315079</vt:lpwstr>
      </vt:variant>
      <vt:variant>
        <vt:lpwstr/>
      </vt:variant>
      <vt:variant>
        <vt:i4>3932258</vt:i4>
      </vt:variant>
      <vt:variant>
        <vt:i4>120</vt:i4>
      </vt:variant>
      <vt:variant>
        <vt:i4>0</vt:i4>
      </vt:variant>
      <vt:variant>
        <vt:i4>5</vt:i4>
      </vt:variant>
      <vt:variant>
        <vt:lpwstr>http://dx.doi.org/10.1172/JCI200318921</vt:lpwstr>
      </vt:variant>
      <vt:variant>
        <vt:lpwstr/>
      </vt:variant>
      <vt:variant>
        <vt:i4>524297</vt:i4>
      </vt:variant>
      <vt:variant>
        <vt:i4>117</vt:i4>
      </vt:variant>
      <vt:variant>
        <vt:i4>0</vt:i4>
      </vt:variant>
      <vt:variant>
        <vt:i4>5</vt:i4>
      </vt:variant>
      <vt:variant>
        <vt:lpwstr>http://dx.doi.org/10.1186/cc13733</vt:lpwstr>
      </vt:variant>
      <vt:variant>
        <vt:lpwstr/>
      </vt:variant>
      <vt:variant>
        <vt:i4>4259861</vt:i4>
      </vt:variant>
      <vt:variant>
        <vt:i4>114</vt:i4>
      </vt:variant>
      <vt:variant>
        <vt:i4>0</vt:i4>
      </vt:variant>
      <vt:variant>
        <vt:i4>5</vt:i4>
      </vt:variant>
      <vt:variant>
        <vt:lpwstr>http://dx.doi.org/10.1016/j.cyto.2014.06.010</vt:lpwstr>
      </vt:variant>
      <vt:variant>
        <vt:lpwstr/>
      </vt:variant>
      <vt:variant>
        <vt:i4>1376349</vt:i4>
      </vt:variant>
      <vt:variant>
        <vt:i4>111</vt:i4>
      </vt:variant>
      <vt:variant>
        <vt:i4>0</vt:i4>
      </vt:variant>
      <vt:variant>
        <vt:i4>5</vt:i4>
      </vt:variant>
      <vt:variant>
        <vt:lpwstr>http://dx.doi.org/10.1038/nri2956</vt:lpwstr>
      </vt:variant>
      <vt:variant>
        <vt:lpwstr/>
      </vt:variant>
      <vt:variant>
        <vt:i4>2097206</vt:i4>
      </vt:variant>
      <vt:variant>
        <vt:i4>108</vt:i4>
      </vt:variant>
      <vt:variant>
        <vt:i4>0</vt:i4>
      </vt:variant>
      <vt:variant>
        <vt:i4>5</vt:i4>
      </vt:variant>
      <vt:variant>
        <vt:lpwstr>http://dx.doi.org/10.1016/j.annemergmed.2012.05.027</vt:lpwstr>
      </vt:variant>
      <vt:variant>
        <vt:lpwstr/>
      </vt:variant>
      <vt:variant>
        <vt:i4>7209069</vt:i4>
      </vt:variant>
      <vt:variant>
        <vt:i4>105</vt:i4>
      </vt:variant>
      <vt:variant>
        <vt:i4>0</vt:i4>
      </vt:variant>
      <vt:variant>
        <vt:i4>5</vt:i4>
      </vt:variant>
      <vt:variant>
        <vt:lpwstr>http://dx.doi.org/10.3390/biom14010097</vt:lpwstr>
      </vt:variant>
      <vt:variant>
        <vt:lpwstr/>
      </vt:variant>
      <vt:variant>
        <vt:i4>1048606</vt:i4>
      </vt:variant>
      <vt:variant>
        <vt:i4>102</vt:i4>
      </vt:variant>
      <vt:variant>
        <vt:i4>0</vt:i4>
      </vt:variant>
      <vt:variant>
        <vt:i4>5</vt:i4>
      </vt:variant>
      <vt:variant>
        <vt:lpwstr>http://dx.doi.org/10.3390/microorganisms12010117</vt:lpwstr>
      </vt:variant>
      <vt:variant>
        <vt:lpwstr/>
      </vt:variant>
      <vt:variant>
        <vt:i4>3342449</vt:i4>
      </vt:variant>
      <vt:variant>
        <vt:i4>99</vt:i4>
      </vt:variant>
      <vt:variant>
        <vt:i4>0</vt:i4>
      </vt:variant>
      <vt:variant>
        <vt:i4>5</vt:i4>
      </vt:variant>
      <vt:variant>
        <vt:lpwstr>http://dx.doi.org/10.1200/JCO.2017.77.6211</vt:lpwstr>
      </vt:variant>
      <vt:variant>
        <vt:lpwstr/>
      </vt:variant>
      <vt:variant>
        <vt:i4>7667744</vt:i4>
      </vt:variant>
      <vt:variant>
        <vt:i4>96</vt:i4>
      </vt:variant>
      <vt:variant>
        <vt:i4>0</vt:i4>
      </vt:variant>
      <vt:variant>
        <vt:i4>5</vt:i4>
      </vt:variant>
      <vt:variant>
        <vt:lpwstr>http://dx.doi.org/10.1007/s00520-014-2589-1</vt:lpwstr>
      </vt:variant>
      <vt:variant>
        <vt:lpwstr/>
      </vt:variant>
      <vt:variant>
        <vt:i4>3473520</vt:i4>
      </vt:variant>
      <vt:variant>
        <vt:i4>93</vt:i4>
      </vt:variant>
      <vt:variant>
        <vt:i4>0</vt:i4>
      </vt:variant>
      <vt:variant>
        <vt:i4>5</vt:i4>
      </vt:variant>
      <vt:variant>
        <vt:lpwstr>http://dx.doi.org/10.1200/JCO.2014.57.2347</vt:lpwstr>
      </vt:variant>
      <vt:variant>
        <vt:lpwstr/>
      </vt:variant>
      <vt:variant>
        <vt:i4>4522062</vt:i4>
      </vt:variant>
      <vt:variant>
        <vt:i4>90</vt:i4>
      </vt:variant>
      <vt:variant>
        <vt:i4>0</vt:i4>
      </vt:variant>
      <vt:variant>
        <vt:i4>5</vt:i4>
      </vt:variant>
      <vt:variant>
        <vt:lpwstr>http://dx.doi.org/10.1002/cncr.20890</vt:lpwstr>
      </vt:variant>
      <vt:variant>
        <vt:lpwstr/>
      </vt:variant>
      <vt:variant>
        <vt:i4>917588</vt:i4>
      </vt:variant>
      <vt:variant>
        <vt:i4>87</vt:i4>
      </vt:variant>
      <vt:variant>
        <vt:i4>0</vt:i4>
      </vt:variant>
      <vt:variant>
        <vt:i4>5</vt:i4>
      </vt:variant>
      <vt:variant>
        <vt:lpwstr>http://dx.doi.org/10.3390/jcm11226800</vt:lpwstr>
      </vt:variant>
      <vt:variant>
        <vt:lpwstr/>
      </vt:variant>
      <vt:variant>
        <vt:i4>2162794</vt:i4>
      </vt:variant>
      <vt:variant>
        <vt:i4>84</vt:i4>
      </vt:variant>
      <vt:variant>
        <vt:i4>0</vt:i4>
      </vt:variant>
      <vt:variant>
        <vt:i4>5</vt:i4>
      </vt:variant>
      <vt:variant>
        <vt:lpwstr>http://dx.doi.org/10.1200/JOP.18.00269</vt:lpwstr>
      </vt:variant>
      <vt:variant>
        <vt:lpwstr/>
      </vt:variant>
      <vt:variant>
        <vt:i4>4784135</vt:i4>
      </vt:variant>
      <vt:variant>
        <vt:i4>69</vt:i4>
      </vt:variant>
      <vt:variant>
        <vt:i4>0</vt:i4>
      </vt:variant>
      <vt:variant>
        <vt:i4>5</vt:i4>
      </vt:variant>
      <vt:variant>
        <vt:lpwstr>https://www.mdpi.com/2077-0383/11/22/6800</vt:lpwstr>
      </vt:variant>
      <vt:variant>
        <vt:lpwstr/>
      </vt:variant>
      <vt:variant>
        <vt:i4>3211369</vt:i4>
      </vt:variant>
      <vt:variant>
        <vt:i4>66</vt:i4>
      </vt:variant>
      <vt:variant>
        <vt:i4>0</vt:i4>
      </vt:variant>
      <vt:variant>
        <vt:i4>5</vt:i4>
      </vt:variant>
      <vt:variant>
        <vt:lpwstr/>
      </vt:variant>
      <vt:variant>
        <vt:lpwstr>fig-cindex</vt:lpwstr>
      </vt:variant>
      <vt:variant>
        <vt:i4>4718618</vt:i4>
      </vt:variant>
      <vt:variant>
        <vt:i4>63</vt:i4>
      </vt:variant>
      <vt:variant>
        <vt:i4>0</vt:i4>
      </vt:variant>
      <vt:variant>
        <vt:i4>5</vt:i4>
      </vt:variant>
      <vt:variant>
        <vt:lpwstr/>
      </vt:variant>
      <vt:variant>
        <vt:lpwstr>tbl-combined</vt:lpwstr>
      </vt:variant>
      <vt:variant>
        <vt:i4>2555945</vt:i4>
      </vt:variant>
      <vt:variant>
        <vt:i4>57</vt:i4>
      </vt:variant>
      <vt:variant>
        <vt:i4>0</vt:i4>
      </vt:variant>
      <vt:variant>
        <vt:i4>5</vt:i4>
      </vt:variant>
      <vt:variant>
        <vt:lpwstr>https://link.springer.com/article/10.1007/s00520-014-2589-1</vt:lpwstr>
      </vt:variant>
      <vt:variant>
        <vt:lpwstr/>
      </vt:variant>
      <vt:variant>
        <vt:i4>3604594</vt:i4>
      </vt:variant>
      <vt:variant>
        <vt:i4>54</vt:i4>
      </vt:variant>
      <vt:variant>
        <vt:i4>0</vt:i4>
      </vt:variant>
      <vt:variant>
        <vt:i4>5</vt:i4>
      </vt:variant>
      <vt:variant>
        <vt:lpwstr/>
      </vt:variant>
      <vt:variant>
        <vt:lpwstr>fig-ROCLBP</vt:lpwstr>
      </vt:variant>
      <vt:variant>
        <vt:i4>2490477</vt:i4>
      </vt:variant>
      <vt:variant>
        <vt:i4>51</vt:i4>
      </vt:variant>
      <vt:variant>
        <vt:i4>0</vt:i4>
      </vt:variant>
      <vt:variant>
        <vt:i4>5</vt:i4>
      </vt:variant>
      <vt:variant>
        <vt:lpwstr/>
      </vt:variant>
      <vt:variant>
        <vt:lpwstr>fig-LBP</vt:lpwstr>
      </vt:variant>
      <vt:variant>
        <vt:i4>2555945</vt:i4>
      </vt:variant>
      <vt:variant>
        <vt:i4>45</vt:i4>
      </vt:variant>
      <vt:variant>
        <vt:i4>0</vt:i4>
      </vt:variant>
      <vt:variant>
        <vt:i4>5</vt:i4>
      </vt:variant>
      <vt:variant>
        <vt:lpwstr>https://link.springer.com/article/10.1007/s00520-014-2589-1</vt:lpwstr>
      </vt:variant>
      <vt:variant>
        <vt:lpwstr/>
      </vt:variant>
      <vt:variant>
        <vt:i4>2949236</vt:i4>
      </vt:variant>
      <vt:variant>
        <vt:i4>42</vt:i4>
      </vt:variant>
      <vt:variant>
        <vt:i4>0</vt:i4>
      </vt:variant>
      <vt:variant>
        <vt:i4>5</vt:i4>
      </vt:variant>
      <vt:variant>
        <vt:lpwstr/>
      </vt:variant>
      <vt:variant>
        <vt:lpwstr>tbl-lbp</vt:lpwstr>
      </vt:variant>
      <vt:variant>
        <vt:i4>4325381</vt:i4>
      </vt:variant>
      <vt:variant>
        <vt:i4>33</vt:i4>
      </vt:variant>
      <vt:variant>
        <vt:i4>0</vt:i4>
      </vt:variant>
      <vt:variant>
        <vt:i4>5</vt:i4>
      </vt:variant>
      <vt:variant>
        <vt:lpwstr/>
      </vt:variant>
      <vt:variant>
        <vt:lpwstr>fig-chaftari</vt:lpwstr>
      </vt:variant>
      <vt:variant>
        <vt:i4>4063338</vt:i4>
      </vt:variant>
      <vt:variant>
        <vt:i4>27</vt:i4>
      </vt:variant>
      <vt:variant>
        <vt:i4>0</vt:i4>
      </vt:variant>
      <vt:variant>
        <vt:i4>5</vt:i4>
      </vt:variant>
      <vt:variant>
        <vt:lpwstr/>
      </vt:variant>
      <vt:variant>
        <vt:lpwstr>fig-hoeber2015</vt:lpwstr>
      </vt:variant>
      <vt:variant>
        <vt:i4>5242881</vt:i4>
      </vt:variant>
      <vt:variant>
        <vt:i4>21</vt:i4>
      </vt:variant>
      <vt:variant>
        <vt:i4>0</vt:i4>
      </vt:variant>
      <vt:variant>
        <vt:i4>5</vt:i4>
      </vt:variant>
      <vt:variant>
        <vt:lpwstr/>
      </vt:variant>
      <vt:variant>
        <vt:lpwstr>tbl-presepin</vt:lpwstr>
      </vt:variant>
      <vt:variant>
        <vt:i4>2293873</vt:i4>
      </vt:variant>
      <vt:variant>
        <vt:i4>15</vt:i4>
      </vt:variant>
      <vt:variant>
        <vt:i4>0</vt:i4>
      </vt:variant>
      <vt:variant>
        <vt:i4>5</vt:i4>
      </vt:variant>
      <vt:variant>
        <vt:lpwstr/>
      </vt:variant>
      <vt:variant>
        <vt:lpwstr>tbl-il6</vt:lpwstr>
      </vt:variant>
      <vt:variant>
        <vt:i4>2883688</vt:i4>
      </vt:variant>
      <vt:variant>
        <vt:i4>9</vt:i4>
      </vt:variant>
      <vt:variant>
        <vt:i4>0</vt:i4>
      </vt:variant>
      <vt:variant>
        <vt:i4>5</vt:i4>
      </vt:variant>
      <vt:variant>
        <vt:lpwstr/>
      </vt:variant>
      <vt:variant>
        <vt:lpwstr>tbl-pct</vt:lpwstr>
      </vt:variant>
      <vt:variant>
        <vt:i4>3997819</vt:i4>
      </vt:variant>
      <vt:variant>
        <vt:i4>3</vt:i4>
      </vt:variant>
      <vt:variant>
        <vt:i4>0</vt:i4>
      </vt:variant>
      <vt:variant>
        <vt:i4>5</vt:i4>
      </vt:variant>
      <vt:variant>
        <vt:lpwstr/>
      </vt:variant>
      <vt:variant>
        <vt:lpwstr>tbl-crp</vt:lpwstr>
      </vt:variant>
      <vt:variant>
        <vt:i4>4456503</vt:i4>
      </vt:variant>
      <vt:variant>
        <vt:i4>0</vt:i4>
      </vt:variant>
      <vt:variant>
        <vt:i4>0</vt:i4>
      </vt:variant>
      <vt:variant>
        <vt:i4>5</vt:i4>
      </vt:variant>
      <vt:variant>
        <vt:lpwstr>mailto:Wiryadana/085156106817/aditwiryadana@unud.ac.id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 Klinis dan Kardiometabolik terhadap Kerentanan Plak (High-Risk Plaque) dan Beban Kalsifikasi Koroner pada Pasien Diabetes Mellitus</dc:title>
  <dc:creator>Kadek Adit Wiryadana</dc:creator>
  <cp:keywords>High-Risk Plaque, Coronary Artery Calcification, Cardiometabolic Index, Diabetes Mellitus, CTCA</cp:keywords>
  <cp:lastModifiedBy>Kadek Adit Wiryadana</cp:lastModifiedBy>
  <cp:revision>330</cp:revision>
  <cp:lastPrinted>2026-09-11T04:39:00Z</cp:lastPrinted>
  <dcterms:created xsi:type="dcterms:W3CDTF">2026-09-10T12:32:00Z</dcterms:created>
  <dcterms:modified xsi:type="dcterms:W3CDTF">2026-09-11T04:48:00Z</dcterms:modified>
  <dc:language>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Latar Belakang: Penyakit kardiovaskular adalah komplikasi utama Diabetes Mellitus (DM). Computed Tomography Coronary Angiography (CTCA) digunakan secara luas untuk mendeteksi High-Risk Plaque (HRP) dan kalsifikasi arteri koroner (CAC). Selain faktor risiko konvensional, berbagai indeks kardiometabolik baru telah diusulkan; namun, penerapannya di ruang praktik klinis dunia nyata masih diperdebatkan dan terbatas, terutama pada populasi DM.Tujuan: Mengevaluasi asosiasi faktor risiko klinis dan laboratorium konvensional (usia, jenis kelamin, fungsi ginjal, profil lipid, HbA1c) dibandingkan dengan empat indeks kardiometabolik turunan (Indeks TyHbA1c, Rasio TG/HDL, Kolesterol Non-HDL, Rasio SUA/HDL) sebagai prediktor keberadaan HRP dan keparahan kalsifikasi arteri koroner (CAC).Metode: Studi potong lintang dilakukan pada pasien DM yang menjalani pemeriksaan CTCA di RSUP Ngoerah, Denpasar pada tahun 2025. Data dianalisis menggunakan uji komparasi bivariat berdasarkan status HRP dan korelasi linear terhadap skor CAC, dengan pemodelan regresi multivariat direncanakan sebagai langkah kondisional jika prasyarat kemaknaan awal terpenuhi.Hasil: Sebanyak 52 pasien DM dengan rekam medis lengkap dianalisis. Enam belas pasien (30,7%) merupakan pasien yang baru terdiagnosis DM sebelum prosedur CTCA. Dari 36 kasus DM lama, 17 pasien (32,7%) mendapat terapi obat antidiabetik oral, 17 pasien (32,7%) mendapat insulin, dan hanya 2 pasien (3,8%) yang tidak mendapat obat DM. Mayoritas pasien dirujuk oleh kardiolog akibat riwayat kejadian kardiovaskular sebelumnya, dengan 37 pasien (71,2%) telah menerima terapi statin. Berdasarkan pencitraan CTCA, proporsi penemuan HRP tergolong tinggi, yakni sebesar 71,2%. Analisis bivariat menunjukkan bahwa kelompok dengan HRP positif memiliki rerata usia yang secara signifikan lebih tua dibandingkan kelompok HRP negatif (63,16 vs 55,8 tahun, p&lt;0,01). Skor kalsifikasi absolut juga menunjukkan perbedaan ekstrem (median 556,7 vs 11,6 Agatston, p&lt;0,001). Seluruh kandidat indeks kardiometabolik turunan tidak menunjukkan perbedaan yang bermakna secara statistik antar-kelompok pada kohort terbatas ini. Status PGK Stadium &gt;= 3 menunjukkan tren klinis peningkatan risiko HRP, namun tidak mencapai kemaknaan statistik.Simpulan: Penuaan (Usia) merupakan determinan utama yang menyetir kerentanan plak dan beban kalsifikasi pada pasien DM. Indeks kardiometabolik turunan tidak memberikan nilai prediktif tambahan yang independen, kemungkinan akibat efek stabilisasi sekunder dari terapi statin yang diterima kohort ini sebelum prosedur CTCA.AbstractBackground: Cardiovascular disease is a major complication of Diabetes Mellitus (DM). Computed Tomography Coronary Angiography (CTCA) is widely used to identify High-Risk Plaque (HRP) and coronary artery calcification (CAC). Beyond conventional risk factors, several novel cardiometabolic indices have been proposed, but their real-world clinical value remains debated.Objective: To compare conventional clinical and laboratory risk factors (age, gender, renal function, lipid profile, HbA1c) against four derivative cardiometabolic indices (TyHbA1c Index, TG/HDL Ratio, Non-HDL Cholesterol, SUA/HDL Ratio) as predictors of HRP and the severity of coronary artery calcification (CAC).Methods: A cross-sectional study was conducted on DM patients undergoing CTCA at RSUP Ngoerah, Denpasar, in 2025. All candidate factors were compared bivariately by HRP status and linearly correlated with CAC scores, with multivariate regression planned conditionally upon meeting initial statistical thresholds.Results: A total of 52 DM patients with complete records were analyzed. Sixteen patients (30.7%) were newly diagnosed DM prior to CTCA. Among the 36 known DM cases, 17 (32.7%) were on oral antidiabetic medications, 17 (32.7%) were on insulin, and only 2 (3.8%) received no DM medication. Most patients were referred by cardiologists due to a prior history of cardiac events, and 37 (71.2%) were already on statin therapy. The proportion of HRP on CTCA was found in 71.2% patients. Bivariate analysis showed the HRP-positive group was significantly older (mean age 63.16 vs. 55.8 years, p&lt;0.01) and had a higher calcification burden (median 556.7 vs. 11.6 Agatston, p&lt;0.001) than the HRP-negative group. None of the derivative cardiometabolic indices (TyHbA1c Index, TG/HDL Ratio, Non-HDL Cholesterol, and SUA/HDL Ratio) showed statistically significant differences between the groups (p &gt; 0.05). CKD Stage ≥ 3 indicated a clinical trend of increased HRP risk but did not reach statistical significance.Conclusion: Age is the primary determinant driving plaque vulnerability and calcification burden in DM patients. The lack of independent predictive value from derivative indices may partly reflect indication bias from concurrent statin therapy, warranting caution before adopting these indices as standalone risk-stratification tools.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pencil_endokrin.bib</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10 September 2026, 20:32</vt:lpwstr>
  </property>
  <property fmtid="{D5CDD505-2E9C-101B-9397-08002B2CF9AE}" pid="11" name="date-format">
    <vt:lpwstr>DD MMMM YYYY, HH:mm</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message">
    <vt:lpwstr>False</vt:lpwstr>
  </property>
  <property fmtid="{D5CDD505-2E9C-101B-9397-08002B2CF9AE}" pid="18" name="toc-title">
    <vt:lpwstr>Daftar Isi</vt:lpwstr>
  </property>
  <property fmtid="{D5CDD505-2E9C-101B-9397-08002B2CF9AE}" pid="19" name="ZOTERO_PREF_1">
    <vt:lpwstr>&lt;data data-version="3" zotero-version="9.0.6"&gt;&lt;session id="22uApLaP"/&gt;&lt;style id="http://csl.mendeley.com/styles/315880411/vancouver-wiryadana-tanpaakses" locale="en-GB" hasBibliography="1" bibliographyStyleHasBeenSet="1"/&gt;&lt;prefs&gt;&lt;pref name="fieldType" val</vt:lpwstr>
  </property>
  <property fmtid="{D5CDD505-2E9C-101B-9397-08002B2CF9AE}" pid="20" name="ZOTERO_PREF_2">
    <vt:lpwstr>ue="Field"/&gt;&lt;pref name="automaticJournalAbbreviations" value="true"/&gt;&lt;/prefs&gt;&lt;/data&gt;</vt:lpwstr>
  </property>
</Properties>
</file>