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Z.&amp;lt;/b&amp;gt; &amp;lt;i&amp;gt;Adjusted Odd Ratio&amp;lt;/i&amp;gt; dari beberapa prediktor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4"/>
        <w:gridCol w:w="901"/>
        <w:gridCol w:w="1670"/>
        <w:gridCol w:w="1231"/>
      </w:tblGrid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usia_cut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Kurang dari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Lebih dari/sama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0.08, 10.5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gej.utama.sesak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Bukan 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Sesak Napas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0.79, 49.4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xray_binary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Abnormal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22.5, 3,253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peny.komorbid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2.07, 153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2021-08-04T17:42:35Z</dcterms:modified>
  <cp:category/>
</cp:coreProperties>
</file>