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Z.&amp;lt;/b&amp;gt; &amp;lt;i&amp;gt;Adjusted Odd Ratio&amp;lt;/i&amp;gt; dari beberapa prediktor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4"/>
        <w:gridCol w:w="901"/>
        <w:gridCol w:w="1670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usia_cut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Kurang dari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Lebih dari/sama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0.15, 22.4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gej.utama.sesak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Bukan 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Sesak Napas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0.70, 29.9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xray_binary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Abnormal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28.7, 8,048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0.98, 72.5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0.74, 1,238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2021-08-21T12:26:16Z</dcterms:modified>
  <cp:category/>
</cp:coreProperties>
</file>