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18A06" w14:textId="25650331" w:rsidR="00374E4B" w:rsidRPr="00B8212B" w:rsidRDefault="00374E4B" w:rsidP="00B8212B">
      <w:pPr>
        <w:pStyle w:val="ListParagraph"/>
        <w:numPr>
          <w:ilvl w:val="0"/>
          <w:numId w:val="10"/>
        </w:numPr>
        <w:rPr>
          <w:b/>
          <w:bCs/>
        </w:rPr>
      </w:pPr>
      <w:r w:rsidRPr="00B8212B">
        <w:rPr>
          <w:b/>
          <w:bCs/>
        </w:rPr>
        <w:t>Planning &amp; Direction – Intelligence Requirements</w:t>
      </w:r>
    </w:p>
    <w:p w14:paraId="1EC2D6E2" w14:textId="77777777" w:rsidR="00366BE5" w:rsidRDefault="00366BE5" w:rsidP="00374E4B">
      <w:pPr>
        <w:rPr>
          <w:b/>
          <w:bCs/>
        </w:rPr>
      </w:pPr>
    </w:p>
    <w:p w14:paraId="09A7B99A" w14:textId="77777777" w:rsidR="00374E4B" w:rsidRPr="00374E4B" w:rsidRDefault="00374E4B" w:rsidP="00374E4B">
      <w:pPr>
        <w:numPr>
          <w:ilvl w:val="0"/>
          <w:numId w:val="1"/>
        </w:numPr>
      </w:pPr>
      <w:r w:rsidRPr="00374E4B">
        <w:rPr>
          <w:b/>
          <w:bCs/>
        </w:rPr>
        <w:t>What do we want to know?</w:t>
      </w:r>
    </w:p>
    <w:p w14:paraId="02880CE9" w14:textId="77777777" w:rsidR="00374E4B" w:rsidRPr="00374E4B" w:rsidRDefault="00374E4B" w:rsidP="00374E4B">
      <w:pPr>
        <w:numPr>
          <w:ilvl w:val="1"/>
          <w:numId w:val="1"/>
        </w:numPr>
      </w:pPr>
      <w:r w:rsidRPr="00374E4B">
        <w:t>Are email-based threats (e.g., phishing) our top risk?</w:t>
      </w:r>
    </w:p>
    <w:p w14:paraId="3863F075" w14:textId="77777777" w:rsidR="00374E4B" w:rsidRPr="00374E4B" w:rsidRDefault="00374E4B" w:rsidP="00374E4B">
      <w:pPr>
        <w:numPr>
          <w:ilvl w:val="1"/>
          <w:numId w:val="1"/>
        </w:numPr>
      </w:pPr>
      <w:r w:rsidRPr="00374E4B">
        <w:t>Are threat actors targeting our sector (e.g., healthcare)?</w:t>
      </w:r>
    </w:p>
    <w:p w14:paraId="6D0C799E" w14:textId="77777777" w:rsidR="00374E4B" w:rsidRPr="00374E4B" w:rsidRDefault="00374E4B" w:rsidP="00374E4B">
      <w:pPr>
        <w:numPr>
          <w:ilvl w:val="1"/>
          <w:numId w:val="1"/>
        </w:numPr>
      </w:pPr>
      <w:r w:rsidRPr="00374E4B">
        <w:t>What are the key assets to protect?</w:t>
      </w:r>
    </w:p>
    <w:p w14:paraId="12A28D53" w14:textId="77777777" w:rsidR="00374E4B" w:rsidRPr="00374E4B" w:rsidRDefault="00374E4B" w:rsidP="00374E4B">
      <w:pPr>
        <w:numPr>
          <w:ilvl w:val="0"/>
          <w:numId w:val="1"/>
        </w:numPr>
      </w:pPr>
      <w:r w:rsidRPr="00374E4B">
        <w:rPr>
          <w:b/>
          <w:bCs/>
        </w:rPr>
        <w:t>Who are we protecting?</w:t>
      </w:r>
    </w:p>
    <w:p w14:paraId="0114646D" w14:textId="77777777" w:rsidR="00374E4B" w:rsidRPr="00374E4B" w:rsidRDefault="00374E4B" w:rsidP="00374E4B">
      <w:pPr>
        <w:numPr>
          <w:ilvl w:val="1"/>
          <w:numId w:val="1"/>
        </w:numPr>
      </w:pPr>
      <w:r w:rsidRPr="00374E4B">
        <w:t>End users</w:t>
      </w:r>
    </w:p>
    <w:p w14:paraId="065D50B7" w14:textId="77777777" w:rsidR="00374E4B" w:rsidRPr="00374E4B" w:rsidRDefault="00374E4B" w:rsidP="00374E4B">
      <w:pPr>
        <w:numPr>
          <w:ilvl w:val="1"/>
          <w:numId w:val="1"/>
        </w:numPr>
      </w:pPr>
      <w:r w:rsidRPr="00374E4B">
        <w:t>Clinical systems</w:t>
      </w:r>
    </w:p>
    <w:p w14:paraId="44EE28EA" w14:textId="77777777" w:rsidR="00374E4B" w:rsidRPr="00374E4B" w:rsidRDefault="00374E4B" w:rsidP="00374E4B">
      <w:pPr>
        <w:numPr>
          <w:ilvl w:val="1"/>
          <w:numId w:val="1"/>
        </w:numPr>
      </w:pPr>
      <w:r w:rsidRPr="00374E4B">
        <w:t>Patient data</w:t>
      </w:r>
    </w:p>
    <w:p w14:paraId="7FA47353" w14:textId="77777777" w:rsidR="00374E4B" w:rsidRPr="00374E4B" w:rsidRDefault="00374E4B" w:rsidP="00374E4B">
      <w:pPr>
        <w:numPr>
          <w:ilvl w:val="0"/>
          <w:numId w:val="1"/>
        </w:numPr>
      </w:pPr>
      <w:r w:rsidRPr="00374E4B">
        <w:rPr>
          <w:b/>
          <w:bCs/>
        </w:rPr>
        <w:t>Where are our gaps?</w:t>
      </w:r>
    </w:p>
    <w:p w14:paraId="62E941B1" w14:textId="77777777" w:rsidR="00374E4B" w:rsidRPr="00374E4B" w:rsidRDefault="00374E4B" w:rsidP="00374E4B">
      <w:pPr>
        <w:numPr>
          <w:ilvl w:val="1"/>
          <w:numId w:val="1"/>
        </w:numPr>
      </w:pPr>
      <w:r w:rsidRPr="00374E4B">
        <w:t>Email gateways</w:t>
      </w:r>
    </w:p>
    <w:p w14:paraId="298A1DF6" w14:textId="77777777" w:rsidR="00374E4B" w:rsidRPr="00374E4B" w:rsidRDefault="00374E4B" w:rsidP="00374E4B">
      <w:pPr>
        <w:numPr>
          <w:ilvl w:val="1"/>
          <w:numId w:val="1"/>
        </w:numPr>
      </w:pPr>
      <w:r w:rsidRPr="00374E4B">
        <w:t>Endpoint detection</w:t>
      </w:r>
    </w:p>
    <w:p w14:paraId="32AC271B" w14:textId="77777777" w:rsidR="00374E4B" w:rsidRPr="00374E4B" w:rsidRDefault="00374E4B" w:rsidP="00374E4B">
      <w:pPr>
        <w:numPr>
          <w:ilvl w:val="1"/>
          <w:numId w:val="1"/>
        </w:numPr>
      </w:pPr>
      <w:r w:rsidRPr="00374E4B">
        <w:t>Threat sharing</w:t>
      </w:r>
    </w:p>
    <w:p w14:paraId="11650E41" w14:textId="77777777" w:rsidR="00374E4B" w:rsidRPr="00374E4B" w:rsidRDefault="00374E4B" w:rsidP="00374E4B">
      <w:pPr>
        <w:numPr>
          <w:ilvl w:val="0"/>
          <w:numId w:val="1"/>
        </w:numPr>
      </w:pPr>
      <w:r w:rsidRPr="00374E4B">
        <w:rPr>
          <w:b/>
          <w:bCs/>
        </w:rPr>
        <w:t>Outcome:</w:t>
      </w:r>
      <w:r w:rsidRPr="00374E4B">
        <w:t xml:space="preserve"> Define collection priorities (e.g., email-based IOCs)</w:t>
      </w:r>
    </w:p>
    <w:sectPr w:rsidR="00374E4B" w:rsidRPr="00374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259C7"/>
    <w:multiLevelType w:val="multilevel"/>
    <w:tmpl w:val="F704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F54B3"/>
    <w:multiLevelType w:val="multilevel"/>
    <w:tmpl w:val="569E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46F73"/>
    <w:multiLevelType w:val="multilevel"/>
    <w:tmpl w:val="DB1E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47C93"/>
    <w:multiLevelType w:val="multilevel"/>
    <w:tmpl w:val="C970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A7E3D"/>
    <w:multiLevelType w:val="hybridMultilevel"/>
    <w:tmpl w:val="C0341B2C"/>
    <w:lvl w:ilvl="0" w:tplc="4A3E81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165C8"/>
    <w:multiLevelType w:val="hybridMultilevel"/>
    <w:tmpl w:val="BE28BC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532E8"/>
    <w:multiLevelType w:val="multilevel"/>
    <w:tmpl w:val="7772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2960D4"/>
    <w:multiLevelType w:val="multilevel"/>
    <w:tmpl w:val="E836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ED5198"/>
    <w:multiLevelType w:val="multilevel"/>
    <w:tmpl w:val="D1CA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D00328"/>
    <w:multiLevelType w:val="multilevel"/>
    <w:tmpl w:val="9F20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636796">
    <w:abstractNumId w:val="8"/>
  </w:num>
  <w:num w:numId="2" w16cid:durableId="501511381">
    <w:abstractNumId w:val="9"/>
  </w:num>
  <w:num w:numId="3" w16cid:durableId="306594575">
    <w:abstractNumId w:val="6"/>
  </w:num>
  <w:num w:numId="4" w16cid:durableId="267544583">
    <w:abstractNumId w:val="7"/>
  </w:num>
  <w:num w:numId="5" w16cid:durableId="1540506287">
    <w:abstractNumId w:val="3"/>
  </w:num>
  <w:num w:numId="6" w16cid:durableId="1240286900">
    <w:abstractNumId w:val="0"/>
  </w:num>
  <w:num w:numId="7" w16cid:durableId="866790820">
    <w:abstractNumId w:val="2"/>
  </w:num>
  <w:num w:numId="8" w16cid:durableId="1958560182">
    <w:abstractNumId w:val="1"/>
  </w:num>
  <w:num w:numId="9" w16cid:durableId="1034575185">
    <w:abstractNumId w:val="4"/>
  </w:num>
  <w:num w:numId="10" w16cid:durableId="16528265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4B"/>
    <w:rsid w:val="000C3EB8"/>
    <w:rsid w:val="00103520"/>
    <w:rsid w:val="00366BE5"/>
    <w:rsid w:val="00374E4B"/>
    <w:rsid w:val="00475A78"/>
    <w:rsid w:val="004D55AA"/>
    <w:rsid w:val="006B3EDE"/>
    <w:rsid w:val="008E73B3"/>
    <w:rsid w:val="00973AEB"/>
    <w:rsid w:val="00B8212B"/>
    <w:rsid w:val="00BD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015FE"/>
  <w15:chartTrackingRefBased/>
  <w15:docId w15:val="{9D3C6C8C-A008-45AD-A75C-04675F2F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E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E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E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E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E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E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E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E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E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E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Wislene Beaunissant</dc:creator>
  <cp:keywords/>
  <dc:description/>
  <cp:lastModifiedBy>Wislene Beaunissant</cp:lastModifiedBy>
  <cp:revision>5</cp:revision>
  <dcterms:created xsi:type="dcterms:W3CDTF">2025-07-23T19:17:00Z</dcterms:created>
  <dcterms:modified xsi:type="dcterms:W3CDTF">2025-07-27T06:49:00Z</dcterms:modified>
</cp:coreProperties>
</file>