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13E6" w14:textId="48192BFB" w:rsidR="00F40099" w:rsidRDefault="00BE0DF1">
      <w:r w:rsidRPr="00BE0DF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ACEC" wp14:editId="3D92A2EF">
                <wp:simplePos x="0" y="0"/>
                <wp:positionH relativeFrom="margin">
                  <wp:align>left</wp:align>
                </wp:positionH>
                <wp:positionV relativeFrom="paragraph">
                  <wp:posOffset>131154</wp:posOffset>
                </wp:positionV>
                <wp:extent cx="8320308" cy="576580"/>
                <wp:effectExtent l="0" t="0" r="0" b="0"/>
                <wp:wrapNone/>
                <wp:docPr id="23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AA3125-6CDA-3520-0539-39490486A9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0308" cy="576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B0D2CC" w14:textId="77777777" w:rsidR="00BE0DF1" w:rsidRPr="00BE0DF1" w:rsidRDefault="00BE0DF1" w:rsidP="00BE0DF1">
                            <w:pPr>
                              <w:spacing w:line="896" w:lineRule="exact"/>
                              <w:rPr>
                                <w:rFonts w:ascii="RQND Pro Wide" w:hAnsi="RQND Pro Wide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BE0DF1">
                              <w:rPr>
                                <w:rFonts w:ascii="RQND Pro Wide" w:hAnsi="RQND Pro Wide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APT33 Attack on University of Manchester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6ACEC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0;margin-top:10.35pt;width:655.15pt;height:45.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" filled="f" stroked="f">
                <v:textbox style="mso-fit-shape-to-text:t" inset="0,0,0,0">
                  <w:txbxContent>
                    <w:p w14:paraId="0FB0D2CC" w14:textId="77777777" w:rsidR="00BE0DF1" w:rsidRPr="00BE0DF1" w:rsidRDefault="00BE0DF1" w:rsidP="00BE0DF1">
                      <w:pPr>
                        <w:spacing w:line="896" w:lineRule="exact"/>
                        <w:rPr>
                          <w:rFonts w:ascii="RQND Pro Wide" w:hAnsi="RQND Pro Wide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14:ligatures w14:val="none"/>
                        </w:rPr>
                      </w:pPr>
                      <w:r w:rsidRPr="00BE0DF1">
                        <w:rPr>
                          <w:rFonts w:ascii="RQND Pro Wide" w:hAnsi="RQND Pro Wide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APT33 Attack on University of Manchester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0DF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8DB4F" wp14:editId="7A4D0B2B">
                <wp:simplePos x="0" y="0"/>
                <wp:positionH relativeFrom="margin">
                  <wp:align>left</wp:align>
                </wp:positionH>
                <wp:positionV relativeFrom="paragraph">
                  <wp:posOffset>-604284</wp:posOffset>
                </wp:positionV>
                <wp:extent cx="6098368" cy="987450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368" cy="987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B6CC2" w14:textId="77777777" w:rsidR="00BE0DF1" w:rsidRPr="00BE0DF1" w:rsidRDefault="00BE0DF1" w:rsidP="00BE0DF1">
                            <w:pPr>
                              <w:spacing w:line="1547" w:lineRule="exact"/>
                              <w:rPr>
                                <w:rFonts w:ascii="RQND Pro Wide" w:hAnsi="RQND Pro Wide"/>
                                <w:color w:val="75B2E9"/>
                                <w:kern w:val="24"/>
                                <w:sz w:val="64"/>
                                <w:szCs w:val="64"/>
                                <w14:ligatures w14:val="none"/>
                              </w:rPr>
                            </w:pPr>
                            <w:r w:rsidRPr="00BE0DF1">
                              <w:rPr>
                                <w:rFonts w:ascii="RQND Pro Wide" w:hAnsi="RQND Pro Wide"/>
                                <w:color w:val="75B2E9"/>
                                <w:kern w:val="24"/>
                                <w:sz w:val="64"/>
                                <w:szCs w:val="64"/>
                              </w:rPr>
                              <w:t>MITRE ATT&amp;CK Full Mapping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8DB4F" id="TextBox 9" o:spid="_x0000_s1027" type="#_x0000_t202" style="position:absolute;margin-left:0;margin-top:-47.6pt;width:480.2pt;height:77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" filled="f" stroked="f">
                <v:textbox style="mso-fit-shape-to-text:t" inset="0,0,0,0">
                  <w:txbxContent>
                    <w:p w14:paraId="20DB6CC2" w14:textId="77777777" w:rsidR="00BE0DF1" w:rsidRPr="00BE0DF1" w:rsidRDefault="00BE0DF1" w:rsidP="00BE0DF1">
                      <w:pPr>
                        <w:spacing w:line="1547" w:lineRule="exact"/>
                        <w:rPr>
                          <w:rFonts w:ascii="RQND Pro Wide" w:hAnsi="RQND Pro Wide"/>
                          <w:color w:val="75B2E9"/>
                          <w:kern w:val="24"/>
                          <w:sz w:val="64"/>
                          <w:szCs w:val="64"/>
                          <w14:ligatures w14:val="none"/>
                        </w:rPr>
                      </w:pPr>
                      <w:r w:rsidRPr="00BE0DF1">
                        <w:rPr>
                          <w:rFonts w:ascii="RQND Pro Wide" w:hAnsi="RQND Pro Wide"/>
                          <w:color w:val="75B2E9"/>
                          <w:kern w:val="24"/>
                          <w:sz w:val="64"/>
                          <w:szCs w:val="64"/>
                        </w:rPr>
                        <w:t>MITRE ATT&amp;CK Full Mapping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AAF778" w14:textId="3238CCE5" w:rsidR="00BE0DF1" w:rsidRDefault="00BE0DF1"/>
    <w:p w14:paraId="6CF67295" w14:textId="77777777" w:rsidR="00BE0DF1" w:rsidRDefault="00BE0DF1"/>
    <w:p w14:paraId="384AABFD" w14:textId="333E0299" w:rsidR="00BE0DF1" w:rsidRDefault="00BE0DF1">
      <w:r w:rsidRPr="00BE0DF1">
        <w:drawing>
          <wp:inline distT="0" distB="0" distL="0" distR="0" wp14:anchorId="183E64DF" wp14:editId="1628B896">
            <wp:extent cx="9236990" cy="3016349"/>
            <wp:effectExtent l="0" t="0" r="2540" b="0"/>
            <wp:docPr id="22025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9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8255" cy="30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F1" w:rsidSect="00F400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QND Pro Wi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99"/>
    <w:rsid w:val="00BE0DF1"/>
    <w:rsid w:val="00D35EE1"/>
    <w:rsid w:val="00F4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11F6"/>
  <w15:chartTrackingRefBased/>
  <w15:docId w15:val="{935A0BCE-5C4A-43DE-9F63-B6322F85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1</cp:revision>
  <dcterms:created xsi:type="dcterms:W3CDTF">2025-07-16T19:33:00Z</dcterms:created>
  <dcterms:modified xsi:type="dcterms:W3CDTF">2025-07-16T19:50:00Z</dcterms:modified>
</cp:coreProperties>
</file>