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91D9" w14:textId="77777777" w:rsidR="00187157" w:rsidRDefault="00000000">
      <w:pPr>
        <w:spacing w:after="80"/>
        <w:jc w:val="center"/>
      </w:pPr>
      <w:r>
        <w:rPr>
          <w:b/>
          <w:bCs/>
          <w:color w:val="1F618D"/>
          <w:sz w:val="36"/>
          <w:szCs w:val="36"/>
        </w:rPr>
        <w:t>AVIS DE RECRUTEMENT</w:t>
      </w:r>
    </w:p>
    <w:p w14:paraId="257C08D3" w14:textId="77777777" w:rsidR="00187157" w:rsidRDefault="00000000">
      <w:pPr>
        <w:spacing w:after="60"/>
        <w:jc w:val="center"/>
      </w:pPr>
      <w:r>
        <w:rPr>
          <w:b/>
          <w:bCs/>
          <w:color w:val="2C3E50"/>
          <w:sz w:val="30"/>
          <w:szCs w:val="30"/>
        </w:rPr>
        <w:t>FACILITATEURS / FACILITATRICES</w:t>
      </w:r>
    </w:p>
    <w:p w14:paraId="226B5C13" w14:textId="088C5CB0" w:rsidR="00187157" w:rsidRDefault="00000000">
      <w:pPr>
        <w:spacing w:after="40"/>
        <w:jc w:val="center"/>
      </w:pPr>
      <w:r>
        <w:rPr>
          <w:color w:val="7F8C8D"/>
        </w:rPr>
        <w:t>Départements du Zou et de l'Atlantique  République du Bénin</w:t>
      </w:r>
    </w:p>
    <w:p w14:paraId="0BB7FB14" w14:textId="77777777" w:rsidR="00187157" w:rsidRDefault="00187157">
      <w:pPr>
        <w:pBdr>
          <w:bottom w:val="single" w:sz="12" w:space="6" w:color="1F618D"/>
        </w:pBdr>
        <w:spacing w:after="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7157" w14:paraId="3021DF52" w14:textId="77777777"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7EE42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ORGANISATION</w:t>
            </w:r>
          </w:p>
          <w:p w14:paraId="12EC121A" w14:textId="09FC875D" w:rsidR="00187157" w:rsidRDefault="00777391">
            <w:r>
              <w:rPr>
                <w:b/>
                <w:bCs/>
                <w:color w:val="2C3E50"/>
              </w:rPr>
              <w:t>CKDEV</w:t>
            </w:r>
          </w:p>
        </w:tc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F24CC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TYPE DE CONTRAT</w:t>
            </w:r>
          </w:p>
          <w:p w14:paraId="79B3662B" w14:textId="2DA3FADF" w:rsidR="00187157" w:rsidRDefault="00B02D70">
            <w:r>
              <w:rPr>
                <w:b/>
                <w:bCs/>
                <w:color w:val="2C3E50"/>
              </w:rPr>
              <w:t xml:space="preserve">      CDD</w:t>
            </w:r>
          </w:p>
        </w:tc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38B6F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LOCALISATION</w:t>
            </w:r>
          </w:p>
          <w:p w14:paraId="6FE91F6D" w14:textId="77777777" w:rsidR="00187157" w:rsidRDefault="00000000">
            <w:r>
              <w:rPr>
                <w:b/>
                <w:bCs/>
                <w:color w:val="2C3E50"/>
              </w:rPr>
              <w:t>Zou &amp; Atlantique</w:t>
            </w:r>
          </w:p>
        </w:tc>
        <w:tc>
          <w:tcPr>
            <w:tcW w:w="234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78D69" w14:textId="77777777" w:rsidR="00187157" w:rsidRDefault="00000000">
            <w:r>
              <w:rPr>
                <w:b/>
                <w:bCs/>
                <w:color w:val="7F8C8D"/>
                <w:sz w:val="18"/>
                <w:szCs w:val="18"/>
              </w:rPr>
              <w:t>DATE LIMITE</w:t>
            </w:r>
          </w:p>
          <w:p w14:paraId="68A8D5E0" w14:textId="44678C49" w:rsidR="00187157" w:rsidRPr="009469DC" w:rsidRDefault="009469DC">
            <w:pPr>
              <w:rPr>
                <w:lang w:val="en-US"/>
              </w:rPr>
            </w:pPr>
            <w:r>
              <w:rPr>
                <w:b/>
                <w:bCs/>
                <w:color w:val="2C3E50"/>
              </w:rPr>
              <w:t>Le ...</w:t>
            </w:r>
            <w:r>
              <w:rPr>
                <w:b/>
                <w:bCs/>
                <w:color w:val="2C3E50"/>
                <w:lang w:val="en-US"/>
              </w:rPr>
              <w:t>/.../ 2026</w:t>
            </w:r>
          </w:p>
        </w:tc>
      </w:tr>
    </w:tbl>
    <w:p w14:paraId="1E812AAD" w14:textId="77777777" w:rsidR="00187157" w:rsidRDefault="00187157">
      <w:pPr>
        <w:spacing w:before="200"/>
      </w:pPr>
    </w:p>
    <w:p w14:paraId="5C4EF92D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I. CONTEXTE ET JUSTIFICATION</w:t>
      </w:r>
    </w:p>
    <w:p w14:paraId="5CBA1461" w14:textId="68572CF7" w:rsidR="00187157" w:rsidRDefault="00000000">
      <w:pPr>
        <w:spacing w:before="100" w:after="120"/>
        <w:jc w:val="both"/>
      </w:pPr>
      <w:r>
        <w:t xml:space="preserve">Dans le cadre de la mise en </w:t>
      </w:r>
      <w:r w:rsidR="00777BA7">
        <w:t>œuvre</w:t>
      </w:r>
      <w:r>
        <w:t xml:space="preserve"> de ses activités, le Centre Kemt pour le Développement (</w:t>
      </w:r>
      <w:r w:rsidR="00777391">
        <w:t>CKDEV</w:t>
      </w:r>
      <w:r>
        <w:t>) lance un processus de recrutement de facilitateurs et facilitatrices devant intervenir dans les départements de l'Atlantique et du Zou, en République du Bénin. Ces prestataires contribueront directement à la réalisation des activités de terrain menées par l'organisation.</w:t>
      </w:r>
    </w:p>
    <w:p w14:paraId="69ACAFB1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II. RESPONSABILITÉS ET ACTIVITÉS</w:t>
      </w:r>
    </w:p>
    <w:p w14:paraId="20DD0D11" w14:textId="77777777" w:rsidR="00187157" w:rsidRDefault="00000000" w:rsidP="00777BA7">
      <w:pPr>
        <w:spacing w:before="80" w:after="80"/>
      </w:pPr>
      <w:r>
        <w:rPr>
          <w:color w:val="000000"/>
        </w:rPr>
        <w:t>Les facilitateurs/trices recrutés(e)s seront chargés(e)s d'assurer les missions suivantes :</w:t>
      </w:r>
    </w:p>
    <w:p w14:paraId="5B4B1100" w14:textId="77777777" w:rsidR="00187157" w:rsidRDefault="00000000" w:rsidP="00777BA7">
      <w:pPr>
        <w:pStyle w:val="Paragraphedeliste"/>
        <w:numPr>
          <w:ilvl w:val="0"/>
          <w:numId w:val="2"/>
        </w:numPr>
        <w:spacing w:before="60" w:after="60"/>
      </w:pPr>
      <w:r>
        <w:t>Animer les sessions de terrain auprès des communautés cibles dans les communes d'intervention ;</w:t>
      </w:r>
    </w:p>
    <w:p w14:paraId="69D8264F" w14:textId="77777777" w:rsidR="00187157" w:rsidRDefault="00000000" w:rsidP="00777BA7">
      <w:pPr>
        <w:pStyle w:val="Paragraphedeliste"/>
        <w:numPr>
          <w:ilvl w:val="0"/>
          <w:numId w:val="2"/>
        </w:numPr>
        <w:spacing w:before="60" w:after="60"/>
      </w:pPr>
      <w:r>
        <w:t>Mobiliser et sensibiliser les participants et les parties prenantes locales ;</w:t>
      </w:r>
    </w:p>
    <w:p w14:paraId="266D60C3" w14:textId="77777777" w:rsidR="00187157" w:rsidRDefault="00000000" w:rsidP="00777BA7">
      <w:pPr>
        <w:pStyle w:val="Paragraphedeliste"/>
        <w:numPr>
          <w:ilvl w:val="0"/>
          <w:numId w:val="2"/>
        </w:numPr>
        <w:spacing w:before="60" w:after="60"/>
      </w:pPr>
      <w:r>
        <w:t>Rédiger des rapports d'activité clairs, précis et structurés ;</w:t>
      </w:r>
    </w:p>
    <w:p w14:paraId="4D25EAF6" w14:textId="039332D2" w:rsidR="00187157" w:rsidRDefault="00000000" w:rsidP="00777BA7">
      <w:pPr>
        <w:pStyle w:val="Paragraphedeliste"/>
        <w:numPr>
          <w:ilvl w:val="0"/>
          <w:numId w:val="2"/>
        </w:numPr>
        <w:spacing w:before="60" w:after="60"/>
      </w:pPr>
      <w:r>
        <w:t xml:space="preserve">Assurer la liaison avec l'équipe de coordination du </w:t>
      </w:r>
      <w:r w:rsidR="00777391">
        <w:t>CKDEV</w:t>
      </w:r>
      <w:r>
        <w:t xml:space="preserve"> ;</w:t>
      </w:r>
    </w:p>
    <w:p w14:paraId="42B3BC34" w14:textId="77777777" w:rsidR="00187157" w:rsidRDefault="00000000" w:rsidP="00777BA7">
      <w:pPr>
        <w:pStyle w:val="Paragraphedeliste"/>
        <w:numPr>
          <w:ilvl w:val="0"/>
          <w:numId w:val="2"/>
        </w:numPr>
        <w:spacing w:before="60" w:after="60"/>
      </w:pPr>
      <w:r>
        <w:t>Contribuer à la documentation et au suivi des activités sur le terrain.</w:t>
      </w:r>
    </w:p>
    <w:p w14:paraId="0447F2C2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III. CONDITIONS D'ÉLIGIBILITÉ</w:t>
      </w:r>
    </w:p>
    <w:p w14:paraId="5738A41D" w14:textId="77777777" w:rsidR="00187157" w:rsidRDefault="00000000">
      <w:pPr>
        <w:spacing w:before="80" w:after="80"/>
      </w:pPr>
      <w:r>
        <w:rPr>
          <w:color w:val="000000"/>
        </w:rPr>
        <w:t>Sont éligibles à ce recrutement les candidat(e)s remplissant les conditions suivantes :</w:t>
      </w:r>
    </w:p>
    <w:p w14:paraId="32FCC9BF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Être résident(e) ou avoir résidé dans l'une des communes du Zou ou de l'Atlantique ;</w:t>
      </w:r>
    </w:p>
    <w:p w14:paraId="26D47CBB" w14:textId="7A5BB5A8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Être titulaire du Baccalauréat (BAC) au </w:t>
      </w:r>
      <w:r w:rsidR="00777BA7">
        <w:t>minimum ;</w:t>
      </w:r>
    </w:p>
    <w:p w14:paraId="40C1CB54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Faire preuve de disponibilité, de motivation et d'un bon sens relationnel ;</w:t>
      </w:r>
    </w:p>
    <w:p w14:paraId="65A23499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Démontrer une connaissance du contexte socioculturel local.</w:t>
      </w:r>
    </w:p>
    <w:p w14:paraId="1AC8BEAE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IV. COMPÉTENCES REQUISES</w:t>
      </w:r>
    </w:p>
    <w:p w14:paraId="2247DEAC" w14:textId="77777777" w:rsidR="00187157" w:rsidRDefault="00000000">
      <w:pPr>
        <w:spacing w:before="80" w:after="80"/>
      </w:pPr>
      <w:r>
        <w:rPr>
          <w:b/>
          <w:bCs/>
          <w:color w:val="000000"/>
        </w:rPr>
        <w:t>a) Compétences techniques</w:t>
      </w:r>
    </w:p>
    <w:p w14:paraId="3A362E92" w14:textId="77296B4F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Maîtrise de la communication orale et écrite en français et en au moins une langue locale du Zou</w:t>
      </w:r>
      <w:r w:rsidR="002F53A9">
        <w:t xml:space="preserve"> et ou de l’Atlantique</w:t>
      </w:r>
      <w:r>
        <w:t xml:space="preserve"> ;</w:t>
      </w:r>
    </w:p>
    <w:p w14:paraId="4BA578D2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Aptitude avérée à animer, mobiliser et encadrer des groupes de participants ;</w:t>
      </w:r>
    </w:p>
    <w:p w14:paraId="2618EBB4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Bonne connaissance des outils informatiques (Pack Office, Smartphone, Tablette) ;</w:t>
      </w:r>
    </w:p>
    <w:p w14:paraId="03A46D7E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Capacité à rédiger des rapports clairs, concis et structurés.</w:t>
      </w:r>
    </w:p>
    <w:p w14:paraId="56092A80" w14:textId="77777777" w:rsidR="00187157" w:rsidRDefault="00187157">
      <w:pPr>
        <w:spacing w:before="100"/>
      </w:pPr>
    </w:p>
    <w:p w14:paraId="38B06564" w14:textId="77777777" w:rsidR="00187157" w:rsidRDefault="00000000">
      <w:pPr>
        <w:spacing w:before="80" w:after="80"/>
      </w:pPr>
      <w:r>
        <w:rPr>
          <w:b/>
          <w:bCs/>
          <w:color w:val="000000"/>
        </w:rPr>
        <w:t>b) Compétences transversales</w:t>
      </w:r>
    </w:p>
    <w:p w14:paraId="622E6E97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Capacité à travailler en équipe et sous pression dans des délais contraints ;</w:t>
      </w:r>
    </w:p>
    <w:p w14:paraId="2A5578B7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Intégrité, rigueur professionnelle et sens de la confidentialité ;</w:t>
      </w:r>
    </w:p>
    <w:p w14:paraId="2C04C080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Adaptabilité et proactivité dans un environnement de travail dynamique.</w:t>
      </w:r>
    </w:p>
    <w:p w14:paraId="4D59B4EF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lastRenderedPageBreak/>
        <w:t>V. DOSSIER DE CANDIDATURE</w:t>
      </w:r>
    </w:p>
    <w:p w14:paraId="057F04C7" w14:textId="77777777" w:rsidR="00187157" w:rsidRDefault="00000000">
      <w:pPr>
        <w:spacing w:before="80" w:after="80"/>
      </w:pPr>
      <w:r>
        <w:rPr>
          <w:color w:val="000000"/>
        </w:rPr>
        <w:t>Le dossier de candidature doit obligatoirement comprendre les pièces suivantes :</w:t>
      </w:r>
    </w:p>
    <w:p w14:paraId="74E6F27F" w14:textId="51648E41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Une lettre de motivation adressée à la Directrice du </w:t>
      </w:r>
      <w:r w:rsidR="00777391">
        <w:t>CKDEV</w:t>
      </w:r>
      <w:r>
        <w:t xml:space="preserve"> ;</w:t>
      </w:r>
    </w:p>
    <w:p w14:paraId="5AF1F8C8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Un curriculum vitae (CV) détaillé et actualisé ;</w:t>
      </w:r>
    </w:p>
    <w:p w14:paraId="0FE1FA3C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Une copie du diplôme le plus élevé (le BAC au minimum) ;</w:t>
      </w:r>
    </w:p>
    <w:p w14:paraId="6B4980A6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Une copie de la pièce d'identité nationale en cours de validité ;</w:t>
      </w:r>
    </w:p>
    <w:p w14:paraId="7DD94AA0" w14:textId="77777777" w:rsidR="00187157" w:rsidRDefault="00000000">
      <w:pPr>
        <w:pStyle w:val="Paragraphedeliste"/>
        <w:numPr>
          <w:ilvl w:val="0"/>
          <w:numId w:val="2"/>
        </w:numPr>
        <w:spacing w:before="60" w:after="60"/>
      </w:pPr>
      <w:r>
        <w:t>Une preuve de résidence (certificat de résidence ou tout document justificatif équivalent).</w:t>
      </w:r>
    </w:p>
    <w:p w14:paraId="1410D2BD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VI. PROCESSUS DE SÉLECTION</w:t>
      </w:r>
    </w:p>
    <w:p w14:paraId="647164D0" w14:textId="77777777" w:rsidR="00187157" w:rsidRDefault="00000000">
      <w:pPr>
        <w:spacing w:before="80" w:after="80"/>
      </w:pPr>
      <w:r>
        <w:rPr>
          <w:color w:val="000000"/>
        </w:rPr>
        <w:t>Le processus de sélection se déroulera selon les étapes suivantes :</w:t>
      </w:r>
    </w:p>
    <w:p w14:paraId="6D357CB1" w14:textId="77777777" w:rsidR="00187157" w:rsidRDefault="00000000">
      <w:pPr>
        <w:pStyle w:val="Paragraphedeliste"/>
        <w:numPr>
          <w:ilvl w:val="0"/>
          <w:numId w:val="3"/>
        </w:numPr>
        <w:spacing w:before="60" w:after="60"/>
      </w:pPr>
      <w:r>
        <w:t>Examen administratif des dossiers de candidature reçus ;</w:t>
      </w:r>
    </w:p>
    <w:p w14:paraId="37FD792E" w14:textId="77777777" w:rsidR="00187157" w:rsidRDefault="00000000">
      <w:pPr>
        <w:pStyle w:val="Paragraphedeliste"/>
        <w:numPr>
          <w:ilvl w:val="0"/>
          <w:numId w:val="3"/>
        </w:numPr>
        <w:spacing w:before="60" w:after="60"/>
      </w:pPr>
      <w:r>
        <w:t>Présélection sur la base des critères d'éligibilité et de compétences ;</w:t>
      </w:r>
    </w:p>
    <w:p w14:paraId="121E9C53" w14:textId="77777777" w:rsidR="00187157" w:rsidRDefault="00000000">
      <w:pPr>
        <w:pStyle w:val="Paragraphedeliste"/>
        <w:numPr>
          <w:ilvl w:val="0"/>
          <w:numId w:val="3"/>
        </w:numPr>
        <w:spacing w:before="60" w:after="60"/>
      </w:pPr>
      <w:r>
        <w:t>Entretien(s) avec les candidats présélectionnés ;</w:t>
      </w:r>
    </w:p>
    <w:p w14:paraId="3B5FE1FC" w14:textId="77777777" w:rsidR="00187157" w:rsidRDefault="00000000">
      <w:pPr>
        <w:pStyle w:val="Paragraphedeliste"/>
        <w:numPr>
          <w:ilvl w:val="0"/>
          <w:numId w:val="3"/>
        </w:numPr>
        <w:spacing w:before="60" w:after="60"/>
      </w:pPr>
      <w:r>
        <w:t>Notification des résultats et signature des contrats avec les candidats retenus.</w:t>
      </w:r>
    </w:p>
    <w:p w14:paraId="686D6579" w14:textId="77777777" w:rsidR="00187157" w:rsidRDefault="00000000">
      <w:pPr>
        <w:spacing w:before="80" w:after="80"/>
      </w:pPr>
      <w:r>
        <w:t>Seuls les candidats présélectionnés seront contactés pour la suite du processus. Les dossiers incomplets ne seront pas examinés.</w:t>
      </w:r>
    </w:p>
    <w:p w14:paraId="47DAC67F" w14:textId="77777777" w:rsidR="00187157" w:rsidRDefault="00000000">
      <w:pPr>
        <w:pBdr>
          <w:bottom w:val="single" w:sz="6" w:space="4" w:color="1F618D"/>
        </w:pBdr>
        <w:spacing w:before="280" w:after="120"/>
      </w:pPr>
      <w:r>
        <w:rPr>
          <w:b/>
          <w:bCs/>
          <w:color w:val="1F618D"/>
          <w:sz w:val="26"/>
          <w:szCs w:val="26"/>
        </w:rPr>
        <w:t>VII. MODALITÉS DE SOUMISSION</w:t>
      </w:r>
    </w:p>
    <w:p w14:paraId="2EFDD36C" w14:textId="651DCD37" w:rsidR="00187157" w:rsidRDefault="00000000">
      <w:pPr>
        <w:spacing w:before="80" w:after="80"/>
      </w:pPr>
      <w:r>
        <w:rPr>
          <w:b/>
          <w:bCs/>
        </w:rPr>
        <w:t xml:space="preserve">Adresse de soumission : </w:t>
      </w:r>
      <w:hyperlink r:id="rId7" w:history="1">
        <w:r w:rsidRPr="00090965">
          <w:rPr>
            <w:rStyle w:val="Lienhypertexte"/>
            <w:u w:val="none"/>
          </w:rPr>
          <w:t>inquiries@kemtcenter.org</w:t>
        </w:r>
      </w:hyperlink>
    </w:p>
    <w:p w14:paraId="5AA4B58B" w14:textId="77777777" w:rsidR="00187157" w:rsidRDefault="00000000">
      <w:pPr>
        <w:spacing w:before="80" w:after="80"/>
      </w:pPr>
      <w:r>
        <w:rPr>
          <w:b/>
          <w:bCs/>
        </w:rPr>
        <w:t xml:space="preserve">Mode de soumission : </w:t>
      </w:r>
      <w:r>
        <w:t>Envoi électronique exclusivement</w:t>
      </w:r>
    </w:p>
    <w:p w14:paraId="7BD57121" w14:textId="77777777" w:rsidR="00187157" w:rsidRDefault="00000000">
      <w:pPr>
        <w:spacing w:before="80" w:after="80"/>
      </w:pPr>
      <w:r>
        <w:rPr>
          <w:b/>
          <w:bCs/>
        </w:rPr>
        <w:t xml:space="preserve">Objet du message : </w:t>
      </w:r>
      <w:r>
        <w:t>Candidature Facilitateur/trice — [Département] — [Nom Complet]</w:t>
      </w:r>
    </w:p>
    <w:p w14:paraId="466204CF" w14:textId="6369CE1B" w:rsidR="00187157" w:rsidRDefault="00000000">
      <w:pPr>
        <w:spacing w:before="80" w:after="80"/>
      </w:pPr>
      <w:r>
        <w:rPr>
          <w:b/>
          <w:bCs/>
        </w:rPr>
        <w:t xml:space="preserve">Date limite de dépôt : </w:t>
      </w:r>
      <w:r>
        <w:t xml:space="preserve">À préciser par le </w:t>
      </w:r>
      <w:r w:rsidR="00777391">
        <w:t>CKDEV</w:t>
      </w:r>
    </w:p>
    <w:p w14:paraId="395F62EC" w14:textId="77777777" w:rsidR="00187157" w:rsidRDefault="00187157">
      <w:pPr>
        <w:spacing w:before="200" w:after="80"/>
      </w:pPr>
    </w:p>
    <w:p w14:paraId="1B62DCE4" w14:textId="009C2FB3" w:rsidR="00187157" w:rsidRDefault="00000000">
      <w:pPr>
        <w:pBdr>
          <w:top w:val="single" w:sz="6" w:space="4" w:color="1F618D"/>
          <w:bottom w:val="single" w:sz="6" w:space="4" w:color="1F618D"/>
        </w:pBdr>
        <w:shd w:val="clear" w:color="auto" w:fill="D6EAF8"/>
        <w:spacing w:before="100" w:after="100"/>
        <w:jc w:val="center"/>
      </w:pPr>
      <w:r>
        <w:rPr>
          <w:b/>
          <w:bCs/>
          <w:color w:val="1F618D"/>
        </w:rPr>
        <w:t xml:space="preserve">Le </w:t>
      </w:r>
      <w:r w:rsidR="00777391">
        <w:rPr>
          <w:b/>
          <w:bCs/>
          <w:color w:val="1F618D"/>
        </w:rPr>
        <w:t>CKDEV</w:t>
      </w:r>
      <w:r>
        <w:rPr>
          <w:b/>
          <w:bCs/>
          <w:color w:val="1F618D"/>
        </w:rPr>
        <w:t xml:space="preserve"> encourage vivement les candidatures féminines et s'engage en faveur de l'égalité des chances.</w:t>
      </w:r>
    </w:p>
    <w:p w14:paraId="3AC0D28C" w14:textId="77777777" w:rsidR="00187157" w:rsidRDefault="00187157">
      <w:pPr>
        <w:spacing w:before="200" w:after="80"/>
      </w:pPr>
    </w:p>
    <w:p w14:paraId="125A15C9" w14:textId="2E0A7A30" w:rsidR="00187157" w:rsidRDefault="00000000">
      <w:pPr>
        <w:spacing w:before="80" w:after="80"/>
      </w:pPr>
      <w:r>
        <w:rPr>
          <w:i/>
          <w:iCs/>
          <w:color w:val="7F8C8D"/>
        </w:rPr>
        <w:t xml:space="preserve">Pour toute information complémentaire, veuillez contacter le </w:t>
      </w:r>
      <w:r w:rsidR="00777391">
        <w:rPr>
          <w:i/>
          <w:iCs/>
          <w:color w:val="7F8C8D"/>
        </w:rPr>
        <w:t>CKDEV</w:t>
      </w:r>
      <w:r>
        <w:rPr>
          <w:i/>
          <w:iCs/>
          <w:color w:val="7F8C8D"/>
        </w:rPr>
        <w:t xml:space="preserve"> à l'adresse électronique mentionnée ci-dessus.</w:t>
      </w:r>
    </w:p>
    <w:p w14:paraId="25027A17" w14:textId="77777777" w:rsidR="00187157" w:rsidRDefault="00187157">
      <w:pPr>
        <w:spacing w:before="160" w:after="80"/>
      </w:pPr>
    </w:p>
    <w:p w14:paraId="6B12956D" w14:textId="77777777" w:rsidR="00187157" w:rsidRDefault="00000000">
      <w:pPr>
        <w:spacing w:before="80" w:after="40"/>
        <w:jc w:val="right"/>
        <w:rPr>
          <w:b/>
          <w:bCs/>
        </w:rPr>
      </w:pPr>
      <w:r>
        <w:rPr>
          <w:b/>
          <w:bCs/>
        </w:rPr>
        <w:t>La Directrice du Centre Kemt pour le Développement</w:t>
      </w:r>
    </w:p>
    <w:p w14:paraId="6EB8EF06" w14:textId="77777777" w:rsidR="00090965" w:rsidRDefault="00090965">
      <w:pPr>
        <w:spacing w:before="80" w:after="40"/>
        <w:jc w:val="right"/>
        <w:rPr>
          <w:b/>
          <w:bCs/>
        </w:rPr>
      </w:pPr>
    </w:p>
    <w:p w14:paraId="44102318" w14:textId="77777777" w:rsidR="00090965" w:rsidRDefault="00090965">
      <w:pPr>
        <w:spacing w:before="80" w:after="40"/>
        <w:jc w:val="right"/>
        <w:rPr>
          <w:b/>
          <w:bCs/>
        </w:rPr>
      </w:pPr>
    </w:p>
    <w:p w14:paraId="5A7B6E3F" w14:textId="77777777" w:rsidR="00090965" w:rsidRDefault="00090965">
      <w:pPr>
        <w:spacing w:before="80" w:after="40"/>
        <w:jc w:val="right"/>
      </w:pPr>
    </w:p>
    <w:p w14:paraId="42FB64F8" w14:textId="51D8E835" w:rsidR="00187157" w:rsidRDefault="00777391">
      <w:pPr>
        <w:jc w:val="right"/>
      </w:pPr>
      <w:r>
        <w:rPr>
          <w:color w:val="7F8C8D"/>
        </w:rPr>
        <w:t>CKDEV</w:t>
      </w:r>
    </w:p>
    <w:sectPr w:rsidR="00187157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B089" w14:textId="77777777" w:rsidR="00E24813" w:rsidRDefault="00E24813">
      <w:r>
        <w:separator/>
      </w:r>
    </w:p>
  </w:endnote>
  <w:endnote w:type="continuationSeparator" w:id="0">
    <w:p w14:paraId="7C78D85B" w14:textId="77777777" w:rsidR="00E24813" w:rsidRDefault="00E2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3D69" w14:textId="29F9DC18" w:rsidR="00187157" w:rsidRPr="00777BA7" w:rsidRDefault="00000000">
    <w:pPr>
      <w:pBdr>
        <w:top w:val="single" w:sz="6" w:space="4" w:color="1F618D"/>
      </w:pBdr>
      <w:tabs>
        <w:tab w:val="right" w:pos="8506"/>
      </w:tabs>
      <w:spacing w:before="100"/>
      <w:rPr>
        <w:color w:val="7F8C8D"/>
        <w:sz w:val="18"/>
        <w:szCs w:val="18"/>
      </w:rPr>
    </w:pPr>
    <w:r>
      <w:rPr>
        <w:color w:val="7F8C8D"/>
        <w:sz w:val="18"/>
        <w:szCs w:val="18"/>
      </w:rPr>
      <w:t>CKD</w:t>
    </w:r>
    <w:r w:rsidR="00777BA7">
      <w:rPr>
        <w:color w:val="7F8C8D"/>
        <w:sz w:val="18"/>
        <w:szCs w:val="18"/>
      </w:rPr>
      <w:t xml:space="preserve">EV </w:t>
    </w:r>
    <w:r>
      <w:rPr>
        <w:color w:val="7F8C8D"/>
        <w:sz w:val="18"/>
        <w:szCs w:val="18"/>
      </w:rPr>
      <w:t>| Tous droits réservés</w:t>
    </w:r>
    <w:r>
      <w:rPr>
        <w:color w:val="7F8C8D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02D7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EEE6" w14:textId="77777777" w:rsidR="00E24813" w:rsidRDefault="00E24813">
      <w:r>
        <w:separator/>
      </w:r>
    </w:p>
  </w:footnote>
  <w:footnote w:type="continuationSeparator" w:id="0">
    <w:p w14:paraId="11962469" w14:textId="77777777" w:rsidR="00E24813" w:rsidRDefault="00E24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98A3" w14:textId="3D9DCA87" w:rsidR="00187157" w:rsidRDefault="00000000">
    <w:pPr>
      <w:pBdr>
        <w:bottom w:val="single" w:sz="8" w:space="6" w:color="1F618D"/>
      </w:pBdr>
    </w:pPr>
    <w:r>
      <w:rPr>
        <w:b/>
        <w:bCs/>
        <w:color w:val="1F618D"/>
      </w:rPr>
      <w:t>CENTRE KEMT POUR LE DÉVELOPPEMENT (</w:t>
    </w:r>
    <w:r w:rsidR="00533F3B">
      <w:rPr>
        <w:b/>
        <w:bCs/>
        <w:color w:val="1F618D"/>
      </w:rPr>
      <w:t>CKDEV)</w:t>
    </w:r>
    <w:r w:rsidR="00533F3B">
      <w:rPr>
        <w:color w:val="7F8C8D"/>
        <w:sz w:val="20"/>
        <w:szCs w:val="20"/>
      </w:rPr>
      <w:t xml:space="preserve">  </w:t>
    </w:r>
    <w:r>
      <w:rPr>
        <w:color w:val="7F8C8D"/>
        <w:sz w:val="20"/>
        <w:szCs w:val="20"/>
      </w:rPr>
      <w:t>|   Recrutement de Facilitateurs/trices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726"/>
    <w:multiLevelType w:val="hybridMultilevel"/>
    <w:tmpl w:val="3AEAA61A"/>
    <w:lvl w:ilvl="0" w:tplc="A4DAD2E0">
      <w:start w:val="1"/>
      <w:numFmt w:val="bullet"/>
      <w:lvlText w:val="•"/>
      <w:lvlJc w:val="left"/>
      <w:pPr>
        <w:ind w:left="720" w:hanging="360"/>
      </w:pPr>
    </w:lvl>
    <w:lvl w:ilvl="1" w:tplc="6FA0C81C">
      <w:numFmt w:val="decimal"/>
      <w:lvlText w:val=""/>
      <w:lvlJc w:val="left"/>
    </w:lvl>
    <w:lvl w:ilvl="2" w:tplc="8A88FD8A">
      <w:numFmt w:val="decimal"/>
      <w:lvlText w:val=""/>
      <w:lvlJc w:val="left"/>
    </w:lvl>
    <w:lvl w:ilvl="3" w:tplc="2BBAD2F8">
      <w:numFmt w:val="decimal"/>
      <w:lvlText w:val=""/>
      <w:lvlJc w:val="left"/>
    </w:lvl>
    <w:lvl w:ilvl="4" w:tplc="F84C4700">
      <w:numFmt w:val="decimal"/>
      <w:lvlText w:val=""/>
      <w:lvlJc w:val="left"/>
    </w:lvl>
    <w:lvl w:ilvl="5" w:tplc="2F76337A">
      <w:numFmt w:val="decimal"/>
      <w:lvlText w:val=""/>
      <w:lvlJc w:val="left"/>
    </w:lvl>
    <w:lvl w:ilvl="6" w:tplc="4FAE1BD8">
      <w:numFmt w:val="decimal"/>
      <w:lvlText w:val=""/>
      <w:lvlJc w:val="left"/>
    </w:lvl>
    <w:lvl w:ilvl="7" w:tplc="A252B6A4">
      <w:numFmt w:val="decimal"/>
      <w:lvlText w:val=""/>
      <w:lvlJc w:val="left"/>
    </w:lvl>
    <w:lvl w:ilvl="8" w:tplc="610A2B9C">
      <w:numFmt w:val="decimal"/>
      <w:lvlText w:val=""/>
      <w:lvlJc w:val="left"/>
    </w:lvl>
  </w:abstractNum>
  <w:abstractNum w:abstractNumId="1" w15:restartNumberingAfterBreak="0">
    <w:nsid w:val="24EF1ED2"/>
    <w:multiLevelType w:val="hybridMultilevel"/>
    <w:tmpl w:val="79D07FA8"/>
    <w:lvl w:ilvl="0" w:tplc="C5EA4206">
      <w:start w:val="1"/>
      <w:numFmt w:val="bullet"/>
      <w:lvlText w:val="●"/>
      <w:lvlJc w:val="left"/>
      <w:pPr>
        <w:ind w:left="720" w:hanging="360"/>
      </w:pPr>
    </w:lvl>
    <w:lvl w:ilvl="1" w:tplc="2F8EDB8A">
      <w:start w:val="1"/>
      <w:numFmt w:val="bullet"/>
      <w:lvlText w:val="○"/>
      <w:lvlJc w:val="left"/>
      <w:pPr>
        <w:ind w:left="1440" w:hanging="360"/>
      </w:pPr>
    </w:lvl>
    <w:lvl w:ilvl="2" w:tplc="CFFCB410">
      <w:start w:val="1"/>
      <w:numFmt w:val="bullet"/>
      <w:lvlText w:val="■"/>
      <w:lvlJc w:val="left"/>
      <w:pPr>
        <w:ind w:left="2160" w:hanging="360"/>
      </w:pPr>
    </w:lvl>
    <w:lvl w:ilvl="3" w:tplc="5A1E8636">
      <w:start w:val="1"/>
      <w:numFmt w:val="bullet"/>
      <w:lvlText w:val="●"/>
      <w:lvlJc w:val="left"/>
      <w:pPr>
        <w:ind w:left="2880" w:hanging="360"/>
      </w:pPr>
    </w:lvl>
    <w:lvl w:ilvl="4" w:tplc="30F2021E">
      <w:start w:val="1"/>
      <w:numFmt w:val="bullet"/>
      <w:lvlText w:val="○"/>
      <w:lvlJc w:val="left"/>
      <w:pPr>
        <w:ind w:left="3600" w:hanging="360"/>
      </w:pPr>
    </w:lvl>
    <w:lvl w:ilvl="5" w:tplc="A7BA3E92">
      <w:start w:val="1"/>
      <w:numFmt w:val="bullet"/>
      <w:lvlText w:val="■"/>
      <w:lvlJc w:val="left"/>
      <w:pPr>
        <w:ind w:left="4320" w:hanging="360"/>
      </w:pPr>
    </w:lvl>
    <w:lvl w:ilvl="6" w:tplc="E64C8F12">
      <w:start w:val="1"/>
      <w:numFmt w:val="bullet"/>
      <w:lvlText w:val="●"/>
      <w:lvlJc w:val="left"/>
      <w:pPr>
        <w:ind w:left="5040" w:hanging="360"/>
      </w:pPr>
    </w:lvl>
    <w:lvl w:ilvl="7" w:tplc="40B81FA8">
      <w:start w:val="1"/>
      <w:numFmt w:val="bullet"/>
      <w:lvlText w:val="●"/>
      <w:lvlJc w:val="left"/>
      <w:pPr>
        <w:ind w:left="5760" w:hanging="360"/>
      </w:pPr>
    </w:lvl>
    <w:lvl w:ilvl="8" w:tplc="B38475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814D87"/>
    <w:multiLevelType w:val="hybridMultilevel"/>
    <w:tmpl w:val="FD5C6362"/>
    <w:lvl w:ilvl="0" w:tplc="2B443CE6">
      <w:start w:val="1"/>
      <w:numFmt w:val="decimal"/>
      <w:lvlText w:val="%1."/>
      <w:lvlJc w:val="left"/>
      <w:pPr>
        <w:ind w:left="720" w:hanging="360"/>
      </w:pPr>
    </w:lvl>
    <w:lvl w:ilvl="1" w:tplc="B44EA674">
      <w:numFmt w:val="decimal"/>
      <w:lvlText w:val=""/>
      <w:lvlJc w:val="left"/>
    </w:lvl>
    <w:lvl w:ilvl="2" w:tplc="45D45DCC">
      <w:numFmt w:val="decimal"/>
      <w:lvlText w:val=""/>
      <w:lvlJc w:val="left"/>
    </w:lvl>
    <w:lvl w:ilvl="3" w:tplc="C8A61B36">
      <w:numFmt w:val="decimal"/>
      <w:lvlText w:val=""/>
      <w:lvlJc w:val="left"/>
    </w:lvl>
    <w:lvl w:ilvl="4" w:tplc="2558E60E">
      <w:numFmt w:val="decimal"/>
      <w:lvlText w:val=""/>
      <w:lvlJc w:val="left"/>
    </w:lvl>
    <w:lvl w:ilvl="5" w:tplc="65804C40">
      <w:numFmt w:val="decimal"/>
      <w:lvlText w:val=""/>
      <w:lvlJc w:val="left"/>
    </w:lvl>
    <w:lvl w:ilvl="6" w:tplc="B3925FCE">
      <w:numFmt w:val="decimal"/>
      <w:lvlText w:val=""/>
      <w:lvlJc w:val="left"/>
    </w:lvl>
    <w:lvl w:ilvl="7" w:tplc="E8E099AC">
      <w:numFmt w:val="decimal"/>
      <w:lvlText w:val=""/>
      <w:lvlJc w:val="left"/>
    </w:lvl>
    <w:lvl w:ilvl="8" w:tplc="D04EB56C">
      <w:numFmt w:val="decimal"/>
      <w:lvlText w:val=""/>
      <w:lvlJc w:val="left"/>
    </w:lvl>
  </w:abstractNum>
  <w:num w:numId="1" w16cid:durableId="569585745">
    <w:abstractNumId w:val="1"/>
    <w:lvlOverride w:ilvl="0">
      <w:startOverride w:val="1"/>
    </w:lvlOverride>
  </w:num>
  <w:num w:numId="2" w16cid:durableId="1777019989">
    <w:abstractNumId w:val="0"/>
    <w:lvlOverride w:ilvl="0">
      <w:startOverride w:val="1"/>
    </w:lvlOverride>
  </w:num>
  <w:num w:numId="3" w16cid:durableId="20071724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7"/>
    <w:rsid w:val="00090965"/>
    <w:rsid w:val="001440A8"/>
    <w:rsid w:val="00187157"/>
    <w:rsid w:val="002F53A9"/>
    <w:rsid w:val="00332624"/>
    <w:rsid w:val="00533F3B"/>
    <w:rsid w:val="00777391"/>
    <w:rsid w:val="00777BA7"/>
    <w:rsid w:val="00876C85"/>
    <w:rsid w:val="009469DC"/>
    <w:rsid w:val="00B02D70"/>
    <w:rsid w:val="00E2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A1D29"/>
  <w15:docId w15:val="{C8E98C98-266C-49C2-9952-89D6B337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7BA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77BA7"/>
  </w:style>
  <w:style w:type="paragraph" w:styleId="Pieddepage">
    <w:name w:val="footer"/>
    <w:basedOn w:val="Normal"/>
    <w:link w:val="PieddepageCar"/>
    <w:uiPriority w:val="99"/>
    <w:unhideWhenUsed/>
    <w:rsid w:val="00777BA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7BA7"/>
  </w:style>
  <w:style w:type="character" w:styleId="Mentionnonrsolue">
    <w:name w:val="Unresolved Mention"/>
    <w:basedOn w:val="Policepardfaut"/>
    <w:uiPriority w:val="99"/>
    <w:semiHidden/>
    <w:unhideWhenUsed/>
    <w:rsid w:val="00090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inquiries@kemtcenter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559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Ronaldo.A AGBOHOU Ronaldo</cp:lastModifiedBy>
  <cp:revision>9</cp:revision>
  <dcterms:created xsi:type="dcterms:W3CDTF">2026-05-04T10:45:00Z</dcterms:created>
  <dcterms:modified xsi:type="dcterms:W3CDTF">2026-05-04T11:49:00Z</dcterms:modified>
</cp:coreProperties>
</file>