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1A6" w:rsidRPr="004A0662" w:rsidRDefault="00AA356B" w:rsidP="004A0662">
      <w:pPr>
        <w:jc w:val="center"/>
        <w:rPr>
          <w:sz w:val="44"/>
          <w:szCs w:val="44"/>
        </w:rPr>
      </w:pPr>
      <w:proofErr w:type="spellStart"/>
      <w:r w:rsidRPr="004A0662">
        <w:rPr>
          <w:sz w:val="44"/>
          <w:szCs w:val="44"/>
        </w:rPr>
        <w:t>Wetr</w:t>
      </w:r>
      <w:proofErr w:type="spellEnd"/>
      <w:r w:rsidRPr="004A0662">
        <w:rPr>
          <w:sz w:val="44"/>
          <w:szCs w:val="44"/>
        </w:rPr>
        <w:t>-Plattform</w:t>
      </w:r>
    </w:p>
    <w:p w:rsidR="004A0662" w:rsidRDefault="004A0662"/>
    <w:p w:rsidR="004A0662" w:rsidRDefault="004A0662"/>
    <w:p w:rsidR="004A0662" w:rsidRDefault="004A0662"/>
    <w:p w:rsidR="004A0662" w:rsidRDefault="004A0662" w:rsidP="004A0662">
      <w:pPr>
        <w:jc w:val="center"/>
      </w:pPr>
      <w:r>
        <w:t>Studienprojekt Software-Engineering</w:t>
      </w:r>
      <w:r w:rsidR="00066F02">
        <w:t xml:space="preserve"> zu</w:t>
      </w:r>
      <w:r>
        <w:t xml:space="preserve"> SWK5</w:t>
      </w:r>
    </w:p>
    <w:p w:rsidR="004A0662" w:rsidRDefault="004A0662"/>
    <w:p w:rsidR="00066F02" w:rsidRDefault="00066F02"/>
    <w:p w:rsidR="004A0662" w:rsidRDefault="00AA356B" w:rsidP="004A0662">
      <w:pPr>
        <w:jc w:val="center"/>
      </w:pPr>
      <w:r>
        <w:t>Johannes Naderer</w:t>
      </w:r>
    </w:p>
    <w:p w:rsidR="004A0662" w:rsidRDefault="00066F02" w:rsidP="004A0662">
      <w:pPr>
        <w:jc w:val="center"/>
      </w:pPr>
      <w:r>
        <w:t>Wintersemester 2018/2019</w:t>
      </w:r>
    </w:p>
    <w:p w:rsidR="004A0662" w:rsidRDefault="004A0662" w:rsidP="004A0662">
      <w:pPr>
        <w:jc w:val="center"/>
      </w:pPr>
    </w:p>
    <w:p w:rsidR="004A0662" w:rsidRDefault="004A0662" w:rsidP="004A0662">
      <w:pPr>
        <w:jc w:val="center"/>
      </w:pPr>
    </w:p>
    <w:p w:rsidR="004A0662" w:rsidRDefault="004A0662" w:rsidP="004A0662">
      <w:pPr>
        <w:jc w:val="center"/>
      </w:pPr>
    </w:p>
    <w:p w:rsidR="004A0662" w:rsidRDefault="004A0662">
      <w:r>
        <w:br w:type="page"/>
      </w:r>
    </w:p>
    <w:p w:rsidR="00AA356B" w:rsidRDefault="00AA356B"/>
    <w:sdt>
      <w:sdtPr>
        <w:id w:val="-68428578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25C9B" w:rsidRDefault="00A25C9B">
          <w:pPr>
            <w:pStyle w:val="Inhaltsverzeichnisberschrift"/>
          </w:pPr>
          <w:r>
            <w:t>Inhalt</w:t>
          </w:r>
        </w:p>
        <w:p w:rsidR="00A25C9B" w:rsidRDefault="00A25C9B">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3783450" w:history="1">
            <w:r w:rsidRPr="000C7336">
              <w:rPr>
                <w:rStyle w:val="Hyperlink"/>
                <w:noProof/>
              </w:rPr>
              <w:t>Disclaimer</w:t>
            </w:r>
            <w:r>
              <w:rPr>
                <w:noProof/>
                <w:webHidden/>
              </w:rPr>
              <w:tab/>
            </w:r>
            <w:r>
              <w:rPr>
                <w:noProof/>
                <w:webHidden/>
              </w:rPr>
              <w:fldChar w:fldCharType="begin"/>
            </w:r>
            <w:r>
              <w:rPr>
                <w:noProof/>
                <w:webHidden/>
              </w:rPr>
              <w:instrText xml:space="preserve"> PAGEREF _Toc533783450 \h </w:instrText>
            </w:r>
            <w:r>
              <w:rPr>
                <w:noProof/>
                <w:webHidden/>
              </w:rPr>
            </w:r>
            <w:r>
              <w:rPr>
                <w:noProof/>
                <w:webHidden/>
              </w:rPr>
              <w:fldChar w:fldCharType="separate"/>
            </w:r>
            <w:r>
              <w:rPr>
                <w:noProof/>
                <w:webHidden/>
              </w:rPr>
              <w:t>3</w:t>
            </w:r>
            <w:r>
              <w:rPr>
                <w:noProof/>
                <w:webHidden/>
              </w:rPr>
              <w:fldChar w:fldCharType="end"/>
            </w:r>
          </w:hyperlink>
        </w:p>
        <w:p w:rsidR="00A25C9B" w:rsidRDefault="00A25C9B">
          <w:pPr>
            <w:pStyle w:val="Verzeichnis1"/>
            <w:tabs>
              <w:tab w:val="right" w:leader="dot" w:pos="9062"/>
            </w:tabs>
            <w:rPr>
              <w:rFonts w:eastAsiaTheme="minorEastAsia"/>
              <w:noProof/>
              <w:lang w:eastAsia="de-DE"/>
            </w:rPr>
          </w:pPr>
          <w:hyperlink w:anchor="_Toc533783451" w:history="1">
            <w:r w:rsidRPr="000C7336">
              <w:rPr>
                <w:rStyle w:val="Hyperlink"/>
                <w:noProof/>
              </w:rPr>
              <w:t>Wetr.Server</w:t>
            </w:r>
            <w:r>
              <w:rPr>
                <w:noProof/>
                <w:webHidden/>
              </w:rPr>
              <w:tab/>
            </w:r>
            <w:r>
              <w:rPr>
                <w:noProof/>
                <w:webHidden/>
              </w:rPr>
              <w:fldChar w:fldCharType="begin"/>
            </w:r>
            <w:r>
              <w:rPr>
                <w:noProof/>
                <w:webHidden/>
              </w:rPr>
              <w:instrText xml:space="preserve"> PAGEREF _Toc533783451 \h </w:instrText>
            </w:r>
            <w:r>
              <w:rPr>
                <w:noProof/>
                <w:webHidden/>
              </w:rPr>
            </w:r>
            <w:r>
              <w:rPr>
                <w:noProof/>
                <w:webHidden/>
              </w:rPr>
              <w:fldChar w:fldCharType="separate"/>
            </w:r>
            <w:r>
              <w:rPr>
                <w:noProof/>
                <w:webHidden/>
              </w:rPr>
              <w:t>4</w:t>
            </w:r>
            <w:r>
              <w:rPr>
                <w:noProof/>
                <w:webHidden/>
              </w:rPr>
              <w:fldChar w:fldCharType="end"/>
            </w:r>
          </w:hyperlink>
        </w:p>
        <w:p w:rsidR="00A25C9B" w:rsidRDefault="00A25C9B">
          <w:pPr>
            <w:pStyle w:val="Verzeichnis2"/>
            <w:tabs>
              <w:tab w:val="right" w:leader="dot" w:pos="9062"/>
            </w:tabs>
            <w:rPr>
              <w:rFonts w:eastAsiaTheme="minorEastAsia"/>
              <w:noProof/>
              <w:lang w:eastAsia="de-DE"/>
            </w:rPr>
          </w:pPr>
          <w:hyperlink w:anchor="_Toc533783452" w:history="1">
            <w:r w:rsidRPr="000C7336">
              <w:rPr>
                <w:rStyle w:val="Hyperlink"/>
                <w:noProof/>
              </w:rPr>
              <w:t>Datenmodell</w:t>
            </w:r>
            <w:r>
              <w:rPr>
                <w:noProof/>
                <w:webHidden/>
              </w:rPr>
              <w:tab/>
            </w:r>
            <w:r>
              <w:rPr>
                <w:noProof/>
                <w:webHidden/>
              </w:rPr>
              <w:fldChar w:fldCharType="begin"/>
            </w:r>
            <w:r>
              <w:rPr>
                <w:noProof/>
                <w:webHidden/>
              </w:rPr>
              <w:instrText xml:space="preserve"> PAGEREF _Toc533783452 \h </w:instrText>
            </w:r>
            <w:r>
              <w:rPr>
                <w:noProof/>
                <w:webHidden/>
              </w:rPr>
            </w:r>
            <w:r>
              <w:rPr>
                <w:noProof/>
                <w:webHidden/>
              </w:rPr>
              <w:fldChar w:fldCharType="separate"/>
            </w:r>
            <w:r>
              <w:rPr>
                <w:noProof/>
                <w:webHidden/>
              </w:rPr>
              <w:t>4</w:t>
            </w:r>
            <w:r>
              <w:rPr>
                <w:noProof/>
                <w:webHidden/>
              </w:rPr>
              <w:fldChar w:fldCharType="end"/>
            </w:r>
          </w:hyperlink>
        </w:p>
        <w:p w:rsidR="00A25C9B" w:rsidRDefault="00A25C9B">
          <w:pPr>
            <w:pStyle w:val="Verzeichnis2"/>
            <w:tabs>
              <w:tab w:val="right" w:leader="dot" w:pos="9062"/>
            </w:tabs>
            <w:rPr>
              <w:rFonts w:eastAsiaTheme="minorEastAsia"/>
              <w:noProof/>
              <w:lang w:eastAsia="de-DE"/>
            </w:rPr>
          </w:pPr>
          <w:hyperlink w:anchor="_Toc533783453" w:history="1">
            <w:r w:rsidRPr="000C7336">
              <w:rPr>
                <w:rStyle w:val="Hyperlink"/>
                <w:noProof/>
              </w:rPr>
              <w:t>Data-Access-Layer</w:t>
            </w:r>
            <w:r>
              <w:rPr>
                <w:noProof/>
                <w:webHidden/>
              </w:rPr>
              <w:tab/>
            </w:r>
            <w:r>
              <w:rPr>
                <w:noProof/>
                <w:webHidden/>
              </w:rPr>
              <w:fldChar w:fldCharType="begin"/>
            </w:r>
            <w:r>
              <w:rPr>
                <w:noProof/>
                <w:webHidden/>
              </w:rPr>
              <w:instrText xml:space="preserve"> PAGEREF _Toc533783453 \h </w:instrText>
            </w:r>
            <w:r>
              <w:rPr>
                <w:noProof/>
                <w:webHidden/>
              </w:rPr>
            </w:r>
            <w:r>
              <w:rPr>
                <w:noProof/>
                <w:webHidden/>
              </w:rPr>
              <w:fldChar w:fldCharType="separate"/>
            </w:r>
            <w:r>
              <w:rPr>
                <w:noProof/>
                <w:webHidden/>
              </w:rPr>
              <w:t>5</w:t>
            </w:r>
            <w:r>
              <w:rPr>
                <w:noProof/>
                <w:webHidden/>
              </w:rPr>
              <w:fldChar w:fldCharType="end"/>
            </w:r>
          </w:hyperlink>
        </w:p>
        <w:p w:rsidR="00A25C9B" w:rsidRDefault="00A25C9B">
          <w:pPr>
            <w:pStyle w:val="Verzeichnis2"/>
            <w:tabs>
              <w:tab w:val="right" w:leader="dot" w:pos="9062"/>
            </w:tabs>
            <w:rPr>
              <w:rFonts w:eastAsiaTheme="minorEastAsia"/>
              <w:noProof/>
              <w:lang w:eastAsia="de-DE"/>
            </w:rPr>
          </w:pPr>
          <w:hyperlink w:anchor="_Toc533783454" w:history="1">
            <w:r w:rsidRPr="000C7336">
              <w:rPr>
                <w:rStyle w:val="Hyperlink"/>
                <w:noProof/>
              </w:rPr>
              <w:t>Tests</w:t>
            </w:r>
            <w:r>
              <w:rPr>
                <w:noProof/>
                <w:webHidden/>
              </w:rPr>
              <w:tab/>
            </w:r>
            <w:r>
              <w:rPr>
                <w:noProof/>
                <w:webHidden/>
              </w:rPr>
              <w:fldChar w:fldCharType="begin"/>
            </w:r>
            <w:r>
              <w:rPr>
                <w:noProof/>
                <w:webHidden/>
              </w:rPr>
              <w:instrText xml:space="preserve"> PAGEREF _Toc533783454 \h </w:instrText>
            </w:r>
            <w:r>
              <w:rPr>
                <w:noProof/>
                <w:webHidden/>
              </w:rPr>
            </w:r>
            <w:r>
              <w:rPr>
                <w:noProof/>
                <w:webHidden/>
              </w:rPr>
              <w:fldChar w:fldCharType="separate"/>
            </w:r>
            <w:r>
              <w:rPr>
                <w:noProof/>
                <w:webHidden/>
              </w:rPr>
              <w:t>6</w:t>
            </w:r>
            <w:r>
              <w:rPr>
                <w:noProof/>
                <w:webHidden/>
              </w:rPr>
              <w:fldChar w:fldCharType="end"/>
            </w:r>
          </w:hyperlink>
        </w:p>
        <w:p w:rsidR="00A25C9B" w:rsidRDefault="00A25C9B">
          <w:pPr>
            <w:pStyle w:val="Verzeichnis1"/>
            <w:tabs>
              <w:tab w:val="right" w:leader="dot" w:pos="9062"/>
            </w:tabs>
            <w:rPr>
              <w:rFonts w:eastAsiaTheme="minorEastAsia"/>
              <w:noProof/>
              <w:lang w:eastAsia="de-DE"/>
            </w:rPr>
          </w:pPr>
          <w:hyperlink w:anchor="_Toc533783455" w:history="1">
            <w:r w:rsidRPr="000C7336">
              <w:rPr>
                <w:rStyle w:val="Hyperlink"/>
                <w:noProof/>
              </w:rPr>
              <w:t>Wetr.Clockpit</w:t>
            </w:r>
            <w:r>
              <w:rPr>
                <w:noProof/>
                <w:webHidden/>
              </w:rPr>
              <w:tab/>
            </w:r>
            <w:r>
              <w:rPr>
                <w:noProof/>
                <w:webHidden/>
              </w:rPr>
              <w:fldChar w:fldCharType="begin"/>
            </w:r>
            <w:r>
              <w:rPr>
                <w:noProof/>
                <w:webHidden/>
              </w:rPr>
              <w:instrText xml:space="preserve"> PAGEREF _Toc533783455 \h </w:instrText>
            </w:r>
            <w:r>
              <w:rPr>
                <w:noProof/>
                <w:webHidden/>
              </w:rPr>
            </w:r>
            <w:r>
              <w:rPr>
                <w:noProof/>
                <w:webHidden/>
              </w:rPr>
              <w:fldChar w:fldCharType="separate"/>
            </w:r>
            <w:r>
              <w:rPr>
                <w:noProof/>
                <w:webHidden/>
              </w:rPr>
              <w:t>7</w:t>
            </w:r>
            <w:r>
              <w:rPr>
                <w:noProof/>
                <w:webHidden/>
              </w:rPr>
              <w:fldChar w:fldCharType="end"/>
            </w:r>
          </w:hyperlink>
        </w:p>
        <w:p w:rsidR="00A25C9B" w:rsidRDefault="00A25C9B">
          <w:pPr>
            <w:pStyle w:val="Verzeichnis2"/>
            <w:tabs>
              <w:tab w:val="right" w:leader="dot" w:pos="9062"/>
            </w:tabs>
            <w:rPr>
              <w:rFonts w:eastAsiaTheme="minorEastAsia"/>
              <w:noProof/>
              <w:lang w:eastAsia="de-DE"/>
            </w:rPr>
          </w:pPr>
          <w:hyperlink w:anchor="_Toc533783456" w:history="1">
            <w:r w:rsidRPr="000C7336">
              <w:rPr>
                <w:rStyle w:val="Hyperlink"/>
                <w:noProof/>
              </w:rPr>
              <w:t>Übersicht</w:t>
            </w:r>
            <w:r>
              <w:rPr>
                <w:noProof/>
                <w:webHidden/>
              </w:rPr>
              <w:tab/>
            </w:r>
            <w:r>
              <w:rPr>
                <w:noProof/>
                <w:webHidden/>
              </w:rPr>
              <w:fldChar w:fldCharType="begin"/>
            </w:r>
            <w:r>
              <w:rPr>
                <w:noProof/>
                <w:webHidden/>
              </w:rPr>
              <w:instrText xml:space="preserve"> PAGEREF _Toc533783456 \h </w:instrText>
            </w:r>
            <w:r>
              <w:rPr>
                <w:noProof/>
                <w:webHidden/>
              </w:rPr>
            </w:r>
            <w:r>
              <w:rPr>
                <w:noProof/>
                <w:webHidden/>
              </w:rPr>
              <w:fldChar w:fldCharType="separate"/>
            </w:r>
            <w:r>
              <w:rPr>
                <w:noProof/>
                <w:webHidden/>
              </w:rPr>
              <w:t>7</w:t>
            </w:r>
            <w:r>
              <w:rPr>
                <w:noProof/>
                <w:webHidden/>
              </w:rPr>
              <w:fldChar w:fldCharType="end"/>
            </w:r>
          </w:hyperlink>
        </w:p>
        <w:p w:rsidR="00A25C9B" w:rsidRDefault="00A25C9B">
          <w:pPr>
            <w:pStyle w:val="Verzeichnis2"/>
            <w:tabs>
              <w:tab w:val="right" w:leader="dot" w:pos="9062"/>
            </w:tabs>
            <w:rPr>
              <w:rFonts w:eastAsiaTheme="minorEastAsia"/>
              <w:noProof/>
              <w:lang w:eastAsia="de-DE"/>
            </w:rPr>
          </w:pPr>
          <w:hyperlink w:anchor="_Toc533783457" w:history="1">
            <w:r w:rsidRPr="000C7336">
              <w:rPr>
                <w:rStyle w:val="Hyperlink"/>
                <w:noProof/>
              </w:rPr>
              <w:t>Implementierungsdetails</w:t>
            </w:r>
            <w:r>
              <w:rPr>
                <w:noProof/>
                <w:webHidden/>
              </w:rPr>
              <w:tab/>
            </w:r>
            <w:r>
              <w:rPr>
                <w:noProof/>
                <w:webHidden/>
              </w:rPr>
              <w:fldChar w:fldCharType="begin"/>
            </w:r>
            <w:r>
              <w:rPr>
                <w:noProof/>
                <w:webHidden/>
              </w:rPr>
              <w:instrText xml:space="preserve"> PAGEREF _Toc533783457 \h </w:instrText>
            </w:r>
            <w:r>
              <w:rPr>
                <w:noProof/>
                <w:webHidden/>
              </w:rPr>
            </w:r>
            <w:r>
              <w:rPr>
                <w:noProof/>
                <w:webHidden/>
              </w:rPr>
              <w:fldChar w:fldCharType="separate"/>
            </w:r>
            <w:r>
              <w:rPr>
                <w:noProof/>
                <w:webHidden/>
              </w:rPr>
              <w:t>9</w:t>
            </w:r>
            <w:r>
              <w:rPr>
                <w:noProof/>
                <w:webHidden/>
              </w:rPr>
              <w:fldChar w:fldCharType="end"/>
            </w:r>
          </w:hyperlink>
        </w:p>
        <w:p w:rsidR="00A25C9B" w:rsidRDefault="00A25C9B">
          <w:pPr>
            <w:pStyle w:val="Verzeichnis1"/>
            <w:tabs>
              <w:tab w:val="right" w:leader="dot" w:pos="9062"/>
            </w:tabs>
            <w:rPr>
              <w:rFonts w:eastAsiaTheme="minorEastAsia"/>
              <w:noProof/>
              <w:lang w:eastAsia="de-DE"/>
            </w:rPr>
          </w:pPr>
          <w:hyperlink w:anchor="_Toc533783458" w:history="1">
            <w:r w:rsidRPr="000C7336">
              <w:rPr>
                <w:rStyle w:val="Hyperlink"/>
                <w:noProof/>
              </w:rPr>
              <w:t>Wetr.Simulator</w:t>
            </w:r>
            <w:r>
              <w:rPr>
                <w:noProof/>
                <w:webHidden/>
              </w:rPr>
              <w:tab/>
            </w:r>
            <w:r>
              <w:rPr>
                <w:noProof/>
                <w:webHidden/>
              </w:rPr>
              <w:fldChar w:fldCharType="begin"/>
            </w:r>
            <w:r>
              <w:rPr>
                <w:noProof/>
                <w:webHidden/>
              </w:rPr>
              <w:instrText xml:space="preserve"> PAGEREF _Toc533783458 \h </w:instrText>
            </w:r>
            <w:r>
              <w:rPr>
                <w:noProof/>
                <w:webHidden/>
              </w:rPr>
            </w:r>
            <w:r>
              <w:rPr>
                <w:noProof/>
                <w:webHidden/>
              </w:rPr>
              <w:fldChar w:fldCharType="separate"/>
            </w:r>
            <w:r>
              <w:rPr>
                <w:noProof/>
                <w:webHidden/>
              </w:rPr>
              <w:t>10</w:t>
            </w:r>
            <w:r>
              <w:rPr>
                <w:noProof/>
                <w:webHidden/>
              </w:rPr>
              <w:fldChar w:fldCharType="end"/>
            </w:r>
          </w:hyperlink>
        </w:p>
        <w:p w:rsidR="00A25C9B" w:rsidRDefault="00A25C9B">
          <w:pPr>
            <w:pStyle w:val="Verzeichnis2"/>
            <w:tabs>
              <w:tab w:val="right" w:leader="dot" w:pos="9062"/>
            </w:tabs>
            <w:rPr>
              <w:rFonts w:eastAsiaTheme="minorEastAsia"/>
              <w:noProof/>
              <w:lang w:eastAsia="de-DE"/>
            </w:rPr>
          </w:pPr>
          <w:hyperlink w:anchor="_Toc533783459" w:history="1">
            <w:r w:rsidRPr="000C7336">
              <w:rPr>
                <w:rStyle w:val="Hyperlink"/>
                <w:noProof/>
              </w:rPr>
              <w:t>Übersicht</w:t>
            </w:r>
            <w:r>
              <w:rPr>
                <w:noProof/>
                <w:webHidden/>
              </w:rPr>
              <w:tab/>
            </w:r>
            <w:r>
              <w:rPr>
                <w:noProof/>
                <w:webHidden/>
              </w:rPr>
              <w:fldChar w:fldCharType="begin"/>
            </w:r>
            <w:r>
              <w:rPr>
                <w:noProof/>
                <w:webHidden/>
              </w:rPr>
              <w:instrText xml:space="preserve"> PAGEREF _Toc533783459 \h </w:instrText>
            </w:r>
            <w:r>
              <w:rPr>
                <w:noProof/>
                <w:webHidden/>
              </w:rPr>
            </w:r>
            <w:r>
              <w:rPr>
                <w:noProof/>
                <w:webHidden/>
              </w:rPr>
              <w:fldChar w:fldCharType="separate"/>
            </w:r>
            <w:r>
              <w:rPr>
                <w:noProof/>
                <w:webHidden/>
              </w:rPr>
              <w:t>10</w:t>
            </w:r>
            <w:r>
              <w:rPr>
                <w:noProof/>
                <w:webHidden/>
              </w:rPr>
              <w:fldChar w:fldCharType="end"/>
            </w:r>
          </w:hyperlink>
        </w:p>
        <w:p w:rsidR="00A25C9B" w:rsidRDefault="00A25C9B">
          <w:pPr>
            <w:pStyle w:val="Verzeichnis2"/>
            <w:tabs>
              <w:tab w:val="right" w:leader="dot" w:pos="9062"/>
            </w:tabs>
            <w:rPr>
              <w:rFonts w:eastAsiaTheme="minorEastAsia"/>
              <w:noProof/>
              <w:lang w:eastAsia="de-DE"/>
            </w:rPr>
          </w:pPr>
          <w:hyperlink w:anchor="_Toc533783460" w:history="1">
            <w:r w:rsidRPr="000C7336">
              <w:rPr>
                <w:rStyle w:val="Hyperlink"/>
                <w:noProof/>
              </w:rPr>
              <w:t>Implementierung</w:t>
            </w:r>
            <w:r>
              <w:rPr>
                <w:noProof/>
                <w:webHidden/>
              </w:rPr>
              <w:tab/>
            </w:r>
            <w:r>
              <w:rPr>
                <w:noProof/>
                <w:webHidden/>
              </w:rPr>
              <w:fldChar w:fldCharType="begin"/>
            </w:r>
            <w:r>
              <w:rPr>
                <w:noProof/>
                <w:webHidden/>
              </w:rPr>
              <w:instrText xml:space="preserve"> PAGEREF _Toc533783460 \h </w:instrText>
            </w:r>
            <w:r>
              <w:rPr>
                <w:noProof/>
                <w:webHidden/>
              </w:rPr>
            </w:r>
            <w:r>
              <w:rPr>
                <w:noProof/>
                <w:webHidden/>
              </w:rPr>
              <w:fldChar w:fldCharType="separate"/>
            </w:r>
            <w:r>
              <w:rPr>
                <w:noProof/>
                <w:webHidden/>
              </w:rPr>
              <w:t>13</w:t>
            </w:r>
            <w:r>
              <w:rPr>
                <w:noProof/>
                <w:webHidden/>
              </w:rPr>
              <w:fldChar w:fldCharType="end"/>
            </w:r>
          </w:hyperlink>
        </w:p>
        <w:p w:rsidR="00A25C9B" w:rsidRDefault="00A25C9B">
          <w:r>
            <w:rPr>
              <w:b/>
              <w:bCs/>
            </w:rPr>
            <w:fldChar w:fldCharType="end"/>
          </w:r>
        </w:p>
      </w:sdtContent>
    </w:sdt>
    <w:p w:rsidR="004A0662" w:rsidRDefault="004A0662"/>
    <w:p w:rsidR="00AA356B" w:rsidRDefault="00AA356B">
      <w:r>
        <w:br w:type="page"/>
      </w:r>
    </w:p>
    <w:p w:rsidR="005919B8" w:rsidRDefault="005919B8" w:rsidP="005919B8">
      <w:pPr>
        <w:pStyle w:val="berschrift1"/>
      </w:pPr>
      <w:bookmarkStart w:id="0" w:name="_Toc533783450"/>
      <w:r>
        <w:lastRenderedPageBreak/>
        <w:t>Disclaimer</w:t>
      </w:r>
      <w:bookmarkEnd w:id="0"/>
    </w:p>
    <w:p w:rsidR="005919B8" w:rsidRDefault="005919B8" w:rsidP="005919B8">
      <w:r>
        <w:t>Dieses Dokument, inklusive aller Texte und Abbildungen, sowie der mitgelieferte Programmcode sind lediglich Work-In-Progress Implementierungen und unterstehen häufigen Änderungen.</w:t>
      </w:r>
    </w:p>
    <w:p w:rsidR="005919B8" w:rsidRDefault="005919B8" w:rsidP="005919B8">
      <w:r>
        <w:t xml:space="preserve">Die aktuellen Dokumente sind auf </w:t>
      </w:r>
      <w:proofErr w:type="spellStart"/>
      <w:r>
        <w:t>Github</w:t>
      </w:r>
      <w:proofErr w:type="spellEnd"/>
      <w:r>
        <w:t xml:space="preserve"> unter folgendem Link erreichbar.</w:t>
      </w:r>
    </w:p>
    <w:p w:rsidR="005919B8" w:rsidRDefault="005919B8" w:rsidP="005919B8">
      <w:hyperlink r:id="rId6" w:history="1">
        <w:r w:rsidRPr="00CF4D57">
          <w:rPr>
            <w:rStyle w:val="Hyperlink"/>
          </w:rPr>
          <w:t>https://github.com/swk5-2018ws/wetr-bb-naderer-bb</w:t>
        </w:r>
      </w:hyperlink>
    </w:p>
    <w:p w:rsidR="00E44881" w:rsidRDefault="00E44881">
      <w:r>
        <w:br w:type="page"/>
      </w:r>
    </w:p>
    <w:p w:rsidR="00AA356B" w:rsidRDefault="00AA356B" w:rsidP="00AA356B">
      <w:pPr>
        <w:pStyle w:val="berschrift1"/>
      </w:pPr>
      <w:bookmarkStart w:id="1" w:name="_Toc533783451"/>
      <w:proofErr w:type="spellStart"/>
      <w:r>
        <w:lastRenderedPageBreak/>
        <w:t>Wetr.Server</w:t>
      </w:r>
      <w:bookmarkEnd w:id="1"/>
      <w:proofErr w:type="spellEnd"/>
    </w:p>
    <w:p w:rsidR="00AA356B" w:rsidRDefault="00AA356B" w:rsidP="00AA356B">
      <w:pPr>
        <w:pStyle w:val="berschrift2"/>
      </w:pPr>
      <w:bookmarkStart w:id="2" w:name="_Toc533783452"/>
      <w:r>
        <w:t>Datenmodell</w:t>
      </w:r>
      <w:bookmarkEnd w:id="2"/>
    </w:p>
    <w:p w:rsidR="00AA356B" w:rsidRDefault="00AA356B" w:rsidP="00AA356B">
      <w:pPr>
        <w:rPr>
          <w:noProof/>
          <w:lang w:eastAsia="de-DE"/>
        </w:rPr>
      </w:pPr>
      <w:r>
        <w:t>Das verwendete Datenmodell hält sich streng an die nötigen Entitäten. Hier wird angenommen, dass Benutzer lediglich zur Verwaltung und Auswertung der Messdaten berechtigt sind, und nicht direkt mit den Wetterstationen bzw. deren Messungen in Verbindung stehen.</w:t>
      </w:r>
      <w:r w:rsidRPr="00AA356B">
        <w:rPr>
          <w:noProof/>
          <w:lang w:eastAsia="de-DE"/>
        </w:rPr>
        <w:t xml:space="preserve"> </w:t>
      </w:r>
    </w:p>
    <w:p w:rsidR="00AA356B" w:rsidRDefault="00AA356B" w:rsidP="00AA356B">
      <w:pPr>
        <w:rPr>
          <w:noProof/>
          <w:lang w:eastAsia="de-DE"/>
        </w:rPr>
      </w:pPr>
      <w:r>
        <w:rPr>
          <w:noProof/>
          <w:lang w:eastAsia="de-DE"/>
        </w:rPr>
        <w:t>Datenmodell – Übersicht:</w:t>
      </w:r>
    </w:p>
    <w:p w:rsidR="00AA356B" w:rsidRDefault="00AA356B" w:rsidP="00AA356B">
      <w:r>
        <w:rPr>
          <w:noProof/>
          <w:lang w:eastAsia="de-DE"/>
        </w:rPr>
        <w:drawing>
          <wp:inline distT="0" distB="0" distL="0" distR="0" wp14:anchorId="3BBB3052" wp14:editId="4698F3E0">
            <wp:extent cx="4485710" cy="603929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0256" cy="6058877"/>
                    </a:xfrm>
                    <a:prstGeom prst="rect">
                      <a:avLst/>
                    </a:prstGeom>
                  </pic:spPr>
                </pic:pic>
              </a:graphicData>
            </a:graphic>
          </wp:inline>
        </w:drawing>
      </w:r>
    </w:p>
    <w:p w:rsidR="00AA356B" w:rsidRDefault="00AA356B">
      <w:r>
        <w:br w:type="page"/>
      </w:r>
    </w:p>
    <w:p w:rsidR="00AA356B" w:rsidRDefault="00AA356B" w:rsidP="002079CC">
      <w:pPr>
        <w:pStyle w:val="berschrift2"/>
      </w:pPr>
      <w:bookmarkStart w:id="3" w:name="_Toc533783453"/>
      <w:r>
        <w:lastRenderedPageBreak/>
        <w:t>Data-Access-Layer</w:t>
      </w:r>
      <w:bookmarkEnd w:id="3"/>
    </w:p>
    <w:p w:rsidR="00AA356B" w:rsidRDefault="00AA356B" w:rsidP="00AA356B">
      <w:r>
        <w:t xml:space="preserve">Die Datenzugriffsschicht wird mithilfe des DAO-Patterns abgebildet (siehe </w:t>
      </w:r>
      <w:hyperlink r:id="rId8" w:history="1">
        <w:r w:rsidRPr="00B905A5">
          <w:rPr>
            <w:rStyle w:val="Hyperlink"/>
          </w:rPr>
          <w:t>http://best-practice-software-engineering.ifs.tuwien.ac.at/patterns/dao.html</w:t>
        </w:r>
      </w:hyperlink>
      <w:r>
        <w:t xml:space="preserve">). Dadurch wird der letztendliche Datenzugriff auf die verwendete Microsoft SQL Server Datenbank durch </w:t>
      </w:r>
      <w:r w:rsidR="002079CC">
        <w:t xml:space="preserve">vorgestellte Interfaces abstrahiert. </w:t>
      </w:r>
    </w:p>
    <w:p w:rsidR="002079CC" w:rsidRDefault="002079CC" w:rsidP="00AA356B">
      <w:proofErr w:type="spellStart"/>
      <w:r>
        <w:t>Wetr.Server.DAL.IDAO</w:t>
      </w:r>
      <w:proofErr w:type="spellEnd"/>
      <w:r>
        <w:t xml:space="preserve"> enthält diese Interface-Klassen, die jeweils Methoden definiert, über die die verwendeten Domänenklassen empfangen und eingefügt werden können. Der Nutzer der Datenzugriffslogik verwendet lediglich diese Interfaces für den Zugriff.</w:t>
      </w:r>
    </w:p>
    <w:p w:rsidR="002079CC" w:rsidRDefault="002079CC" w:rsidP="00AA356B">
      <w:proofErr w:type="spellStart"/>
      <w:r>
        <w:t>Wetr.Server.DAL.DAO</w:t>
      </w:r>
      <w:proofErr w:type="spellEnd"/>
      <w:r>
        <w:t xml:space="preserve"> enthält die entsprechenden Implementierungen zu den in IDAO definierten Interfaces. Für den Datenbankzugriff wird ADO.NET verwendet. Für die Erstellung der Datenbankverbindung und das Ausführen der letztendlichen SQL-Statements werden die Hilfsklassen aus </w:t>
      </w:r>
      <w:proofErr w:type="spellStart"/>
      <w:proofErr w:type="gramStart"/>
      <w:r>
        <w:t>Wetr.Server.Common</w:t>
      </w:r>
      <w:proofErr w:type="spellEnd"/>
      <w:proofErr w:type="gramEnd"/>
      <w:r>
        <w:t xml:space="preserve"> verwendet. Durch die Abstraktion der Implementierung, lassen sich DAO-Implementierungen einfach austauschen. </w:t>
      </w:r>
    </w:p>
    <w:p w:rsidR="002079CC" w:rsidRDefault="002079CC" w:rsidP="00AA356B">
      <w:proofErr w:type="spellStart"/>
      <w:r>
        <w:t>Wetr.Server.DAL.DTO</w:t>
      </w:r>
      <w:proofErr w:type="spellEnd"/>
      <w:r>
        <w:t xml:space="preserve"> </w:t>
      </w:r>
      <w:proofErr w:type="gramStart"/>
      <w:r w:rsidR="004A0662">
        <w:t>enthält</w:t>
      </w:r>
      <w:proofErr w:type="gramEnd"/>
      <w:r>
        <w:t xml:space="preserve"> die Domänenklassen, die den entsprechenden </w:t>
      </w:r>
      <w:r w:rsidR="004A0662">
        <w:t xml:space="preserve">Entitäten der Datenbank entsprechen. </w:t>
      </w:r>
    </w:p>
    <w:p w:rsidR="004A0662" w:rsidRDefault="004A0662" w:rsidP="00AA356B">
      <w:r>
        <w:t xml:space="preserve">Skizzierung DAO Pattern anhand eines Beispiels, Quelle </w:t>
      </w:r>
      <w:r w:rsidRPr="004A0662">
        <w:t>https://www.journaldev.com/16813/dao-design-pattern</w:t>
      </w:r>
    </w:p>
    <w:p w:rsidR="004A0662" w:rsidRDefault="004A0662" w:rsidP="00AA356B">
      <w:r>
        <w:rPr>
          <w:noProof/>
          <w:lang w:eastAsia="de-DE"/>
        </w:rPr>
        <w:drawing>
          <wp:inline distT="0" distB="0" distL="0" distR="0" wp14:anchorId="3FA477D1" wp14:editId="15620F0C">
            <wp:extent cx="4771043" cy="24975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2469" cy="2503521"/>
                    </a:xfrm>
                    <a:prstGeom prst="rect">
                      <a:avLst/>
                    </a:prstGeom>
                  </pic:spPr>
                </pic:pic>
              </a:graphicData>
            </a:graphic>
          </wp:inline>
        </w:drawing>
      </w:r>
      <w:r>
        <w:t xml:space="preserve"> </w:t>
      </w:r>
    </w:p>
    <w:p w:rsidR="004A0662" w:rsidRDefault="004A0662" w:rsidP="00AA356B">
      <w:r>
        <w:t xml:space="preserve">Books steht in der Grafik stellvertretend für die Domänenklassen in </w:t>
      </w:r>
      <w:proofErr w:type="spellStart"/>
      <w:r>
        <w:t>Wetr.Server.DAL.DTO</w:t>
      </w:r>
      <w:proofErr w:type="spellEnd"/>
      <w:r>
        <w:t>.</w:t>
      </w:r>
      <w:r>
        <w:br/>
      </w:r>
      <w:proofErr w:type="spellStart"/>
      <w:r>
        <w:t>BookDao</w:t>
      </w:r>
      <w:proofErr w:type="spellEnd"/>
      <w:r>
        <w:t xml:space="preserve"> steht für die Interfaces in </w:t>
      </w:r>
      <w:proofErr w:type="spellStart"/>
      <w:r>
        <w:t>Wetr.Server.DAL.IDAO</w:t>
      </w:r>
      <w:proofErr w:type="spellEnd"/>
      <w:r>
        <w:br/>
      </w:r>
      <w:proofErr w:type="spellStart"/>
      <w:r>
        <w:t>BookDaoImpl</w:t>
      </w:r>
      <w:proofErr w:type="spellEnd"/>
      <w:r>
        <w:t xml:space="preserve"> steht für die Implementierungen der Interfaces in </w:t>
      </w:r>
      <w:proofErr w:type="spellStart"/>
      <w:r>
        <w:t>Wetr.Server.DAL.DAO</w:t>
      </w:r>
      <w:proofErr w:type="spellEnd"/>
    </w:p>
    <w:p w:rsidR="004A0662" w:rsidRDefault="004A0662" w:rsidP="00AA356B">
      <w:r>
        <w:t xml:space="preserve">Die Interfaces sind entsprechend </w:t>
      </w:r>
      <w:r w:rsidR="00066F02">
        <w:t>kurzgehalten</w:t>
      </w:r>
      <w:r>
        <w:t>, um zukünftig einfach Erweiterbar zu sein.</w:t>
      </w:r>
    </w:p>
    <w:p w:rsidR="00E31A98" w:rsidRDefault="00E31A98" w:rsidP="00AA356B">
      <w:r>
        <w:t xml:space="preserve">Die generierten Testdaten für das Projekt sind im </w:t>
      </w:r>
      <w:proofErr w:type="spellStart"/>
      <w:r>
        <w:t>Git</w:t>
      </w:r>
      <w:proofErr w:type="spellEnd"/>
      <w:r>
        <w:t xml:space="preserve">-Repository unter </w:t>
      </w:r>
      <w:hyperlink r:id="rId10" w:history="1">
        <w:r w:rsidRPr="00B905A5">
          <w:rPr>
            <w:rStyle w:val="Hyperlink"/>
          </w:rPr>
          <w:t>https://github.com/swk5-2018ws/wetr-bb-naderer-bb/tree/master/Wetr.Server/Db</w:t>
        </w:r>
      </w:hyperlink>
      <w:r>
        <w:t xml:space="preserve"> zu finden. Hier finden sich sowohl reine Testdaten als auch das SQL-Schema dafür.</w:t>
      </w:r>
    </w:p>
    <w:p w:rsidR="00E44881" w:rsidRDefault="00E44881" w:rsidP="00AA356B">
      <w:r>
        <w:t xml:space="preserve">Um zukünftigen Clients dieser Serverapplikation entsprechend nötige Funktionalität zur Verfügung zu stellen, wurden mit den Projekten </w:t>
      </w:r>
      <w:proofErr w:type="spellStart"/>
      <w:r>
        <w:t>Wetr.Server.BL.IDefinition</w:t>
      </w:r>
      <w:proofErr w:type="spellEnd"/>
      <w:r>
        <w:t xml:space="preserve"> bzw. </w:t>
      </w:r>
      <w:proofErr w:type="spellStart"/>
      <w:r>
        <w:t>Wetr.Server.BL.Implementation</w:t>
      </w:r>
      <w:proofErr w:type="spellEnd"/>
      <w:r>
        <w:t xml:space="preserve"> </w:t>
      </w:r>
      <w:proofErr w:type="spellStart"/>
      <w:r>
        <w:t>ent</w:t>
      </w:r>
      <w:proofErr w:type="spellEnd"/>
      <w:r>
        <w:t xml:space="preserve"> entsprechende Schnittstellen definiert, damit </w:t>
      </w:r>
      <w:proofErr w:type="spellStart"/>
      <w:r>
        <w:t>Clienten</w:t>
      </w:r>
      <w:proofErr w:type="spellEnd"/>
      <w:r>
        <w:t xml:space="preserve"> diese nutzen können, ohne statisch von konkreten Implementierungen abzuhängen.</w:t>
      </w:r>
    </w:p>
    <w:p w:rsidR="00AE50B3" w:rsidRDefault="00AE50B3">
      <w:r>
        <w:br w:type="page"/>
      </w:r>
    </w:p>
    <w:p w:rsidR="00E31A98" w:rsidRDefault="00AE50B3" w:rsidP="00AE50B3">
      <w:pPr>
        <w:pStyle w:val="berschrift2"/>
      </w:pPr>
      <w:bookmarkStart w:id="4" w:name="_Toc533783454"/>
      <w:r>
        <w:lastRenderedPageBreak/>
        <w:t>Tests</w:t>
      </w:r>
      <w:bookmarkEnd w:id="4"/>
    </w:p>
    <w:p w:rsidR="00AE50B3" w:rsidRDefault="00AE50B3" w:rsidP="00AE50B3">
      <w:r>
        <w:t xml:space="preserve">Als Testframework wird </w:t>
      </w:r>
      <w:proofErr w:type="spellStart"/>
      <w:r>
        <w:t>xUnit</w:t>
      </w:r>
      <w:proofErr w:type="spellEnd"/>
      <w:r>
        <w:t xml:space="preserve"> eingesetzt </w:t>
      </w:r>
      <w:hyperlink r:id="rId11" w:history="1">
        <w:r w:rsidRPr="00B905A5">
          <w:rPr>
            <w:rStyle w:val="Hyperlink"/>
          </w:rPr>
          <w:t>https://xunit.github.io/</w:t>
        </w:r>
      </w:hyperlink>
      <w:r>
        <w:t>.</w:t>
      </w:r>
      <w:r>
        <w:br/>
        <w:t xml:space="preserve">Um </w:t>
      </w:r>
      <w:proofErr w:type="spellStart"/>
      <w:r>
        <w:t>xUnit</w:t>
      </w:r>
      <w:proofErr w:type="spellEnd"/>
      <w:r>
        <w:t xml:space="preserve"> für </w:t>
      </w:r>
      <w:proofErr w:type="spellStart"/>
      <w:r>
        <w:t>Full</w:t>
      </w:r>
      <w:proofErr w:type="spellEnd"/>
      <w:r>
        <w:t xml:space="preserve">-Framework Projekte einzusetzen sind einige Vorschritte nötig, um die entsprechenden </w:t>
      </w:r>
      <w:proofErr w:type="spellStart"/>
      <w:r>
        <w:t>Nuget</w:t>
      </w:r>
      <w:proofErr w:type="spellEnd"/>
      <w:r>
        <w:t xml:space="preserve">-Pakete für die Verwendung zu erhalten. Der Vorgang mit </w:t>
      </w:r>
      <w:proofErr w:type="spellStart"/>
      <w:r>
        <w:t>VisualStudio</w:t>
      </w:r>
      <w:proofErr w:type="spellEnd"/>
      <w:r>
        <w:t xml:space="preserve"> ist hier dokumentiert: </w:t>
      </w:r>
      <w:hyperlink r:id="rId12" w:history="1">
        <w:r w:rsidRPr="00B905A5">
          <w:rPr>
            <w:rStyle w:val="Hyperlink"/>
          </w:rPr>
          <w:t>https://xunit.github.io/docs/getting-started-desktop</w:t>
        </w:r>
      </w:hyperlink>
    </w:p>
    <w:p w:rsidR="00AE50B3" w:rsidRDefault="00AE50B3" w:rsidP="00AE50B3">
      <w:r>
        <w:t>Für die Tests der Datenzugriffsschicht werden einfache Unit-Test-Methoden verwendet. Da sich die einzelnen Methoden (</w:t>
      </w:r>
      <w:proofErr w:type="spellStart"/>
      <w:r>
        <w:t>FindAll</w:t>
      </w:r>
      <w:proofErr w:type="spellEnd"/>
      <w:r>
        <w:t xml:space="preserve">, </w:t>
      </w:r>
      <w:proofErr w:type="spellStart"/>
      <w:r>
        <w:t>GetById</w:t>
      </w:r>
      <w:proofErr w:type="spellEnd"/>
      <w:r>
        <w:t xml:space="preserve">, Insert, …) am besten im Verbund testen lassen (Insert -&gt; danach Prüfung via </w:t>
      </w:r>
      <w:proofErr w:type="spellStart"/>
      <w:r>
        <w:t>FindAll</w:t>
      </w:r>
      <w:proofErr w:type="spellEnd"/>
      <w:r>
        <w:t>, …) wurde je DAO-Klasse eine Testmethode implementiert, die bereits mehrere Methoden prüft.</w:t>
      </w:r>
    </w:p>
    <w:p w:rsidR="005919B8" w:rsidRDefault="00AE50B3" w:rsidP="00AE50B3">
      <w:r>
        <w:t xml:space="preserve">Die Tests sind im Projekt </w:t>
      </w:r>
      <w:proofErr w:type="spellStart"/>
      <w:proofErr w:type="gramStart"/>
      <w:r>
        <w:t>Wetr.Server.Tests</w:t>
      </w:r>
      <w:proofErr w:type="spellEnd"/>
      <w:proofErr w:type="gramEnd"/>
      <w:r>
        <w:t xml:space="preserve"> zu finden.</w:t>
      </w:r>
    </w:p>
    <w:p w:rsidR="005919B8" w:rsidRDefault="005919B8">
      <w:r>
        <w:br w:type="page"/>
      </w:r>
    </w:p>
    <w:p w:rsidR="00AE50B3" w:rsidRDefault="005919B8" w:rsidP="005919B8">
      <w:pPr>
        <w:pStyle w:val="berschrift1"/>
      </w:pPr>
      <w:bookmarkStart w:id="5" w:name="_Toc533783455"/>
      <w:proofErr w:type="spellStart"/>
      <w:r>
        <w:lastRenderedPageBreak/>
        <w:t>Wetr.Clockpit</w:t>
      </w:r>
      <w:bookmarkEnd w:id="5"/>
      <w:proofErr w:type="spellEnd"/>
    </w:p>
    <w:p w:rsidR="005919B8" w:rsidRDefault="005919B8" w:rsidP="005919B8">
      <w:pPr>
        <w:pStyle w:val="berschrift2"/>
      </w:pPr>
      <w:bookmarkStart w:id="6" w:name="_Toc533783456"/>
      <w:r>
        <w:t>Übersicht</w:t>
      </w:r>
      <w:bookmarkEnd w:id="6"/>
    </w:p>
    <w:p w:rsidR="00E44881" w:rsidRDefault="005919B8" w:rsidP="005919B8">
      <w:proofErr w:type="spellStart"/>
      <w:r>
        <w:t>Wetr.Cockpit</w:t>
      </w:r>
      <w:proofErr w:type="spellEnd"/>
      <w:r>
        <w:t xml:space="preserve"> </w:t>
      </w:r>
      <w:r w:rsidR="00E44881">
        <w:t xml:space="preserve">soll den Haupteinstiegspunkt für Administratoren der </w:t>
      </w:r>
      <w:proofErr w:type="spellStart"/>
      <w:r w:rsidR="00E44881">
        <w:t>Wetr</w:t>
      </w:r>
      <w:proofErr w:type="spellEnd"/>
      <w:r w:rsidR="00E44881">
        <w:t xml:space="preserve">-Plattform darstellen. In </w:t>
      </w:r>
      <w:proofErr w:type="spellStart"/>
      <w:r w:rsidR="00E44881">
        <w:t>Wetr.Cockpit</w:t>
      </w:r>
      <w:proofErr w:type="spellEnd"/>
      <w:r w:rsidR="00E44881">
        <w:t xml:space="preserve"> können Wetterstationen verwaltet (CRUD) und ausgewertet werden. </w:t>
      </w:r>
    </w:p>
    <w:p w:rsidR="00E44881" w:rsidRDefault="00E44881" w:rsidP="005919B8">
      <w:r>
        <w:t>Der Windows-Client wurde mithilfe der WPF und unter Verwendung des MVVM Musters entwickelt.</w:t>
      </w:r>
    </w:p>
    <w:p w:rsidR="00E44881" w:rsidRDefault="00E44881" w:rsidP="005919B8">
      <w:r>
        <w:t xml:space="preserve">Um dem Nutzer eine möglichst übersichtliche und moderne Oberfläche zu bieten, wird für </w:t>
      </w:r>
      <w:proofErr w:type="spellStart"/>
      <w:r>
        <w:t>Wetr.Cockpit</w:t>
      </w:r>
      <w:proofErr w:type="spellEnd"/>
      <w:r>
        <w:t xml:space="preserve"> die Fremdbibliothek </w:t>
      </w:r>
      <w:proofErr w:type="spellStart"/>
      <w:r>
        <w:t>MaterialDesignInXAML</w:t>
      </w:r>
      <w:proofErr w:type="spellEnd"/>
      <w:r>
        <w:t xml:space="preserve"> verwendet. </w:t>
      </w:r>
      <w:r w:rsidR="00A612CE">
        <w:t>Die Bibliothek hilft dabei, Benutzeroberflächen in Anlehnung an die von veröffentlichten Design-Richtlinien von „</w:t>
      </w:r>
      <w:proofErr w:type="spellStart"/>
      <w:r w:rsidR="00A612CE">
        <w:t>MaterialDesign</w:t>
      </w:r>
      <w:proofErr w:type="spellEnd"/>
      <w:r w:rsidR="00A612CE">
        <w:t xml:space="preserve">“ zu erstellen. </w:t>
      </w:r>
      <w:r>
        <w:t xml:space="preserve">Infos bzw. Anleitungen </w:t>
      </w:r>
      <w:r w:rsidR="00A612CE">
        <w:t>dazu sind unter den folgenden Links einzusehen:</w:t>
      </w:r>
    </w:p>
    <w:p w:rsidR="00A612CE" w:rsidRDefault="00A612CE" w:rsidP="005919B8">
      <w:hyperlink r:id="rId13" w:history="1">
        <w:r w:rsidRPr="00CF4D57">
          <w:rPr>
            <w:rStyle w:val="Hyperlink"/>
          </w:rPr>
          <w:t>https://material.io/design/</w:t>
        </w:r>
      </w:hyperlink>
    </w:p>
    <w:p w:rsidR="00E44881" w:rsidRDefault="00E44881" w:rsidP="005919B8">
      <w:hyperlink r:id="rId14" w:history="1">
        <w:r w:rsidRPr="00CF4D57">
          <w:rPr>
            <w:rStyle w:val="Hyperlink"/>
          </w:rPr>
          <w:t>http://materialdesigninxaml.net/</w:t>
        </w:r>
      </w:hyperlink>
    </w:p>
    <w:p w:rsidR="00A612CE" w:rsidRDefault="00A612CE" w:rsidP="005919B8"/>
    <w:p w:rsidR="00A612CE" w:rsidRDefault="00A612CE" w:rsidP="005919B8">
      <w:r>
        <w:t>Beim Öffnen der Applikation wird der Nutzer direkt in die Verwaltungsmaske geführt. Hier sind zur Linken die Verfügbaren Wetterstationen zu finden, im Hauptteil befindet sich die Detailansicht, aus der Informationen entnommen und abgeändert werden können. Hier können Stationen auch gelöscht werden, sofern für die Wetterstation keine Messdaten vorliegen.</w:t>
      </w:r>
    </w:p>
    <w:p w:rsidR="00A612CE" w:rsidRDefault="00A612CE" w:rsidP="005919B8">
      <w:r>
        <w:rPr>
          <w:noProof/>
          <w:lang w:eastAsia="de-DE"/>
        </w:rPr>
        <w:drawing>
          <wp:inline distT="0" distB="0" distL="0" distR="0" wp14:anchorId="70F69A09" wp14:editId="27A8F12E">
            <wp:extent cx="4036786" cy="3590925"/>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359" cy="3596772"/>
                    </a:xfrm>
                    <a:prstGeom prst="rect">
                      <a:avLst/>
                    </a:prstGeom>
                  </pic:spPr>
                </pic:pic>
              </a:graphicData>
            </a:graphic>
          </wp:inline>
        </w:drawing>
      </w:r>
    </w:p>
    <w:p w:rsidR="00A612CE" w:rsidRDefault="00A612CE">
      <w:r>
        <w:br w:type="page"/>
      </w:r>
    </w:p>
    <w:p w:rsidR="00A612CE" w:rsidRDefault="00A612CE" w:rsidP="005919B8">
      <w:r>
        <w:lastRenderedPageBreak/>
        <w:t xml:space="preserve">Um zur Hauptfunktionalität von </w:t>
      </w:r>
      <w:proofErr w:type="spellStart"/>
      <w:r>
        <w:t>Wetr.Cockpit</w:t>
      </w:r>
      <w:proofErr w:type="spellEnd"/>
      <w:r>
        <w:t xml:space="preserve"> zu gelangen, muss über das Burger-Menü navigiert werden</w:t>
      </w:r>
    </w:p>
    <w:p w:rsidR="00A612CE" w:rsidRDefault="00A612CE" w:rsidP="005919B8">
      <w:r>
        <w:t>.</w:t>
      </w:r>
      <w:r w:rsidRPr="00A612CE">
        <w:rPr>
          <w:noProof/>
          <w:lang w:eastAsia="de-DE"/>
        </w:rPr>
        <w:t xml:space="preserve"> </w:t>
      </w:r>
      <w:r>
        <w:rPr>
          <w:noProof/>
          <w:lang w:eastAsia="de-DE"/>
        </w:rPr>
        <w:drawing>
          <wp:inline distT="0" distB="0" distL="0" distR="0" wp14:anchorId="5E46ACA6" wp14:editId="585A3325">
            <wp:extent cx="1523675" cy="1209675"/>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5894" cy="1219376"/>
                    </a:xfrm>
                    <a:prstGeom prst="rect">
                      <a:avLst/>
                    </a:prstGeom>
                  </pic:spPr>
                </pic:pic>
              </a:graphicData>
            </a:graphic>
          </wp:inline>
        </w:drawing>
      </w:r>
    </w:p>
    <w:p w:rsidR="00A612CE" w:rsidRDefault="00A612CE" w:rsidP="005919B8">
      <w:r>
        <w:t>Nach der Betätigung von „Query Data“ wird direkt in die Abfragemaske gewechselt.</w:t>
      </w:r>
    </w:p>
    <w:p w:rsidR="00A612CE" w:rsidRDefault="00A612CE" w:rsidP="005919B8">
      <w:r>
        <w:t>Über die Verfügbaren Filtermöglichkeiten in der oberen Hälfte der Maske lassen sich schnell Filterkriterien festlegen, anhand denen die Datenbank abgefragt wird.</w:t>
      </w:r>
    </w:p>
    <w:p w:rsidR="00CE744E" w:rsidRDefault="00A612CE" w:rsidP="005919B8">
      <w:r>
        <w:t>Die Ergebnisse werden nach Vorliegen der Ergebnisse entsprechend im unteren Teil angezeigt.</w:t>
      </w:r>
      <w:r w:rsidR="00CE744E">
        <w:t xml:space="preserve"> Neben der einfachen Abfrage von einzelnen Messungen zu einer bestimmten Station (Abbildung 1) lassen sich so auch Gruppenweise aggregierte Abfragen erstellen.</w:t>
      </w:r>
    </w:p>
    <w:p w:rsidR="00CE744E" w:rsidRDefault="00A612CE" w:rsidP="00CE744E">
      <w:pPr>
        <w:keepNext/>
      </w:pPr>
      <w:r>
        <w:rPr>
          <w:noProof/>
          <w:lang w:eastAsia="de-DE"/>
        </w:rPr>
        <w:drawing>
          <wp:inline distT="0" distB="0" distL="0" distR="0" wp14:anchorId="53C1BF25" wp14:editId="35190485">
            <wp:extent cx="5962650" cy="33158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1738" cy="3326485"/>
                    </a:xfrm>
                    <a:prstGeom prst="rect">
                      <a:avLst/>
                    </a:prstGeom>
                  </pic:spPr>
                </pic:pic>
              </a:graphicData>
            </a:graphic>
          </wp:inline>
        </w:drawing>
      </w:r>
    </w:p>
    <w:p w:rsidR="00A612CE" w:rsidRDefault="00CE744E" w:rsidP="00CE744E">
      <w:pPr>
        <w:pStyle w:val="Beschriftung"/>
      </w:pPr>
      <w:r>
        <w:t xml:space="preserve">Abbildung </w:t>
      </w:r>
      <w:fldSimple w:instr=" SEQ Abbildung \* ARABIC ">
        <w:r>
          <w:rPr>
            <w:noProof/>
          </w:rPr>
          <w:t>1</w:t>
        </w:r>
      </w:fldSimple>
    </w:p>
    <w:p w:rsidR="00CE744E" w:rsidRPr="00CE744E" w:rsidRDefault="00CE744E" w:rsidP="00CE744E">
      <w:r>
        <w:t>Sämtliche Eingaben werden direkt bei der Eingabe validiert, sollten nicht valide Zustände auftreten, wird der Nutzer sofort darüber informiert (Abbildung 2).</w:t>
      </w:r>
    </w:p>
    <w:p w:rsidR="00CE744E" w:rsidRDefault="00CE744E" w:rsidP="00CE744E">
      <w:pPr>
        <w:keepNext/>
      </w:pPr>
      <w:r>
        <w:rPr>
          <w:noProof/>
          <w:lang w:eastAsia="de-DE"/>
        </w:rPr>
        <w:drawing>
          <wp:inline distT="0" distB="0" distL="0" distR="0" wp14:anchorId="629666FE" wp14:editId="660E5628">
            <wp:extent cx="5760720" cy="854075"/>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854075"/>
                    </a:xfrm>
                    <a:prstGeom prst="rect">
                      <a:avLst/>
                    </a:prstGeom>
                  </pic:spPr>
                </pic:pic>
              </a:graphicData>
            </a:graphic>
          </wp:inline>
        </w:drawing>
      </w:r>
    </w:p>
    <w:p w:rsidR="00CE744E" w:rsidRDefault="00CE744E" w:rsidP="00CE744E">
      <w:pPr>
        <w:pStyle w:val="Beschriftung"/>
      </w:pPr>
      <w:r>
        <w:t xml:space="preserve">Abbildung </w:t>
      </w:r>
      <w:fldSimple w:instr=" SEQ Abbildung \* ARABIC ">
        <w:r>
          <w:rPr>
            <w:noProof/>
          </w:rPr>
          <w:t>2</w:t>
        </w:r>
      </w:fldSimple>
    </w:p>
    <w:p w:rsidR="00CE744E" w:rsidRDefault="00CE744E" w:rsidP="00CE744E"/>
    <w:p w:rsidR="00CE744E" w:rsidRDefault="00CE744E" w:rsidP="00CE744E">
      <w:pPr>
        <w:pStyle w:val="berschrift2"/>
      </w:pPr>
      <w:bookmarkStart w:id="7" w:name="_Toc533783457"/>
      <w:r>
        <w:lastRenderedPageBreak/>
        <w:t>Implementierungsdetails</w:t>
      </w:r>
      <w:bookmarkEnd w:id="7"/>
    </w:p>
    <w:p w:rsidR="00CE744E" w:rsidRDefault="00CE744E" w:rsidP="00CE744E">
      <w:r>
        <w:t xml:space="preserve">Das Hauptfenster selbst besteht im Grunde genommen lediglich aus dem Burger-Menü und einem </w:t>
      </w:r>
      <w:proofErr w:type="spellStart"/>
      <w:r>
        <w:t>ContentControl</w:t>
      </w:r>
      <w:proofErr w:type="spellEnd"/>
      <w:r>
        <w:t xml:space="preserve">, in dem die Oberfläche zur jeweils ausgewählten Option angezeigt wird. </w:t>
      </w:r>
    </w:p>
    <w:p w:rsidR="00CE744E" w:rsidRDefault="00CE744E" w:rsidP="00CE744E">
      <w:r>
        <w:t xml:space="preserve">Hier ist </w:t>
      </w:r>
      <w:proofErr w:type="spellStart"/>
      <w:r>
        <w:t>insteressant</w:t>
      </w:r>
      <w:proofErr w:type="spellEnd"/>
      <w:r>
        <w:t xml:space="preserve">, dass das </w:t>
      </w:r>
      <w:proofErr w:type="spellStart"/>
      <w:r>
        <w:t>ViewModel</w:t>
      </w:r>
      <w:proofErr w:type="spellEnd"/>
      <w:r>
        <w:t xml:space="preserve"> dahinter (</w:t>
      </w:r>
      <w:r w:rsidRPr="00CE744E">
        <w:rPr>
          <w:i/>
        </w:rPr>
        <w:t>„</w:t>
      </w:r>
      <w:proofErr w:type="spellStart"/>
      <w:r w:rsidRPr="00CE744E">
        <w:rPr>
          <w:i/>
        </w:rPr>
        <w:t>MainListItem</w:t>
      </w:r>
      <w:proofErr w:type="spellEnd"/>
      <w:r w:rsidRPr="00CE744E">
        <w:rPr>
          <w:i/>
        </w:rPr>
        <w:t>“</w:t>
      </w:r>
      <w:r>
        <w:t xml:space="preserve">) nur aus dem Namen des Menüeintrags und einem </w:t>
      </w:r>
      <w:proofErr w:type="spellStart"/>
      <w:r>
        <w:t>UserControl</w:t>
      </w:r>
      <w:proofErr w:type="spellEnd"/>
      <w:r>
        <w:t xml:space="preserve"> besteht. Somit hat der Menüpunkt selbst die dazugehörige Oberfläche auf Objektbasis in sich selbst integriert. Die Anzeige erfolgt dann über Datenbindung des </w:t>
      </w:r>
      <w:proofErr w:type="spellStart"/>
      <w:r>
        <w:t>UserControls</w:t>
      </w:r>
      <w:proofErr w:type="spellEnd"/>
      <w:r>
        <w:t xml:space="preserve"> auf das </w:t>
      </w:r>
      <w:proofErr w:type="spellStart"/>
      <w:r>
        <w:t>ContentControl</w:t>
      </w:r>
      <w:proofErr w:type="spellEnd"/>
      <w:r>
        <w:t xml:space="preserve"> des Hauptfensters.</w:t>
      </w:r>
    </w:p>
    <w:p w:rsidR="00657BCA" w:rsidRDefault="00CE744E" w:rsidP="00751D10">
      <w:r>
        <w:t xml:space="preserve">Die Validierung der Controls in den einzelnen Oberflächen wurde </w:t>
      </w:r>
      <w:proofErr w:type="spellStart"/>
      <w:r>
        <w:t>großteils</w:t>
      </w:r>
      <w:proofErr w:type="spellEnd"/>
      <w:r>
        <w:t xml:space="preserve"> durch Nutzung der Schnittstelle </w:t>
      </w:r>
      <w:proofErr w:type="spellStart"/>
      <w:r w:rsidRPr="00CE744E">
        <w:rPr>
          <w:i/>
        </w:rPr>
        <w:t>IDataErrorInfo</w:t>
      </w:r>
      <w:proofErr w:type="spellEnd"/>
      <w:r>
        <w:t xml:space="preserve"> </w:t>
      </w:r>
      <w:r w:rsidR="00751D10">
        <w:t xml:space="preserve">erstellt, welches das Überschreiben eines </w:t>
      </w:r>
      <w:proofErr w:type="spellStart"/>
      <w:r w:rsidR="00751D10">
        <w:t>Indexers</w:t>
      </w:r>
      <w:proofErr w:type="spellEnd"/>
      <w:r w:rsidR="00751D10">
        <w:t xml:space="preserve"> fordert. Infos zu </w:t>
      </w:r>
      <w:proofErr w:type="spellStart"/>
      <w:r w:rsidR="00751D10" w:rsidRPr="00CE744E">
        <w:rPr>
          <w:i/>
        </w:rPr>
        <w:t>IDataErrorInfo</w:t>
      </w:r>
      <w:proofErr w:type="spellEnd"/>
      <w:r w:rsidR="00751D10">
        <w:rPr>
          <w:i/>
        </w:rPr>
        <w:t xml:space="preserve"> </w:t>
      </w:r>
      <w:r w:rsidR="00751D10" w:rsidRPr="00751D10">
        <w:t>sind unter folgendem Link zu finden</w:t>
      </w:r>
      <w:r w:rsidR="00751D10">
        <w:t>:</w:t>
      </w:r>
    </w:p>
    <w:p w:rsidR="00751D10" w:rsidRDefault="00751D10" w:rsidP="00751D10">
      <w:hyperlink r:id="rId19" w:history="1">
        <w:r w:rsidRPr="00CF4D57">
          <w:rPr>
            <w:rStyle w:val="Hyperlink"/>
          </w:rPr>
          <w:t>https://docs.microsoft.com/en-us/dotnet/api/system.componentmodel.idataerrorinfo?view=netframework-4.7.2</w:t>
        </w:r>
      </w:hyperlink>
    </w:p>
    <w:p w:rsidR="00657BCA" w:rsidRDefault="00657BCA" w:rsidP="00751D10">
      <w:r>
        <w:t xml:space="preserve">Der Datenzugriff wird ausschließlich über die in Ausbaustufe 1 definierten </w:t>
      </w:r>
      <w:proofErr w:type="spellStart"/>
      <w:r>
        <w:t>DAO’s</w:t>
      </w:r>
      <w:proofErr w:type="spellEnd"/>
      <w:r>
        <w:t xml:space="preserve"> und somit von Datenbank </w:t>
      </w:r>
      <w:proofErr w:type="spellStart"/>
      <w:r>
        <w:t>bishin</w:t>
      </w:r>
      <w:proofErr w:type="spellEnd"/>
      <w:r>
        <w:t xml:space="preserve"> zur GUI komplett asynchron abgewickelt.</w:t>
      </w:r>
    </w:p>
    <w:p w:rsidR="00751D10" w:rsidRDefault="00751D10" w:rsidP="00751D10">
      <w:r>
        <w:t xml:space="preserve">Für die Implementierung wurden </w:t>
      </w:r>
      <w:proofErr w:type="spellStart"/>
      <w:r>
        <w:t>weiters</w:t>
      </w:r>
      <w:proofErr w:type="spellEnd"/>
      <w:r>
        <w:t xml:space="preserve"> die aus dem Vorlesungsbetrieb gelehrten Konzepte von </w:t>
      </w:r>
      <w:proofErr w:type="spellStart"/>
      <w:r>
        <w:t>RelayCommand</w:t>
      </w:r>
      <w:proofErr w:type="spellEnd"/>
      <w:r>
        <w:t xml:space="preserve"> und </w:t>
      </w:r>
      <w:proofErr w:type="spellStart"/>
      <w:r>
        <w:t>INotifyPropertyChanged</w:t>
      </w:r>
      <w:proofErr w:type="spellEnd"/>
      <w:r>
        <w:t xml:space="preserve"> verwendet.</w:t>
      </w:r>
    </w:p>
    <w:p w:rsidR="00751D10" w:rsidRDefault="00751D10" w:rsidP="00751D10">
      <w:r>
        <w:t xml:space="preserve">Um alle Daten aus der Geschäftslogik entsprechend in MVVM einzubetten, wurden mehrere </w:t>
      </w:r>
      <w:proofErr w:type="spellStart"/>
      <w:r>
        <w:t>ViewModel</w:t>
      </w:r>
      <w:proofErr w:type="spellEnd"/>
      <w:r>
        <w:t xml:space="preserve"> Klassen erstellt. Schematische Übersicht: </w:t>
      </w:r>
    </w:p>
    <w:p w:rsidR="00751D10" w:rsidRDefault="00751D10" w:rsidP="00751D10">
      <w:r>
        <w:rPr>
          <w:noProof/>
          <w:lang w:eastAsia="de-DE"/>
        </w:rPr>
        <w:drawing>
          <wp:inline distT="0" distB="0" distL="0" distR="0" wp14:anchorId="3F8348F9" wp14:editId="6B262C46">
            <wp:extent cx="5760720" cy="350202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502025"/>
                    </a:xfrm>
                    <a:prstGeom prst="rect">
                      <a:avLst/>
                    </a:prstGeom>
                  </pic:spPr>
                </pic:pic>
              </a:graphicData>
            </a:graphic>
          </wp:inline>
        </w:drawing>
      </w:r>
    </w:p>
    <w:p w:rsidR="00751D10" w:rsidRDefault="00751D10">
      <w:r>
        <w:br w:type="page"/>
      </w:r>
    </w:p>
    <w:p w:rsidR="00751D10" w:rsidRDefault="000F642B" w:rsidP="000F642B">
      <w:pPr>
        <w:pStyle w:val="berschrift1"/>
      </w:pPr>
      <w:bookmarkStart w:id="8" w:name="_Toc533783458"/>
      <w:proofErr w:type="spellStart"/>
      <w:r>
        <w:lastRenderedPageBreak/>
        <w:t>Wetr.Simulator</w:t>
      </w:r>
      <w:bookmarkEnd w:id="8"/>
      <w:proofErr w:type="spellEnd"/>
    </w:p>
    <w:p w:rsidR="000F642B" w:rsidRDefault="000F642B" w:rsidP="000F642B">
      <w:pPr>
        <w:pStyle w:val="berschrift2"/>
      </w:pPr>
      <w:bookmarkStart w:id="9" w:name="_Toc533783459"/>
      <w:r>
        <w:t>Übersicht</w:t>
      </w:r>
      <w:bookmarkEnd w:id="9"/>
      <w:r w:rsidR="00BC2DD9">
        <w:t xml:space="preserve"> </w:t>
      </w:r>
    </w:p>
    <w:p w:rsidR="000F642B" w:rsidRDefault="000F642B" w:rsidP="000F642B">
      <w:proofErr w:type="spellStart"/>
      <w:r>
        <w:t>Wetr.Simulatur</w:t>
      </w:r>
      <w:proofErr w:type="spellEnd"/>
      <w:r>
        <w:t xml:space="preserve"> bietet den Nutzern der </w:t>
      </w:r>
      <w:proofErr w:type="spellStart"/>
      <w:r>
        <w:t>Wetr</w:t>
      </w:r>
      <w:proofErr w:type="spellEnd"/>
      <w:r>
        <w:t>-Plattform einen einfachen und benutzerfreundlichen Weg, verschiedene Wetterdaten auf mehrere Arten zu generieren.</w:t>
      </w:r>
    </w:p>
    <w:p w:rsidR="000F642B" w:rsidRDefault="000F642B" w:rsidP="000F642B">
      <w:r>
        <w:t xml:space="preserve">Wie auch </w:t>
      </w:r>
      <w:proofErr w:type="spellStart"/>
      <w:r>
        <w:t>Wetr.Cockpit</w:t>
      </w:r>
      <w:proofErr w:type="spellEnd"/>
      <w:r>
        <w:t xml:space="preserve"> wurde der Simulator mithilfe der WPF entwickelt und basiert ebenfalls auf dem </w:t>
      </w:r>
      <w:proofErr w:type="spellStart"/>
      <w:r>
        <w:t>MaterialDesign</w:t>
      </w:r>
      <w:proofErr w:type="spellEnd"/>
      <w:r>
        <w:t>.</w:t>
      </w:r>
    </w:p>
    <w:p w:rsidR="000F642B" w:rsidRDefault="000F642B" w:rsidP="000F642B">
      <w:proofErr w:type="spellStart"/>
      <w:r>
        <w:t>Wetr.Simulator</w:t>
      </w:r>
      <w:proofErr w:type="spellEnd"/>
      <w:r>
        <w:t xml:space="preserve"> ist eine eigenständige Applikation, die lediglich via </w:t>
      </w:r>
      <w:proofErr w:type="spellStart"/>
      <w:r>
        <w:t>Webservices</w:t>
      </w:r>
      <w:proofErr w:type="spellEnd"/>
      <w:r>
        <w:t xml:space="preserve"> mit der Datenbank spricht. In Ausbaustufe 2 ist diese Kommunikation aufgrund der fehlenden Services </w:t>
      </w:r>
      <w:proofErr w:type="spellStart"/>
      <w:r>
        <w:t>gefaked</w:t>
      </w:r>
      <w:proofErr w:type="spellEnd"/>
      <w:r>
        <w:t>.</w:t>
      </w:r>
    </w:p>
    <w:p w:rsidR="000F642B" w:rsidRDefault="000F642B" w:rsidP="000F642B">
      <w:r>
        <w:t xml:space="preserve">Um ein einheitliches </w:t>
      </w:r>
      <w:proofErr w:type="spellStart"/>
      <w:r>
        <w:t>Look&amp;Feel</w:t>
      </w:r>
      <w:proofErr w:type="spellEnd"/>
      <w:r>
        <w:t xml:space="preserve"> zu garantieren, wird wie auch im Cockpit </w:t>
      </w:r>
      <w:proofErr w:type="spellStart"/>
      <w:r>
        <w:t>MaterialDesignInXAML</w:t>
      </w:r>
      <w:proofErr w:type="spellEnd"/>
      <w:r>
        <w:t xml:space="preserve"> eingesetzt. Um das Reiter-Layout für die Simulationsansicht zu erstellen, wurden hier jedoch noch die Fremdbibliotheken </w:t>
      </w:r>
      <w:proofErr w:type="spellStart"/>
      <w:r w:rsidRPr="000F642B">
        <w:rPr>
          <w:i/>
        </w:rPr>
        <w:t>Dragablz</w:t>
      </w:r>
      <w:proofErr w:type="spellEnd"/>
      <w:r>
        <w:rPr>
          <w:i/>
        </w:rPr>
        <w:t xml:space="preserve"> </w:t>
      </w:r>
      <w:r>
        <w:t xml:space="preserve">und </w:t>
      </w:r>
      <w:proofErr w:type="spellStart"/>
      <w:r w:rsidRPr="000F642B">
        <w:rPr>
          <w:i/>
        </w:rPr>
        <w:t>MahApps</w:t>
      </w:r>
      <w:proofErr w:type="spellEnd"/>
      <w:r>
        <w:rPr>
          <w:i/>
        </w:rPr>
        <w:t xml:space="preserve"> </w:t>
      </w:r>
      <w:r>
        <w:t xml:space="preserve">mit eingebunden, die </w:t>
      </w:r>
      <w:proofErr w:type="spellStart"/>
      <w:r>
        <w:t>MaterialDesignInXAML</w:t>
      </w:r>
      <w:proofErr w:type="spellEnd"/>
      <w:r>
        <w:t xml:space="preserve"> um Reiteroberflächen und verschiebbare Controls erweitert.</w:t>
      </w:r>
    </w:p>
    <w:p w:rsidR="000F642B" w:rsidRDefault="000F642B" w:rsidP="000F642B">
      <w:r>
        <w:t>Beim Öffnen der Applikation wird der Nutzer direkt zur Simulationskonfiguration geführt. In diesem Fenster können Simulationsreihen parametrisiert und direkt ausgeführt werden.</w:t>
      </w:r>
    </w:p>
    <w:p w:rsidR="00FC37B0" w:rsidRDefault="00FC37B0" w:rsidP="000F642B">
      <w:r>
        <w:rPr>
          <w:noProof/>
          <w:lang w:eastAsia="de-DE"/>
        </w:rPr>
        <w:drawing>
          <wp:inline distT="0" distB="0" distL="0" distR="0" wp14:anchorId="5FEB8104" wp14:editId="34E1E6B0">
            <wp:extent cx="4972050" cy="356571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5401" cy="3568117"/>
                    </a:xfrm>
                    <a:prstGeom prst="rect">
                      <a:avLst/>
                    </a:prstGeom>
                  </pic:spPr>
                </pic:pic>
              </a:graphicData>
            </a:graphic>
          </wp:inline>
        </w:drawing>
      </w:r>
    </w:p>
    <w:p w:rsidR="00FC37B0" w:rsidRDefault="00FC37B0" w:rsidP="000F642B">
      <w:r>
        <w:t>Im oberen Teil der Maske befinden sich sämtliche Konfigurationsmöglichkeiten für Simulationsreihen.</w:t>
      </w:r>
    </w:p>
    <w:p w:rsidR="00FC37B0" w:rsidRDefault="00FC37B0" w:rsidP="00FC37B0">
      <w:pPr>
        <w:pStyle w:val="Listenabsatz"/>
        <w:numPr>
          <w:ilvl w:val="0"/>
          <w:numId w:val="1"/>
        </w:numPr>
      </w:pPr>
      <w:r>
        <w:t>Start &amp; End: Hier wird festgelegt, für welchen Zeitraum Wetterdaten simuliert werden sollen.</w:t>
      </w:r>
    </w:p>
    <w:p w:rsidR="00FC37B0" w:rsidRDefault="00FC37B0" w:rsidP="00FC37B0">
      <w:pPr>
        <w:pStyle w:val="Listenabsatz"/>
        <w:numPr>
          <w:ilvl w:val="0"/>
          <w:numId w:val="1"/>
        </w:numPr>
      </w:pPr>
      <w:r>
        <w:t>Measurement Type: Festlegung, welche Kenngröße simuliert werden soll.</w:t>
      </w:r>
    </w:p>
    <w:p w:rsidR="00FC37B0" w:rsidRDefault="00FC37B0" w:rsidP="00FC37B0">
      <w:pPr>
        <w:pStyle w:val="Listenabsatz"/>
        <w:numPr>
          <w:ilvl w:val="0"/>
          <w:numId w:val="1"/>
        </w:numPr>
      </w:pPr>
      <w:r>
        <w:t>Value Range: Vergabe von Wertminimum und Maximum, die die Simulation respektiert.</w:t>
      </w:r>
    </w:p>
    <w:p w:rsidR="00FC37B0" w:rsidRDefault="00FC37B0" w:rsidP="00FC37B0">
      <w:pPr>
        <w:pStyle w:val="Listenabsatz"/>
        <w:numPr>
          <w:ilvl w:val="0"/>
          <w:numId w:val="1"/>
        </w:numPr>
      </w:pPr>
      <w:r>
        <w:t>Simulation Speed: Kontrolliert die Simulationsgeschwindigkeit, hier kann diskret zwischen einem und bis zu 10 Datensätzen pro Sekunde gewählt werden.</w:t>
      </w:r>
    </w:p>
    <w:p w:rsidR="00FC37B0" w:rsidRDefault="00FC37B0" w:rsidP="00FC37B0">
      <w:pPr>
        <w:pStyle w:val="Listenabsatz"/>
        <w:numPr>
          <w:ilvl w:val="0"/>
          <w:numId w:val="1"/>
        </w:numPr>
      </w:pPr>
      <w:r>
        <w:t xml:space="preserve">Distribution </w:t>
      </w:r>
      <w:proofErr w:type="spellStart"/>
      <w:r>
        <w:t>Strategy</w:t>
      </w:r>
      <w:proofErr w:type="spellEnd"/>
      <w:r>
        <w:t>: Gibt die Verteilungsstrategie für die Werte an.</w:t>
      </w:r>
    </w:p>
    <w:p w:rsidR="00FC37B0" w:rsidRDefault="00FC37B0" w:rsidP="00FC37B0">
      <w:pPr>
        <w:pStyle w:val="Listenabsatz"/>
        <w:numPr>
          <w:ilvl w:val="0"/>
          <w:numId w:val="1"/>
        </w:numPr>
      </w:pPr>
      <w:r>
        <w:t xml:space="preserve">Time </w:t>
      </w:r>
      <w:proofErr w:type="spellStart"/>
      <w:r>
        <w:t>Interval</w:t>
      </w:r>
      <w:proofErr w:type="spellEnd"/>
      <w:r>
        <w:t xml:space="preserve">: Bestimmt in welchem (Echt) - Zeitabstand Daten generiert werden sollen.4 Stunden heißt hier </w:t>
      </w:r>
      <w:proofErr w:type="gramStart"/>
      <w:r>
        <w:t>z.B.</w:t>
      </w:r>
      <w:proofErr w:type="gramEnd"/>
      <w:r>
        <w:t xml:space="preserve"> dass für alle 4 Stunden ein Datensatz erstellt wird. Also im Beispiel lt. Abbildung um 12:00, um 16:00 usw.</w:t>
      </w:r>
    </w:p>
    <w:p w:rsidR="00FC37B0" w:rsidRDefault="00FC37B0" w:rsidP="00FC37B0">
      <w:pPr>
        <w:ind w:left="360"/>
      </w:pPr>
      <w:r>
        <w:lastRenderedPageBreak/>
        <w:t xml:space="preserve">Die beiden Listen am unteren Ende der Oberfläche stellen die verfügbaren bzw. bereits selektierten Geräte für die Simulation dar. </w:t>
      </w:r>
    </w:p>
    <w:p w:rsidR="00FC37B0" w:rsidRDefault="00FC37B0" w:rsidP="00FC37B0">
      <w:pPr>
        <w:ind w:left="360"/>
      </w:pPr>
      <w:r>
        <w:t>In der linken Hälfte befinden sich alle verfügbaren Geräte. Diese können via Betätigung des „&gt;&gt;“ Knopf einfach zur Liste der zu simulierenden Geräte hinzugefügt werden.</w:t>
      </w:r>
    </w:p>
    <w:p w:rsidR="00FC37B0" w:rsidRDefault="00FC37B0" w:rsidP="00FC37B0">
      <w:pPr>
        <w:ind w:left="360"/>
      </w:pPr>
      <w:r>
        <w:t>Sobald „Start Simulation“ betätigt wird, wird für alle selektierten Geräte anhand der Einstellungen die Simulation gestartet.</w:t>
      </w:r>
    </w:p>
    <w:p w:rsidR="00FC37B0" w:rsidRDefault="00BC2DD9" w:rsidP="00FC37B0">
      <w:pPr>
        <w:ind w:left="360"/>
      </w:pPr>
      <w:r>
        <w:rPr>
          <w:noProof/>
          <w:lang w:eastAsia="de-DE"/>
        </w:rPr>
        <w:drawing>
          <wp:inline distT="0" distB="0" distL="0" distR="0" wp14:anchorId="6D0B43B2" wp14:editId="4BCC8AAA">
            <wp:extent cx="5760720" cy="325818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58185"/>
                    </a:xfrm>
                    <a:prstGeom prst="rect">
                      <a:avLst/>
                    </a:prstGeom>
                  </pic:spPr>
                </pic:pic>
              </a:graphicData>
            </a:graphic>
          </wp:inline>
        </w:drawing>
      </w:r>
    </w:p>
    <w:p w:rsidR="00FC37B0" w:rsidRDefault="00BC2DD9" w:rsidP="00FC37B0">
      <w:pPr>
        <w:ind w:left="360"/>
      </w:pPr>
      <w:r>
        <w:t>Die Simulation selbst wird hier in einem eigenen Fenster gestartet. So ist es möglich mehrere Simulationen gleichzeitig laufen zu lassen, da das Konfigurationsfenster während laufenden Simulationen voll funktionsfähig bleibt, und weitere Simulationen starten kann.</w:t>
      </w:r>
    </w:p>
    <w:p w:rsidR="00BC2DD9" w:rsidRDefault="00BC2DD9" w:rsidP="00FC37B0">
      <w:pPr>
        <w:ind w:left="360"/>
      </w:pPr>
      <w:r>
        <w:rPr>
          <w:noProof/>
          <w:lang w:eastAsia="de-DE"/>
        </w:rPr>
        <w:drawing>
          <wp:inline distT="0" distB="0" distL="0" distR="0" wp14:anchorId="5BCAEC15" wp14:editId="04BD94D5">
            <wp:extent cx="5760720" cy="32778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77870"/>
                    </a:xfrm>
                    <a:prstGeom prst="rect">
                      <a:avLst/>
                    </a:prstGeom>
                  </pic:spPr>
                </pic:pic>
              </a:graphicData>
            </a:graphic>
          </wp:inline>
        </w:drawing>
      </w:r>
    </w:p>
    <w:p w:rsidR="00BC2DD9" w:rsidRDefault="00BC2DD9" w:rsidP="00FC37B0">
      <w:pPr>
        <w:ind w:left="360"/>
      </w:pPr>
    </w:p>
    <w:p w:rsidR="00BC2DD9" w:rsidRDefault="00BC2DD9" w:rsidP="00FC37B0">
      <w:pPr>
        <w:ind w:left="360"/>
      </w:pPr>
      <w:r>
        <w:lastRenderedPageBreak/>
        <w:t>Im Simulationsfenster wird für jedes ausgewählte Gerät eine eigene Zahlenfolge generiert, die dann direkt mithilfe der Listenansicht und des Diagramms verfolgt werden kann.</w:t>
      </w:r>
    </w:p>
    <w:p w:rsidR="00BC2DD9" w:rsidRDefault="00BC2DD9" w:rsidP="00FC37B0">
      <w:pPr>
        <w:ind w:left="360"/>
      </w:pPr>
      <w:r>
        <w:t xml:space="preserve">Zwischen den einzelnen Geräten kann einfach und schnell über die entsprechenden Reiter im oberen Teil der Simulation umgeschaltet werden. Diese Reiter lassen sich </w:t>
      </w:r>
      <w:r w:rsidR="00023375">
        <w:t>darüber hinaus</w:t>
      </w:r>
      <w:r>
        <w:t xml:space="preserve"> via </w:t>
      </w:r>
      <w:proofErr w:type="spellStart"/>
      <w:r>
        <w:t>Drag&amp;Drop</w:t>
      </w:r>
      <w:proofErr w:type="spellEnd"/>
      <w:r>
        <w:t xml:space="preserve"> einfach neu anordnen und verschieben.</w:t>
      </w:r>
    </w:p>
    <w:p w:rsidR="00023375" w:rsidRDefault="00023375" w:rsidP="00FC37B0">
      <w:pPr>
        <w:ind w:left="360"/>
      </w:pPr>
      <w:r>
        <w:t xml:space="preserve">Die Anzeige des Diagramms wurde mithilfe der Fremdbibliothek </w:t>
      </w:r>
      <w:proofErr w:type="spellStart"/>
      <w:r>
        <w:t>LiveCharts</w:t>
      </w:r>
      <w:proofErr w:type="spellEnd"/>
      <w:r>
        <w:t xml:space="preserve"> erstellt.</w:t>
      </w:r>
    </w:p>
    <w:p w:rsidR="00023375" w:rsidRDefault="00023375" w:rsidP="00FC37B0">
      <w:pPr>
        <w:ind w:left="360"/>
      </w:pPr>
      <w:r>
        <w:t xml:space="preserve">Links zu Fremdkomponenten: </w:t>
      </w:r>
    </w:p>
    <w:p w:rsidR="00023375" w:rsidRDefault="00023375" w:rsidP="00FC37B0">
      <w:pPr>
        <w:ind w:left="360"/>
      </w:pPr>
      <w:hyperlink r:id="rId24" w:history="1">
        <w:r w:rsidRPr="00CF4D57">
          <w:rPr>
            <w:rStyle w:val="Hyperlink"/>
          </w:rPr>
          <w:t>http://materialdesigninxaml.net/</w:t>
        </w:r>
      </w:hyperlink>
    </w:p>
    <w:p w:rsidR="00023375" w:rsidRDefault="00023375" w:rsidP="00FC37B0">
      <w:pPr>
        <w:ind w:left="360"/>
      </w:pPr>
      <w:hyperlink r:id="rId25" w:history="1">
        <w:r w:rsidRPr="00CF4D57">
          <w:rPr>
            <w:rStyle w:val="Hyperlink"/>
          </w:rPr>
          <w:t>https://mahapps.com/</w:t>
        </w:r>
      </w:hyperlink>
      <w:r w:rsidRPr="00023375">
        <w:t xml:space="preserve"> </w:t>
      </w:r>
    </w:p>
    <w:p w:rsidR="00023375" w:rsidRDefault="00023375" w:rsidP="00FC37B0">
      <w:pPr>
        <w:ind w:left="360"/>
      </w:pPr>
      <w:hyperlink r:id="rId26" w:history="1">
        <w:r w:rsidRPr="00CF4D57">
          <w:rPr>
            <w:rStyle w:val="Hyperlink"/>
          </w:rPr>
          <w:t>https://dragablz.net/</w:t>
        </w:r>
      </w:hyperlink>
    </w:p>
    <w:p w:rsidR="00023375" w:rsidRDefault="00023375" w:rsidP="00FC37B0">
      <w:pPr>
        <w:ind w:left="360"/>
      </w:pPr>
      <w:hyperlink r:id="rId27" w:history="1">
        <w:r w:rsidRPr="00CF4D57">
          <w:rPr>
            <w:rStyle w:val="Hyperlink"/>
          </w:rPr>
          <w:t>https://lvcharts.net/</w:t>
        </w:r>
      </w:hyperlink>
    </w:p>
    <w:p w:rsidR="00023375" w:rsidRDefault="00023375">
      <w:r>
        <w:br w:type="page"/>
      </w:r>
    </w:p>
    <w:p w:rsidR="00023375" w:rsidRDefault="00023375" w:rsidP="00023375">
      <w:pPr>
        <w:pStyle w:val="berschrift2"/>
      </w:pPr>
      <w:bookmarkStart w:id="10" w:name="_Toc533783460"/>
      <w:r>
        <w:lastRenderedPageBreak/>
        <w:t>Implementierung</w:t>
      </w:r>
      <w:bookmarkEnd w:id="10"/>
    </w:p>
    <w:p w:rsidR="00023375" w:rsidRDefault="00657BCA" w:rsidP="00023375">
      <w:r>
        <w:t xml:space="preserve">Sämtliche Konfigurationen aus der Konfigurationsansicht werden im Hintergrund in einem einzigen </w:t>
      </w:r>
      <w:proofErr w:type="spellStart"/>
      <w:r>
        <w:t>ViewModel</w:t>
      </w:r>
      <w:proofErr w:type="spellEnd"/>
      <w:r>
        <w:t xml:space="preserve"> zusammengefasst „</w:t>
      </w:r>
      <w:proofErr w:type="spellStart"/>
      <w:r w:rsidRPr="00657BCA">
        <w:rPr>
          <w:i/>
        </w:rPr>
        <w:t>ConfiguratorVM</w:t>
      </w:r>
      <w:proofErr w:type="spellEnd"/>
      <w:r>
        <w:t xml:space="preserve">“. Sobald der Benutzer den Start der Simulationen anstößt passieren mehrere Dinge: </w:t>
      </w:r>
    </w:p>
    <w:p w:rsidR="00657BCA" w:rsidRDefault="00657BCA" w:rsidP="00657BCA">
      <w:pPr>
        <w:pStyle w:val="Listenabsatz"/>
        <w:numPr>
          <w:ilvl w:val="0"/>
          <w:numId w:val="2"/>
        </w:numPr>
      </w:pPr>
      <w:r>
        <w:t xml:space="preserve">Aus der Gesamtheit der vorhandenen Informationen in </w:t>
      </w:r>
      <w:proofErr w:type="spellStart"/>
      <w:r w:rsidRPr="00657BCA">
        <w:rPr>
          <w:i/>
        </w:rPr>
        <w:t>ConfiguratorVM</w:t>
      </w:r>
      <w:proofErr w:type="spellEnd"/>
      <w:r>
        <w:rPr>
          <w:i/>
        </w:rPr>
        <w:t xml:space="preserve"> </w:t>
      </w:r>
      <w:r>
        <w:t>werden die für die Simulation relevanten Parameter in ein dafür vorgesehenes Objekt der Klasse „</w:t>
      </w:r>
      <w:proofErr w:type="spellStart"/>
      <w:r w:rsidRPr="00657BCA">
        <w:rPr>
          <w:i/>
        </w:rPr>
        <w:t>SimulatorConfiguration</w:t>
      </w:r>
      <w:proofErr w:type="spellEnd"/>
      <w:r>
        <w:t>“ verpackt.</w:t>
      </w:r>
    </w:p>
    <w:p w:rsidR="00657BCA" w:rsidRDefault="00657BCA" w:rsidP="00657BCA">
      <w:pPr>
        <w:pStyle w:val="Listenabsatz"/>
        <w:numPr>
          <w:ilvl w:val="0"/>
          <w:numId w:val="2"/>
        </w:numPr>
      </w:pPr>
      <w:r>
        <w:t>Diese Konfiguration wird dann gemeinsam mit der Liste der ausgewählten zu simulierenden Geräte („</w:t>
      </w:r>
      <w:proofErr w:type="spellStart"/>
      <w:r w:rsidRPr="00A25C9B">
        <w:rPr>
          <w:i/>
        </w:rPr>
        <w:t>MeasurementDeviceVM</w:t>
      </w:r>
      <w:proofErr w:type="spellEnd"/>
      <w:r>
        <w:t>“) an ein neu erstelltes Simulationsfenster übergeben.</w:t>
      </w:r>
    </w:p>
    <w:p w:rsidR="00A25C9B" w:rsidRDefault="00657BCA" w:rsidP="00A25C9B">
      <w:pPr>
        <w:pStyle w:val="Listenabsatz"/>
        <w:numPr>
          <w:ilvl w:val="0"/>
          <w:numId w:val="2"/>
        </w:numPr>
      </w:pPr>
      <w:r>
        <w:t>Das Simulationsfenster erstellt nun für jedes übergebene Gerät eine Instanz von „</w:t>
      </w:r>
      <w:proofErr w:type="spellStart"/>
      <w:r w:rsidRPr="00A25C9B">
        <w:rPr>
          <w:i/>
        </w:rPr>
        <w:t>SimulatedMeasurementDeviceVM</w:t>
      </w:r>
      <w:proofErr w:type="spellEnd"/>
      <w:r>
        <w:t>“</w:t>
      </w:r>
      <w:r w:rsidR="00A25C9B">
        <w:t>. Dieses erbt vom übergebenen Gerät, und erweitert es um die für die Simulation nötigen Erweiterungen</w:t>
      </w:r>
    </w:p>
    <w:p w:rsidR="00A25C9B" w:rsidRDefault="00A25C9B" w:rsidP="00A25C9B">
      <w:pPr>
        <w:pStyle w:val="Listenabsatz"/>
        <w:numPr>
          <w:ilvl w:val="1"/>
          <w:numId w:val="1"/>
        </w:numPr>
      </w:pPr>
      <w:proofErr w:type="spellStart"/>
      <w:r w:rsidRPr="00A25C9B">
        <w:rPr>
          <w:i/>
        </w:rPr>
        <w:t>ChartValues</w:t>
      </w:r>
      <w:proofErr w:type="spellEnd"/>
      <w:r>
        <w:t>: Behälter für generierte Daten für das Gerät</w:t>
      </w:r>
    </w:p>
    <w:p w:rsidR="00A25C9B" w:rsidRDefault="00A25C9B" w:rsidP="00A25C9B">
      <w:pPr>
        <w:pStyle w:val="Listenabsatz"/>
        <w:numPr>
          <w:ilvl w:val="1"/>
          <w:numId w:val="1"/>
        </w:numPr>
      </w:pPr>
      <w:proofErr w:type="spellStart"/>
      <w:r w:rsidRPr="00A25C9B">
        <w:rPr>
          <w:i/>
        </w:rPr>
        <w:t>Config</w:t>
      </w:r>
      <w:proofErr w:type="spellEnd"/>
      <w:r>
        <w:t>: Hier wird die Simulationskonfiguration für das Gerät gespeichert</w:t>
      </w:r>
    </w:p>
    <w:p w:rsidR="00A25C9B" w:rsidRDefault="00A25C9B" w:rsidP="00A25C9B">
      <w:pPr>
        <w:pStyle w:val="Listenabsatz"/>
        <w:numPr>
          <w:ilvl w:val="1"/>
          <w:numId w:val="1"/>
        </w:numPr>
      </w:pPr>
      <w:proofErr w:type="spellStart"/>
      <w:r w:rsidRPr="00A25C9B">
        <w:rPr>
          <w:i/>
        </w:rPr>
        <w:t>AxisMin</w:t>
      </w:r>
      <w:proofErr w:type="spellEnd"/>
      <w:r>
        <w:t xml:space="preserve">, </w:t>
      </w:r>
      <w:proofErr w:type="spellStart"/>
      <w:r w:rsidRPr="00A25C9B">
        <w:rPr>
          <w:i/>
        </w:rPr>
        <w:t>AxisMax</w:t>
      </w:r>
      <w:proofErr w:type="spellEnd"/>
      <w:r>
        <w:t xml:space="preserve">, </w:t>
      </w:r>
      <w:proofErr w:type="spellStart"/>
      <w:r w:rsidRPr="00A25C9B">
        <w:rPr>
          <w:i/>
        </w:rPr>
        <w:t>Formatter</w:t>
      </w:r>
      <w:proofErr w:type="spellEnd"/>
      <w:r>
        <w:t>: Informationen zum Zeichnen des Diagramms</w:t>
      </w:r>
    </w:p>
    <w:p w:rsidR="00A25C9B" w:rsidRDefault="00A25C9B" w:rsidP="00A25C9B">
      <w:pPr>
        <w:pStyle w:val="Listenabsatz"/>
        <w:numPr>
          <w:ilvl w:val="1"/>
          <w:numId w:val="1"/>
        </w:numPr>
      </w:pPr>
      <w:proofErr w:type="spellStart"/>
      <w:r w:rsidRPr="00A25C9B">
        <w:rPr>
          <w:i/>
        </w:rPr>
        <w:t>Timer</w:t>
      </w:r>
      <w:proofErr w:type="spellEnd"/>
      <w:r>
        <w:t xml:space="preserve">: Der </w:t>
      </w:r>
      <w:proofErr w:type="spellStart"/>
      <w:r w:rsidRPr="00A25C9B">
        <w:rPr>
          <w:i/>
        </w:rPr>
        <w:t>DispatcherTimer</w:t>
      </w:r>
      <w:proofErr w:type="spellEnd"/>
      <w:r>
        <w:t xml:space="preserve"> zum Generieren der Simulationswerte</w:t>
      </w:r>
    </w:p>
    <w:p w:rsidR="00A25C9B" w:rsidRDefault="00A25C9B" w:rsidP="00A25C9B">
      <w:pPr>
        <w:pStyle w:val="Listenabsatz"/>
        <w:numPr>
          <w:ilvl w:val="0"/>
          <w:numId w:val="2"/>
        </w:numPr>
      </w:pPr>
      <w:r>
        <w:t xml:space="preserve">Die </w:t>
      </w:r>
      <w:proofErr w:type="spellStart"/>
      <w:r>
        <w:t>Timer</w:t>
      </w:r>
      <w:proofErr w:type="spellEnd"/>
      <w:r>
        <w:t xml:space="preserve"> für alle zu simulierenden Geräte werden gestartet, diese nutzen die statische Klasse „</w:t>
      </w:r>
      <w:proofErr w:type="spellStart"/>
      <w:r w:rsidRPr="00A25C9B">
        <w:rPr>
          <w:i/>
        </w:rPr>
        <w:t>DataGenerator</w:t>
      </w:r>
      <w:proofErr w:type="spellEnd"/>
      <w:r>
        <w:t>“ um anhand der Übergabeparameter aus der Simulationskonfiguration neue Werte zu generieren.</w:t>
      </w:r>
    </w:p>
    <w:p w:rsidR="00A25C9B" w:rsidRDefault="00A25C9B" w:rsidP="00A25C9B">
      <w:r>
        <w:t>Die generierten Daten werden via Data-Binding direkt an die entsprechenden GUI Komponenten gebunden und in Echtzeit dargestellt.</w:t>
      </w:r>
    </w:p>
    <w:p w:rsidR="00A25C9B" w:rsidRDefault="00A25C9B" w:rsidP="00A25C9B">
      <w:r>
        <w:t xml:space="preserve">Für die Kommunikation mit dem Rest Service wurde ein </w:t>
      </w:r>
      <w:proofErr w:type="spellStart"/>
      <w:r>
        <w:t>Fake</w:t>
      </w:r>
      <w:proofErr w:type="spellEnd"/>
      <w:r>
        <w:t xml:space="preserve">-Interface samt Implementierung in </w:t>
      </w:r>
      <w:proofErr w:type="spellStart"/>
      <w:r w:rsidRPr="00A85251">
        <w:rPr>
          <w:i/>
        </w:rPr>
        <w:t>IRestClient</w:t>
      </w:r>
      <w:proofErr w:type="spellEnd"/>
      <w:r>
        <w:t xml:space="preserve"> bzw. </w:t>
      </w:r>
      <w:proofErr w:type="spellStart"/>
      <w:r w:rsidRPr="00A85251">
        <w:rPr>
          <w:i/>
        </w:rPr>
        <w:t>MockRestClient</w:t>
      </w:r>
      <w:proofErr w:type="spellEnd"/>
      <w:r>
        <w:t xml:space="preserve"> erstellt.</w:t>
      </w:r>
    </w:p>
    <w:p w:rsidR="00A25C9B" w:rsidRDefault="00A25C9B" w:rsidP="00A25C9B">
      <w:r>
        <w:t xml:space="preserve">Schematische Übersicht über die verwendeten </w:t>
      </w:r>
      <w:proofErr w:type="spellStart"/>
      <w:r>
        <w:t>ViewModels</w:t>
      </w:r>
      <w:proofErr w:type="spellEnd"/>
      <w:r>
        <w:t xml:space="preserve">: </w:t>
      </w:r>
    </w:p>
    <w:p w:rsidR="00A25C9B" w:rsidRDefault="00A25C9B" w:rsidP="00A25C9B">
      <w:r>
        <w:rPr>
          <w:noProof/>
          <w:lang w:eastAsia="de-DE"/>
        </w:rPr>
        <w:drawing>
          <wp:inline distT="0" distB="0" distL="0" distR="0" wp14:anchorId="06C80491" wp14:editId="16980A12">
            <wp:extent cx="4986942" cy="375285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5372" cy="3759194"/>
                    </a:xfrm>
                    <a:prstGeom prst="rect">
                      <a:avLst/>
                    </a:prstGeom>
                  </pic:spPr>
                </pic:pic>
              </a:graphicData>
            </a:graphic>
          </wp:inline>
        </w:drawing>
      </w:r>
      <w:bookmarkStart w:id="11" w:name="_GoBack"/>
      <w:bookmarkEnd w:id="11"/>
    </w:p>
    <w:p w:rsidR="00A25C9B" w:rsidRDefault="00A25C9B"/>
    <w:sectPr w:rsidR="00A25C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80BBB"/>
    <w:multiLevelType w:val="hybridMultilevel"/>
    <w:tmpl w:val="9FDEA614"/>
    <w:lvl w:ilvl="0" w:tplc="3CD6313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B8D1A90"/>
    <w:multiLevelType w:val="hybridMultilevel"/>
    <w:tmpl w:val="57467F68"/>
    <w:lvl w:ilvl="0" w:tplc="AC8C08D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6B"/>
    <w:rsid w:val="00023375"/>
    <w:rsid w:val="00066F02"/>
    <w:rsid w:val="000F642B"/>
    <w:rsid w:val="002079CC"/>
    <w:rsid w:val="004A0662"/>
    <w:rsid w:val="005919B8"/>
    <w:rsid w:val="00657BCA"/>
    <w:rsid w:val="00751D10"/>
    <w:rsid w:val="00A25C9B"/>
    <w:rsid w:val="00A612CE"/>
    <w:rsid w:val="00A85251"/>
    <w:rsid w:val="00AA356B"/>
    <w:rsid w:val="00AD61A6"/>
    <w:rsid w:val="00AE50B3"/>
    <w:rsid w:val="00BC2DD9"/>
    <w:rsid w:val="00CE744E"/>
    <w:rsid w:val="00E31A98"/>
    <w:rsid w:val="00E44881"/>
    <w:rsid w:val="00FC37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6486"/>
  <w15:chartTrackingRefBased/>
  <w15:docId w15:val="{4F17F5CC-886B-441F-AE3E-96A102EF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A35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A35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356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A356B"/>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AA356B"/>
    <w:rPr>
      <w:color w:val="0563C1" w:themeColor="hyperlink"/>
      <w:u w:val="single"/>
    </w:rPr>
  </w:style>
  <w:style w:type="paragraph" w:styleId="Inhaltsverzeichnisberschrift">
    <w:name w:val="TOC Heading"/>
    <w:basedOn w:val="berschrift1"/>
    <w:next w:val="Standard"/>
    <w:uiPriority w:val="39"/>
    <w:unhideWhenUsed/>
    <w:qFormat/>
    <w:rsid w:val="004A0662"/>
    <w:pPr>
      <w:outlineLvl w:val="9"/>
    </w:pPr>
    <w:rPr>
      <w:lang w:eastAsia="de-DE"/>
    </w:rPr>
  </w:style>
  <w:style w:type="paragraph" w:styleId="Verzeichnis1">
    <w:name w:val="toc 1"/>
    <w:basedOn w:val="Standard"/>
    <w:next w:val="Standard"/>
    <w:autoRedefine/>
    <w:uiPriority w:val="39"/>
    <w:unhideWhenUsed/>
    <w:rsid w:val="004A0662"/>
    <w:pPr>
      <w:spacing w:after="100"/>
    </w:pPr>
  </w:style>
  <w:style w:type="paragraph" w:styleId="Verzeichnis2">
    <w:name w:val="toc 2"/>
    <w:basedOn w:val="Standard"/>
    <w:next w:val="Standard"/>
    <w:autoRedefine/>
    <w:uiPriority w:val="39"/>
    <w:unhideWhenUsed/>
    <w:rsid w:val="004A0662"/>
    <w:pPr>
      <w:spacing w:after="100"/>
      <w:ind w:left="220"/>
    </w:pPr>
  </w:style>
  <w:style w:type="paragraph" w:styleId="Beschriftung">
    <w:name w:val="caption"/>
    <w:basedOn w:val="Standard"/>
    <w:next w:val="Standard"/>
    <w:uiPriority w:val="35"/>
    <w:unhideWhenUsed/>
    <w:qFormat/>
    <w:rsid w:val="00CE744E"/>
    <w:pPr>
      <w:spacing w:after="200" w:line="240" w:lineRule="auto"/>
    </w:pPr>
    <w:rPr>
      <w:i/>
      <w:iCs/>
      <w:color w:val="44546A" w:themeColor="text2"/>
      <w:sz w:val="18"/>
      <w:szCs w:val="18"/>
    </w:rPr>
  </w:style>
  <w:style w:type="paragraph" w:styleId="Listenabsatz">
    <w:name w:val="List Paragraph"/>
    <w:basedOn w:val="Standard"/>
    <w:uiPriority w:val="34"/>
    <w:qFormat/>
    <w:rsid w:val="00FC3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st-practice-software-engineering.ifs.tuwien.ac.at/patterns/dao.html" TargetMode="External"/><Relationship Id="rId13" Type="http://schemas.openxmlformats.org/officeDocument/2006/relationships/hyperlink" Target="https://material.io/design/" TargetMode="External"/><Relationship Id="rId18" Type="http://schemas.openxmlformats.org/officeDocument/2006/relationships/image" Target="media/image6.png"/><Relationship Id="rId26" Type="http://schemas.openxmlformats.org/officeDocument/2006/relationships/hyperlink" Target="https://dragablz.net/"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xunit.github.io/docs/getting-started-desktop" TargetMode="External"/><Relationship Id="rId17" Type="http://schemas.openxmlformats.org/officeDocument/2006/relationships/image" Target="media/image5.png"/><Relationship Id="rId25" Type="http://schemas.openxmlformats.org/officeDocument/2006/relationships/hyperlink" Target="https://mahapps.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wk5-2018ws/wetr-bb-naderer-bb" TargetMode="External"/><Relationship Id="rId11" Type="http://schemas.openxmlformats.org/officeDocument/2006/relationships/hyperlink" Target="https://xunit.github.io/" TargetMode="External"/><Relationship Id="rId24" Type="http://schemas.openxmlformats.org/officeDocument/2006/relationships/hyperlink" Target="http://materialdesigninxaml.ne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1.png"/><Relationship Id="rId10" Type="http://schemas.openxmlformats.org/officeDocument/2006/relationships/hyperlink" Target="https://github.com/swk5-2018ws/wetr-bb-naderer-bb/tree/master/Wetr.Server/Db" TargetMode="External"/><Relationship Id="rId19" Type="http://schemas.openxmlformats.org/officeDocument/2006/relationships/hyperlink" Target="https://docs.microsoft.com/en-us/dotnet/api/system.componentmodel.idataerrorinfo?view=netframework-4.7.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aterialdesigninxaml.net/" TargetMode="External"/><Relationship Id="rId22" Type="http://schemas.openxmlformats.org/officeDocument/2006/relationships/image" Target="media/image9.png"/><Relationship Id="rId27" Type="http://schemas.openxmlformats.org/officeDocument/2006/relationships/hyperlink" Target="https://lvcharts.net/"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843B1-7F41-48D5-87E2-B69B6E36A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1795</Words>
  <Characters>11311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Naderer</dc:creator>
  <cp:keywords/>
  <dc:description/>
  <cp:lastModifiedBy>Johannes Naderer</cp:lastModifiedBy>
  <cp:revision>4</cp:revision>
  <dcterms:created xsi:type="dcterms:W3CDTF">2018-11-11T09:37:00Z</dcterms:created>
  <dcterms:modified xsi:type="dcterms:W3CDTF">2018-12-28T17:06:00Z</dcterms:modified>
</cp:coreProperties>
</file>