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E16B" w14:textId="77777777" w:rsidR="0015649C" w:rsidRDefault="0015649C">
      <w:r>
        <w:t xml:space="preserve"> </w:t>
      </w:r>
    </w:p>
    <w:sdt>
      <w:sdtPr>
        <w:id w:val="-105427423"/>
        <w:docPartObj>
          <w:docPartGallery w:val="Cover Pages"/>
          <w:docPartUnique/>
        </w:docPartObj>
      </w:sdtPr>
      <w:sdtEndPr>
        <w:rPr>
          <w:b/>
          <w:bCs/>
        </w:rPr>
      </w:sdtEndPr>
      <w:sdtContent>
        <w:p w14:paraId="006291F4" w14:textId="01F9141A" w:rsidR="00580D17" w:rsidRDefault="00580D17"/>
        <w:tbl>
          <w:tblPr>
            <w:tblpPr w:leftFromText="187" w:rightFromText="187" w:horzAnchor="margin" w:tblpXSpec="center" w:tblpY="2881"/>
            <w:tblW w:w="4318" w:type="pct"/>
            <w:tblBorders>
              <w:left w:val="single" w:sz="12" w:space="0" w:color="156082" w:themeColor="accent1"/>
            </w:tblBorders>
            <w:tblCellMar>
              <w:left w:w="144" w:type="dxa"/>
              <w:right w:w="115" w:type="dxa"/>
            </w:tblCellMar>
            <w:tblLook w:val="04A0" w:firstRow="1" w:lastRow="0" w:firstColumn="1" w:lastColumn="0" w:noHBand="0" w:noVBand="1"/>
          </w:tblPr>
          <w:tblGrid>
            <w:gridCol w:w="7782"/>
          </w:tblGrid>
          <w:tr w:rsidR="00580D17" w14:paraId="0C54EB06" w14:textId="77777777" w:rsidTr="00FE4B3C">
            <w:sdt>
              <w:sdtPr>
                <w:rPr>
                  <w:b/>
                  <w:bCs/>
                  <w:color w:val="0F4761" w:themeColor="accent1" w:themeShade="BF"/>
                  <w:sz w:val="24"/>
                  <w:szCs w:val="24"/>
                </w:rPr>
                <w:alias w:val="Company"/>
                <w:id w:val="13406915"/>
                <w:placeholder>
                  <w:docPart w:val="C92BCF3671F1460BA016EDAE964F8B12"/>
                </w:placeholder>
                <w:dataBinding w:prefixMappings="xmlns:ns0='http://schemas.openxmlformats.org/officeDocument/2006/extended-properties'" w:xpath="/ns0:Properties[1]/ns0:Company[1]" w:storeItemID="{6668398D-A668-4E3E-A5EB-62B293D839F1}"/>
                <w:text/>
              </w:sdtPr>
              <w:sdtContent>
                <w:tc>
                  <w:tcPr>
                    <w:tcW w:w="7782" w:type="dxa"/>
                    <w:tcMar>
                      <w:top w:w="216" w:type="dxa"/>
                      <w:left w:w="115" w:type="dxa"/>
                      <w:bottom w:w="216" w:type="dxa"/>
                      <w:right w:w="115" w:type="dxa"/>
                    </w:tcMar>
                  </w:tcPr>
                  <w:p w14:paraId="6085E952" w14:textId="56CC4025" w:rsidR="00580D17" w:rsidRDefault="004400DC">
                    <w:pPr>
                      <w:pStyle w:val="NoSpacing"/>
                      <w:rPr>
                        <w:color w:val="0F4761" w:themeColor="accent1" w:themeShade="BF"/>
                        <w:sz w:val="24"/>
                      </w:rPr>
                    </w:pPr>
                    <w:r>
                      <w:rPr>
                        <w:b/>
                        <w:bCs/>
                        <w:color w:val="0F4761" w:themeColor="accent1" w:themeShade="BF"/>
                        <w:sz w:val="24"/>
                        <w:szCs w:val="24"/>
                      </w:rPr>
                      <w:t>Datathon-2025</w:t>
                    </w:r>
                  </w:p>
                </w:tc>
              </w:sdtContent>
            </w:sdt>
          </w:tr>
          <w:tr w:rsidR="00580D17" w14:paraId="2C0BB345" w14:textId="77777777" w:rsidTr="00FE4B3C">
            <w:tc>
              <w:tcPr>
                <w:tcW w:w="7782" w:type="dxa"/>
              </w:tcPr>
              <w:sdt>
                <w:sdtPr>
                  <w:rPr>
                    <w:rFonts w:asciiTheme="majorHAnsi" w:eastAsiaTheme="majorEastAsia" w:hAnsiTheme="majorHAnsi" w:cstheme="majorBidi"/>
                    <w:color w:val="156082" w:themeColor="accent1"/>
                    <w:sz w:val="88"/>
                    <w:szCs w:val="88"/>
                  </w:rPr>
                  <w:alias w:val="Title"/>
                  <w:id w:val="13406919"/>
                  <w:placeholder>
                    <w:docPart w:val="3C2AA9BBE4344FB09E7BF7C9DE226E3B"/>
                  </w:placeholder>
                  <w:dataBinding w:prefixMappings="xmlns:ns0='http://schemas.openxmlformats.org/package/2006/metadata/core-properties' xmlns:ns1='http://purl.org/dc/elements/1.1/'" w:xpath="/ns0:coreProperties[1]/ns1:title[1]" w:storeItemID="{6C3C8BC8-F283-45AE-878A-BAB7291924A1}"/>
                  <w:text/>
                </w:sdtPr>
                <w:sdtContent>
                  <w:p w14:paraId="30C90D30" w14:textId="7C585777" w:rsidR="00580D17" w:rsidRDefault="00580D17">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Technical Report and Executive Summary</w:t>
                    </w:r>
                  </w:p>
                </w:sdtContent>
              </w:sdt>
            </w:tc>
          </w:tr>
          <w:tr w:rsidR="00580D17" w14:paraId="26832E71" w14:textId="77777777" w:rsidTr="00FE4B3C">
            <w:sdt>
              <w:sdtPr>
                <w:rPr>
                  <w:color w:val="0F4761" w:themeColor="accent1" w:themeShade="BF"/>
                  <w:sz w:val="24"/>
                  <w:szCs w:val="24"/>
                </w:rPr>
                <w:alias w:val="Subtitle"/>
                <w:id w:val="13406923"/>
                <w:placeholder>
                  <w:docPart w:val="D208B12523914B7E8268664970348A90"/>
                </w:placeholder>
                <w:dataBinding w:prefixMappings="xmlns:ns0='http://schemas.openxmlformats.org/package/2006/metadata/core-properties' xmlns:ns1='http://purl.org/dc/elements/1.1/'" w:xpath="/ns0:coreProperties[1]/ns1:subject[1]" w:storeItemID="{6C3C8BC8-F283-45AE-878A-BAB7291924A1}"/>
                <w:text/>
              </w:sdtPr>
              <w:sdtContent>
                <w:tc>
                  <w:tcPr>
                    <w:tcW w:w="7782" w:type="dxa"/>
                    <w:tcMar>
                      <w:top w:w="216" w:type="dxa"/>
                      <w:left w:w="115" w:type="dxa"/>
                      <w:bottom w:w="216" w:type="dxa"/>
                      <w:right w:w="115" w:type="dxa"/>
                    </w:tcMar>
                  </w:tcPr>
                  <w:p w14:paraId="57E926D2" w14:textId="659D8E71" w:rsidR="00580D17" w:rsidRDefault="0015649C">
                    <w:pPr>
                      <w:pStyle w:val="NoSpacing"/>
                      <w:rPr>
                        <w:color w:val="0F4761" w:themeColor="accent1" w:themeShade="BF"/>
                        <w:sz w:val="24"/>
                      </w:rPr>
                    </w:pPr>
                    <w:r w:rsidRPr="0015649C">
                      <w:rPr>
                        <w:color w:val="0F4761" w:themeColor="accent1" w:themeShade="BF"/>
                        <w:sz w:val="24"/>
                        <w:szCs w:val="24"/>
                      </w:rPr>
                      <w:t xml:space="preserve">Analysis of Mercedes’ dominance in Formula-1 Race and identifying </w:t>
                    </w:r>
                    <w:r>
                      <w:rPr>
                        <w:color w:val="0F4761" w:themeColor="accent1" w:themeShade="BF"/>
                        <w:sz w:val="24"/>
                        <w:szCs w:val="24"/>
                      </w:rPr>
                      <w:t xml:space="preserve">KPIs for key enhancements </w:t>
                    </w:r>
                    <w:r w:rsidRPr="0015649C">
                      <w:rPr>
                        <w:color w:val="0F4761" w:themeColor="accent1" w:themeShade="BF"/>
                        <w:sz w:val="24"/>
                        <w:szCs w:val="24"/>
                      </w:rPr>
                      <w:t xml:space="preserve">to </w:t>
                    </w:r>
                    <w:r>
                      <w:rPr>
                        <w:color w:val="0F4761" w:themeColor="accent1" w:themeShade="BF"/>
                        <w:sz w:val="24"/>
                        <w:szCs w:val="24"/>
                      </w:rPr>
                      <w:t xml:space="preserve">suggest improvements for team </w:t>
                    </w:r>
                    <w:r w:rsidRPr="0015649C">
                      <w:rPr>
                        <w:color w:val="0F4761" w:themeColor="accent1" w:themeShade="BF"/>
                        <w:sz w:val="24"/>
                        <w:szCs w:val="24"/>
                      </w:rPr>
                      <w:t>McLaren</w:t>
                    </w:r>
                  </w:p>
                </w:tc>
              </w:sdtContent>
            </w:sdt>
          </w:tr>
        </w:tbl>
        <w:p w14:paraId="663B50DB" w14:textId="77777777" w:rsidR="0015649C" w:rsidRDefault="00000000">
          <w:pPr>
            <w:rPr>
              <w:b/>
              <w:bCs/>
            </w:rPr>
          </w:pPr>
        </w:p>
      </w:sdtContent>
    </w:sdt>
    <w:tbl>
      <w:tblPr>
        <w:tblpPr w:leftFromText="187" w:rightFromText="187" w:vertAnchor="page" w:horzAnchor="margin" w:tblpXSpec="center" w:tblpY="11671"/>
        <w:tblW w:w="3857" w:type="pct"/>
        <w:tblLook w:val="04A0" w:firstRow="1" w:lastRow="0" w:firstColumn="1" w:lastColumn="0" w:noHBand="0" w:noVBand="1"/>
      </w:tblPr>
      <w:tblGrid>
        <w:gridCol w:w="6963"/>
      </w:tblGrid>
      <w:tr w:rsidR="0015649C" w14:paraId="53571920" w14:textId="77777777" w:rsidTr="00FE4B3C">
        <w:tc>
          <w:tcPr>
            <w:tcW w:w="6963" w:type="dxa"/>
            <w:tcMar>
              <w:top w:w="216" w:type="dxa"/>
              <w:left w:w="115" w:type="dxa"/>
              <w:bottom w:w="216" w:type="dxa"/>
              <w:right w:w="115" w:type="dxa"/>
            </w:tcMar>
          </w:tcPr>
          <w:p w14:paraId="326335FF" w14:textId="06854E7B" w:rsidR="0015649C" w:rsidRDefault="0015649C" w:rsidP="0015649C">
            <w:pPr>
              <w:pStyle w:val="NoSpacing"/>
              <w:rPr>
                <w:color w:val="156082" w:themeColor="accent1"/>
                <w:sz w:val="28"/>
                <w:szCs w:val="28"/>
              </w:rPr>
            </w:pPr>
            <w:r w:rsidRPr="00580D17">
              <w:rPr>
                <w:color w:val="156082" w:themeColor="accent1"/>
                <w:sz w:val="28"/>
                <w:szCs w:val="28"/>
                <w:u w:val="single"/>
              </w:rPr>
              <w:t>Created By</w:t>
            </w:r>
            <w:r>
              <w:rPr>
                <w:color w:val="156082" w:themeColor="accent1"/>
                <w:sz w:val="28"/>
                <w:szCs w:val="28"/>
              </w:rPr>
              <w:t xml:space="preserve"> -</w:t>
            </w:r>
          </w:p>
          <w:p w14:paraId="231B3D79" w14:textId="77777777" w:rsidR="0015649C" w:rsidRDefault="0015649C" w:rsidP="0015649C">
            <w:pPr>
              <w:pStyle w:val="NoSpacing"/>
              <w:rPr>
                <w:color w:val="156082" w:themeColor="accent1"/>
                <w:sz w:val="28"/>
                <w:szCs w:val="28"/>
              </w:rPr>
            </w:pPr>
          </w:p>
          <w:p w14:paraId="2BFC4B54" w14:textId="4861EDF9" w:rsidR="0015649C" w:rsidRDefault="0015649C" w:rsidP="0015649C">
            <w:pPr>
              <w:pStyle w:val="NoSpacing"/>
              <w:rPr>
                <w:color w:val="156082" w:themeColor="accent1"/>
                <w:sz w:val="28"/>
                <w:szCs w:val="28"/>
              </w:rPr>
            </w:pPr>
            <w:r>
              <w:rPr>
                <w:color w:val="156082" w:themeColor="accent1"/>
                <w:sz w:val="28"/>
                <w:szCs w:val="28"/>
              </w:rPr>
              <w:t>Team-6</w:t>
            </w:r>
          </w:p>
          <w:p w14:paraId="67120985" w14:textId="538FEF83" w:rsidR="0015649C" w:rsidRPr="0015649C" w:rsidRDefault="0015649C" w:rsidP="0015649C">
            <w:pPr>
              <w:pStyle w:val="NoSpacing"/>
              <w:rPr>
                <w:color w:val="156082" w:themeColor="accent1"/>
                <w:sz w:val="24"/>
                <w:szCs w:val="24"/>
              </w:rPr>
            </w:pPr>
            <w:r>
              <w:rPr>
                <w:color w:val="156082" w:themeColor="accent1"/>
                <w:sz w:val="24"/>
                <w:szCs w:val="24"/>
              </w:rPr>
              <w:t xml:space="preserve">    </w:t>
            </w:r>
            <w:r w:rsidR="00AF75B8" w:rsidRPr="00AF75B8">
              <w:rPr>
                <w:color w:val="156082" w:themeColor="accent1"/>
                <w:sz w:val="24"/>
                <w:szCs w:val="24"/>
                <w:lang w:val="en-GB"/>
              </w:rPr>
              <w:t xml:space="preserve">    </w:t>
            </w:r>
            <w:r w:rsidRPr="0015649C">
              <w:rPr>
                <w:color w:val="156082" w:themeColor="accent1"/>
                <w:sz w:val="24"/>
                <w:szCs w:val="24"/>
              </w:rPr>
              <w:t>Wisam Abdo,</w:t>
            </w:r>
          </w:p>
          <w:p w14:paraId="3A0426DB" w14:textId="5F728949" w:rsidR="0015649C" w:rsidRPr="0015649C" w:rsidRDefault="0015649C" w:rsidP="0015649C">
            <w:pPr>
              <w:pStyle w:val="NoSpacing"/>
              <w:rPr>
                <w:color w:val="156082" w:themeColor="accent1"/>
                <w:sz w:val="24"/>
                <w:szCs w:val="24"/>
              </w:rPr>
            </w:pPr>
            <w:r>
              <w:rPr>
                <w:color w:val="156082" w:themeColor="accent1"/>
                <w:sz w:val="24"/>
                <w:szCs w:val="24"/>
              </w:rPr>
              <w:t xml:space="preserve">   </w:t>
            </w:r>
            <w:r w:rsidR="00AF75B8" w:rsidRPr="00AF75B8">
              <w:rPr>
                <w:color w:val="156082" w:themeColor="accent1"/>
                <w:sz w:val="24"/>
                <w:szCs w:val="24"/>
                <w:lang w:val="en-GB"/>
              </w:rPr>
              <w:t xml:space="preserve">    </w:t>
            </w:r>
            <w:r>
              <w:rPr>
                <w:color w:val="156082" w:themeColor="accent1"/>
                <w:sz w:val="24"/>
                <w:szCs w:val="24"/>
              </w:rPr>
              <w:t xml:space="preserve"> </w:t>
            </w:r>
            <w:r w:rsidRPr="0015649C">
              <w:rPr>
                <w:color w:val="156082" w:themeColor="accent1"/>
                <w:sz w:val="24"/>
                <w:szCs w:val="24"/>
              </w:rPr>
              <w:t>Iretomiwa Soladoye,</w:t>
            </w:r>
          </w:p>
          <w:p w14:paraId="4C537CD8" w14:textId="24A78559" w:rsidR="0015649C" w:rsidRPr="0015649C" w:rsidRDefault="0015649C" w:rsidP="0015649C">
            <w:pPr>
              <w:pStyle w:val="NoSpacing"/>
              <w:rPr>
                <w:color w:val="156082" w:themeColor="accent1"/>
                <w:sz w:val="24"/>
                <w:szCs w:val="24"/>
              </w:rPr>
            </w:pPr>
            <w:r>
              <w:rPr>
                <w:color w:val="156082" w:themeColor="accent1"/>
                <w:sz w:val="24"/>
                <w:szCs w:val="24"/>
              </w:rPr>
              <w:t xml:space="preserve">    </w:t>
            </w:r>
            <w:r w:rsidR="00AF75B8" w:rsidRPr="00AF75B8">
              <w:rPr>
                <w:color w:val="156082" w:themeColor="accent1"/>
                <w:sz w:val="24"/>
                <w:szCs w:val="24"/>
                <w:lang w:val="en-GB"/>
              </w:rPr>
              <w:t xml:space="preserve">    </w:t>
            </w:r>
            <w:r w:rsidRPr="0015649C">
              <w:rPr>
                <w:color w:val="156082" w:themeColor="accent1"/>
                <w:sz w:val="24"/>
                <w:szCs w:val="24"/>
              </w:rPr>
              <w:t>Muhammed Atyib Ali,</w:t>
            </w:r>
          </w:p>
          <w:p w14:paraId="39E949C7" w14:textId="349514D8" w:rsidR="0015649C" w:rsidRPr="0015649C" w:rsidRDefault="0015649C" w:rsidP="0015649C">
            <w:pPr>
              <w:pStyle w:val="NoSpacing"/>
              <w:rPr>
                <w:color w:val="156082" w:themeColor="accent1"/>
                <w:sz w:val="24"/>
                <w:szCs w:val="24"/>
              </w:rPr>
            </w:pPr>
            <w:r>
              <w:rPr>
                <w:color w:val="156082" w:themeColor="accent1"/>
                <w:sz w:val="24"/>
                <w:szCs w:val="24"/>
              </w:rPr>
              <w:t xml:space="preserve">  </w:t>
            </w:r>
            <w:r w:rsidR="00AF75B8" w:rsidRPr="00AF75B8">
              <w:rPr>
                <w:color w:val="156082" w:themeColor="accent1"/>
                <w:sz w:val="24"/>
                <w:szCs w:val="24"/>
                <w:lang w:val="en-GB"/>
              </w:rPr>
              <w:t xml:space="preserve">    </w:t>
            </w:r>
            <w:r>
              <w:rPr>
                <w:color w:val="156082" w:themeColor="accent1"/>
                <w:sz w:val="24"/>
                <w:szCs w:val="24"/>
              </w:rPr>
              <w:t xml:space="preserve">  </w:t>
            </w:r>
            <w:r w:rsidRPr="0015649C">
              <w:rPr>
                <w:color w:val="156082" w:themeColor="accent1"/>
                <w:sz w:val="24"/>
                <w:szCs w:val="24"/>
              </w:rPr>
              <w:t>Xuanyu Chen,</w:t>
            </w:r>
          </w:p>
          <w:p w14:paraId="6A582A2E" w14:textId="14CA062E" w:rsidR="0015649C" w:rsidRPr="0015649C" w:rsidRDefault="0015649C" w:rsidP="0015649C">
            <w:pPr>
              <w:pStyle w:val="NoSpacing"/>
              <w:rPr>
                <w:color w:val="156082" w:themeColor="accent1"/>
                <w:sz w:val="28"/>
                <w:szCs w:val="28"/>
              </w:rPr>
            </w:pPr>
            <w:r>
              <w:rPr>
                <w:color w:val="156082" w:themeColor="accent1"/>
                <w:sz w:val="24"/>
                <w:szCs w:val="24"/>
              </w:rPr>
              <w:t xml:space="preserve"> </w:t>
            </w:r>
            <w:r w:rsidR="00AF75B8" w:rsidRPr="00AF75B8">
              <w:rPr>
                <w:color w:val="156082" w:themeColor="accent1"/>
                <w:sz w:val="24"/>
                <w:szCs w:val="24"/>
                <w:lang w:val="en-GB"/>
              </w:rPr>
              <w:t xml:space="preserve">    </w:t>
            </w:r>
            <w:r>
              <w:rPr>
                <w:color w:val="156082" w:themeColor="accent1"/>
                <w:sz w:val="24"/>
                <w:szCs w:val="24"/>
              </w:rPr>
              <w:t xml:space="preserve">   </w:t>
            </w:r>
            <w:r w:rsidRPr="0015649C">
              <w:rPr>
                <w:color w:val="156082" w:themeColor="accent1"/>
                <w:sz w:val="24"/>
                <w:szCs w:val="24"/>
              </w:rPr>
              <w:t>Haoran Huang</w:t>
            </w:r>
          </w:p>
        </w:tc>
      </w:tr>
    </w:tbl>
    <w:p w14:paraId="75E9D6FB" w14:textId="4F6BC87A" w:rsidR="0015649C" w:rsidRDefault="0015649C">
      <w:pPr>
        <w:rPr>
          <w:b/>
          <w:bCs/>
        </w:rPr>
      </w:pPr>
      <w:r>
        <w:rPr>
          <w:b/>
          <w:bCs/>
        </w:rPr>
        <w:t xml:space="preserve"> </w:t>
      </w:r>
      <w:r>
        <w:rPr>
          <w:b/>
          <w:bCs/>
        </w:rPr>
        <w:br w:type="page"/>
      </w:r>
    </w:p>
    <w:sdt>
      <w:sdtPr>
        <w:rPr>
          <w:rFonts w:asciiTheme="minorHAnsi" w:eastAsiaTheme="minorEastAsia" w:hAnsiTheme="minorHAnsi" w:cstheme="minorBidi"/>
          <w:color w:val="auto"/>
          <w:kern w:val="2"/>
          <w:sz w:val="24"/>
          <w:szCs w:val="24"/>
          <w:lang w:val="en-GB"/>
          <w14:ligatures w14:val="standardContextual"/>
        </w:rPr>
        <w:id w:val="182687166"/>
        <w:docPartObj>
          <w:docPartGallery w:val="Table of Contents"/>
          <w:docPartUnique/>
        </w:docPartObj>
      </w:sdtPr>
      <w:sdtContent>
        <w:p w14:paraId="7A6577C6" w14:textId="2BECF557" w:rsidR="00AF75B8" w:rsidRDefault="00AF75B8">
          <w:pPr>
            <w:pStyle w:val="TOCHeading"/>
          </w:pPr>
          <w:r>
            <w:t>Table of Contents</w:t>
          </w:r>
        </w:p>
        <w:p w14:paraId="3F96F6E2" w14:textId="51D85003" w:rsidR="00E04718" w:rsidRDefault="55B474F4" w:rsidP="55B474F4">
          <w:pPr>
            <w:pStyle w:val="TOC1"/>
            <w:tabs>
              <w:tab w:val="right" w:leader="dot" w:pos="9015"/>
            </w:tabs>
            <w:rPr>
              <w:rStyle w:val="Hyperlink"/>
              <w:noProof/>
              <w:lang w:eastAsia="en-GB"/>
            </w:rPr>
          </w:pPr>
          <w:r>
            <w:fldChar w:fldCharType="begin"/>
          </w:r>
          <w:r w:rsidR="00AF75B8">
            <w:instrText>TOC \o "1-3" \z \u \h</w:instrText>
          </w:r>
          <w:r>
            <w:fldChar w:fldCharType="separate"/>
          </w:r>
          <w:hyperlink w:anchor="_Toc399613195">
            <w:r w:rsidRPr="55B474F4">
              <w:rPr>
                <w:rStyle w:val="Hyperlink"/>
              </w:rPr>
              <w:t>1. Executive Summary</w:t>
            </w:r>
            <w:r w:rsidR="00AF75B8">
              <w:tab/>
            </w:r>
            <w:r w:rsidR="00AF75B8">
              <w:fldChar w:fldCharType="begin"/>
            </w:r>
            <w:r w:rsidR="00AF75B8">
              <w:instrText>PAGEREF _Toc399613195 \h</w:instrText>
            </w:r>
            <w:r w:rsidR="00AF75B8">
              <w:fldChar w:fldCharType="separate"/>
            </w:r>
            <w:r w:rsidRPr="55B474F4">
              <w:rPr>
                <w:rStyle w:val="Hyperlink"/>
              </w:rPr>
              <w:t>2</w:t>
            </w:r>
            <w:r w:rsidR="00AF75B8">
              <w:fldChar w:fldCharType="end"/>
            </w:r>
          </w:hyperlink>
        </w:p>
        <w:p w14:paraId="1D8A053C" w14:textId="223C4C7B" w:rsidR="00E04718" w:rsidRDefault="55B474F4" w:rsidP="55B474F4">
          <w:pPr>
            <w:pStyle w:val="TOC1"/>
            <w:tabs>
              <w:tab w:val="right" w:leader="dot" w:pos="9015"/>
            </w:tabs>
            <w:rPr>
              <w:rStyle w:val="Hyperlink"/>
              <w:noProof/>
              <w:lang w:eastAsia="en-GB"/>
            </w:rPr>
          </w:pPr>
          <w:hyperlink w:anchor="_Toc599308075">
            <w:r w:rsidRPr="55B474F4">
              <w:rPr>
                <w:rStyle w:val="Hyperlink"/>
              </w:rPr>
              <w:t>2. Introduction</w:t>
            </w:r>
            <w:r w:rsidR="00E04718">
              <w:tab/>
            </w:r>
            <w:r w:rsidR="00E04718">
              <w:fldChar w:fldCharType="begin"/>
            </w:r>
            <w:r w:rsidR="00E04718">
              <w:instrText>PAGEREF _Toc599308075 \h</w:instrText>
            </w:r>
            <w:r w:rsidR="00E04718">
              <w:fldChar w:fldCharType="separate"/>
            </w:r>
            <w:r w:rsidRPr="55B474F4">
              <w:rPr>
                <w:rStyle w:val="Hyperlink"/>
              </w:rPr>
              <w:t>3</w:t>
            </w:r>
            <w:r w:rsidR="00E04718">
              <w:fldChar w:fldCharType="end"/>
            </w:r>
          </w:hyperlink>
        </w:p>
        <w:p w14:paraId="52F78D10" w14:textId="0403F54C" w:rsidR="00E04718" w:rsidRDefault="55B474F4" w:rsidP="55B474F4">
          <w:pPr>
            <w:pStyle w:val="TOC2"/>
            <w:tabs>
              <w:tab w:val="right" w:leader="dot" w:pos="9015"/>
            </w:tabs>
            <w:rPr>
              <w:rStyle w:val="Hyperlink"/>
              <w:noProof/>
              <w:lang w:eastAsia="en-GB"/>
            </w:rPr>
          </w:pPr>
          <w:hyperlink w:anchor="_Toc711972925">
            <w:r w:rsidRPr="55B474F4">
              <w:rPr>
                <w:rStyle w:val="Hyperlink"/>
              </w:rPr>
              <w:t>2.1 Problem Overview</w:t>
            </w:r>
            <w:r w:rsidR="00E04718">
              <w:tab/>
            </w:r>
            <w:r w:rsidR="00E04718">
              <w:fldChar w:fldCharType="begin"/>
            </w:r>
            <w:r w:rsidR="00E04718">
              <w:instrText>PAGEREF _Toc711972925 \h</w:instrText>
            </w:r>
            <w:r w:rsidR="00E04718">
              <w:fldChar w:fldCharType="separate"/>
            </w:r>
            <w:r w:rsidRPr="55B474F4">
              <w:rPr>
                <w:rStyle w:val="Hyperlink"/>
              </w:rPr>
              <w:t>3</w:t>
            </w:r>
            <w:r w:rsidR="00E04718">
              <w:fldChar w:fldCharType="end"/>
            </w:r>
          </w:hyperlink>
        </w:p>
        <w:p w14:paraId="7DEB767A" w14:textId="57F7E529" w:rsidR="00E04718" w:rsidRDefault="55B474F4" w:rsidP="55B474F4">
          <w:pPr>
            <w:pStyle w:val="TOC2"/>
            <w:tabs>
              <w:tab w:val="right" w:leader="dot" w:pos="9015"/>
            </w:tabs>
            <w:rPr>
              <w:rStyle w:val="Hyperlink"/>
              <w:noProof/>
              <w:lang w:eastAsia="en-GB"/>
            </w:rPr>
          </w:pPr>
          <w:hyperlink w:anchor="_Toc1448204654">
            <w:r w:rsidRPr="55B474F4">
              <w:rPr>
                <w:rStyle w:val="Hyperlink"/>
              </w:rPr>
              <w:t>2.2 Project Objective</w:t>
            </w:r>
            <w:r w:rsidR="00E04718">
              <w:tab/>
            </w:r>
            <w:r w:rsidR="00E04718">
              <w:fldChar w:fldCharType="begin"/>
            </w:r>
            <w:r w:rsidR="00E04718">
              <w:instrText>PAGEREF _Toc1448204654 \h</w:instrText>
            </w:r>
            <w:r w:rsidR="00E04718">
              <w:fldChar w:fldCharType="separate"/>
            </w:r>
            <w:r w:rsidRPr="55B474F4">
              <w:rPr>
                <w:rStyle w:val="Hyperlink"/>
              </w:rPr>
              <w:t>3</w:t>
            </w:r>
            <w:r w:rsidR="00E04718">
              <w:fldChar w:fldCharType="end"/>
            </w:r>
          </w:hyperlink>
        </w:p>
        <w:p w14:paraId="4D2D1417" w14:textId="355FC7D2" w:rsidR="00E04718" w:rsidRDefault="55B474F4" w:rsidP="55B474F4">
          <w:pPr>
            <w:pStyle w:val="TOC1"/>
            <w:tabs>
              <w:tab w:val="right" w:leader="dot" w:pos="9015"/>
            </w:tabs>
            <w:rPr>
              <w:rStyle w:val="Hyperlink"/>
              <w:noProof/>
              <w:lang w:eastAsia="en-GB"/>
            </w:rPr>
          </w:pPr>
          <w:hyperlink w:anchor="_Toc2001772915">
            <w:r w:rsidRPr="55B474F4">
              <w:rPr>
                <w:rStyle w:val="Hyperlink"/>
              </w:rPr>
              <w:t>3. Data Collection &amp; Preprocessing</w:t>
            </w:r>
            <w:r w:rsidR="00E04718">
              <w:tab/>
            </w:r>
            <w:r w:rsidR="00E04718">
              <w:fldChar w:fldCharType="begin"/>
            </w:r>
            <w:r w:rsidR="00E04718">
              <w:instrText>PAGEREF _Toc2001772915 \h</w:instrText>
            </w:r>
            <w:r w:rsidR="00E04718">
              <w:fldChar w:fldCharType="separate"/>
            </w:r>
            <w:r w:rsidRPr="55B474F4">
              <w:rPr>
                <w:rStyle w:val="Hyperlink"/>
              </w:rPr>
              <w:t>3</w:t>
            </w:r>
            <w:r w:rsidR="00E04718">
              <w:fldChar w:fldCharType="end"/>
            </w:r>
          </w:hyperlink>
        </w:p>
        <w:p w14:paraId="5568943D" w14:textId="4E9FBA66" w:rsidR="00E04718" w:rsidRDefault="55B474F4" w:rsidP="55B474F4">
          <w:pPr>
            <w:pStyle w:val="TOC2"/>
            <w:tabs>
              <w:tab w:val="right" w:leader="dot" w:pos="9015"/>
            </w:tabs>
            <w:rPr>
              <w:rStyle w:val="Hyperlink"/>
              <w:noProof/>
              <w:lang w:eastAsia="en-GB"/>
            </w:rPr>
          </w:pPr>
          <w:hyperlink w:anchor="_Toc35295399">
            <w:r w:rsidRPr="55B474F4">
              <w:rPr>
                <w:rStyle w:val="Hyperlink"/>
              </w:rPr>
              <w:t>3.1 Data Sources</w:t>
            </w:r>
            <w:r w:rsidR="00E04718">
              <w:tab/>
            </w:r>
            <w:r w:rsidR="00E04718">
              <w:fldChar w:fldCharType="begin"/>
            </w:r>
            <w:r w:rsidR="00E04718">
              <w:instrText>PAGEREF _Toc35295399 \h</w:instrText>
            </w:r>
            <w:r w:rsidR="00E04718">
              <w:fldChar w:fldCharType="separate"/>
            </w:r>
            <w:r w:rsidRPr="55B474F4">
              <w:rPr>
                <w:rStyle w:val="Hyperlink"/>
              </w:rPr>
              <w:t>3</w:t>
            </w:r>
            <w:r w:rsidR="00E04718">
              <w:fldChar w:fldCharType="end"/>
            </w:r>
          </w:hyperlink>
        </w:p>
        <w:p w14:paraId="280BD8DB" w14:textId="3C9097E6" w:rsidR="00E04718" w:rsidRDefault="55B474F4" w:rsidP="55B474F4">
          <w:pPr>
            <w:pStyle w:val="TOC2"/>
            <w:tabs>
              <w:tab w:val="right" w:leader="dot" w:pos="9015"/>
            </w:tabs>
            <w:rPr>
              <w:rStyle w:val="Hyperlink"/>
              <w:noProof/>
              <w:lang w:eastAsia="en-GB"/>
            </w:rPr>
          </w:pPr>
          <w:hyperlink w:anchor="_Toc744808210">
            <w:r w:rsidRPr="55B474F4">
              <w:rPr>
                <w:rStyle w:val="Hyperlink"/>
              </w:rPr>
              <w:t>3.2 Data Cleaning &amp; Transformation</w:t>
            </w:r>
            <w:r w:rsidR="00E04718">
              <w:tab/>
            </w:r>
            <w:r w:rsidR="00E04718">
              <w:fldChar w:fldCharType="begin"/>
            </w:r>
            <w:r w:rsidR="00E04718">
              <w:instrText>PAGEREF _Toc744808210 \h</w:instrText>
            </w:r>
            <w:r w:rsidR="00E04718">
              <w:fldChar w:fldCharType="separate"/>
            </w:r>
            <w:r w:rsidRPr="55B474F4">
              <w:rPr>
                <w:rStyle w:val="Hyperlink"/>
              </w:rPr>
              <w:t>4</w:t>
            </w:r>
            <w:r w:rsidR="00E04718">
              <w:fldChar w:fldCharType="end"/>
            </w:r>
          </w:hyperlink>
        </w:p>
        <w:p w14:paraId="698B043A" w14:textId="1538085E" w:rsidR="00E04718" w:rsidRDefault="55B474F4" w:rsidP="55B474F4">
          <w:pPr>
            <w:pStyle w:val="TOC1"/>
            <w:tabs>
              <w:tab w:val="right" w:leader="dot" w:pos="9015"/>
            </w:tabs>
            <w:rPr>
              <w:rStyle w:val="Hyperlink"/>
              <w:noProof/>
              <w:lang w:eastAsia="en-GB"/>
            </w:rPr>
          </w:pPr>
          <w:hyperlink w:anchor="_Toc1577798407">
            <w:r w:rsidRPr="55B474F4">
              <w:rPr>
                <w:rStyle w:val="Hyperlink"/>
              </w:rPr>
              <w:t>4. Exploratory Data Analysis (EDA)</w:t>
            </w:r>
            <w:r w:rsidR="00E04718">
              <w:tab/>
            </w:r>
            <w:r w:rsidR="00E04718">
              <w:fldChar w:fldCharType="begin"/>
            </w:r>
            <w:r w:rsidR="00E04718">
              <w:instrText>PAGEREF _Toc1577798407 \h</w:instrText>
            </w:r>
            <w:r w:rsidR="00E04718">
              <w:fldChar w:fldCharType="separate"/>
            </w:r>
            <w:r w:rsidRPr="55B474F4">
              <w:rPr>
                <w:rStyle w:val="Hyperlink"/>
              </w:rPr>
              <w:t>4</w:t>
            </w:r>
            <w:r w:rsidR="00E04718">
              <w:fldChar w:fldCharType="end"/>
            </w:r>
          </w:hyperlink>
        </w:p>
        <w:p w14:paraId="152E0787" w14:textId="3D70FB5E" w:rsidR="00E04718" w:rsidRDefault="55B474F4" w:rsidP="55B474F4">
          <w:pPr>
            <w:pStyle w:val="TOC2"/>
            <w:tabs>
              <w:tab w:val="right" w:leader="dot" w:pos="9015"/>
            </w:tabs>
            <w:rPr>
              <w:rStyle w:val="Hyperlink"/>
              <w:noProof/>
              <w:lang w:eastAsia="en-GB"/>
            </w:rPr>
          </w:pPr>
          <w:hyperlink w:anchor="_Toc1688270051">
            <w:r w:rsidRPr="55B474F4">
              <w:rPr>
                <w:rStyle w:val="Hyperlink"/>
              </w:rPr>
              <w:t>4.1 Methodology</w:t>
            </w:r>
            <w:r w:rsidR="00E04718">
              <w:tab/>
            </w:r>
            <w:r w:rsidR="00E04718">
              <w:fldChar w:fldCharType="begin"/>
            </w:r>
            <w:r w:rsidR="00E04718">
              <w:instrText>PAGEREF _Toc1688270051 \h</w:instrText>
            </w:r>
            <w:r w:rsidR="00E04718">
              <w:fldChar w:fldCharType="separate"/>
            </w:r>
            <w:r w:rsidRPr="55B474F4">
              <w:rPr>
                <w:rStyle w:val="Hyperlink"/>
              </w:rPr>
              <w:t>5</w:t>
            </w:r>
            <w:r w:rsidR="00E04718">
              <w:fldChar w:fldCharType="end"/>
            </w:r>
          </w:hyperlink>
        </w:p>
        <w:p w14:paraId="21E39372" w14:textId="4115143B" w:rsidR="00E04718" w:rsidRDefault="55B474F4" w:rsidP="55B474F4">
          <w:pPr>
            <w:pStyle w:val="TOC2"/>
            <w:tabs>
              <w:tab w:val="right" w:leader="dot" w:pos="9015"/>
            </w:tabs>
            <w:rPr>
              <w:rStyle w:val="Hyperlink"/>
              <w:noProof/>
              <w:lang w:eastAsia="en-GB"/>
            </w:rPr>
          </w:pPr>
          <w:hyperlink w:anchor="_Toc74141694">
            <w:r w:rsidRPr="55B474F4">
              <w:rPr>
                <w:rStyle w:val="Hyperlink"/>
              </w:rPr>
              <w:t>4.2 Key Findings</w:t>
            </w:r>
            <w:r w:rsidR="00E04718">
              <w:tab/>
            </w:r>
            <w:r w:rsidR="00E04718">
              <w:fldChar w:fldCharType="begin"/>
            </w:r>
            <w:r w:rsidR="00E04718">
              <w:instrText>PAGEREF _Toc74141694 \h</w:instrText>
            </w:r>
            <w:r w:rsidR="00E04718">
              <w:fldChar w:fldCharType="separate"/>
            </w:r>
            <w:r w:rsidRPr="55B474F4">
              <w:rPr>
                <w:rStyle w:val="Hyperlink"/>
              </w:rPr>
              <w:t>6</w:t>
            </w:r>
            <w:r w:rsidR="00E04718">
              <w:fldChar w:fldCharType="end"/>
            </w:r>
          </w:hyperlink>
        </w:p>
        <w:p w14:paraId="329C483E" w14:textId="3E5BA1D5" w:rsidR="00E04718" w:rsidRDefault="55B474F4" w:rsidP="55B474F4">
          <w:pPr>
            <w:pStyle w:val="TOC1"/>
            <w:tabs>
              <w:tab w:val="right" w:leader="dot" w:pos="9015"/>
            </w:tabs>
            <w:rPr>
              <w:rStyle w:val="Hyperlink"/>
              <w:noProof/>
              <w:lang w:eastAsia="en-GB"/>
            </w:rPr>
          </w:pPr>
          <w:hyperlink w:anchor="_Toc508027304">
            <w:r w:rsidRPr="55B474F4">
              <w:rPr>
                <w:rStyle w:val="Hyperlink"/>
              </w:rPr>
              <w:t>5. Performance Visualization</w:t>
            </w:r>
            <w:r w:rsidR="00E04718">
              <w:tab/>
            </w:r>
            <w:r w:rsidR="00E04718">
              <w:fldChar w:fldCharType="begin"/>
            </w:r>
            <w:r w:rsidR="00E04718">
              <w:instrText>PAGEREF _Toc508027304 \h</w:instrText>
            </w:r>
            <w:r w:rsidR="00E04718">
              <w:fldChar w:fldCharType="separate"/>
            </w:r>
            <w:r w:rsidRPr="55B474F4">
              <w:rPr>
                <w:rStyle w:val="Hyperlink"/>
              </w:rPr>
              <w:t>6</w:t>
            </w:r>
            <w:r w:rsidR="00E04718">
              <w:fldChar w:fldCharType="end"/>
            </w:r>
          </w:hyperlink>
        </w:p>
        <w:p w14:paraId="308C4578" w14:textId="1DD020A2" w:rsidR="00E04718" w:rsidRDefault="55B474F4" w:rsidP="55B474F4">
          <w:pPr>
            <w:pStyle w:val="TOC2"/>
            <w:tabs>
              <w:tab w:val="right" w:leader="dot" w:pos="9015"/>
            </w:tabs>
            <w:rPr>
              <w:rStyle w:val="Hyperlink"/>
              <w:noProof/>
              <w:lang w:eastAsia="en-GB"/>
            </w:rPr>
          </w:pPr>
          <w:hyperlink w:anchor="_Toc1319040639">
            <w:r w:rsidRPr="55B474F4">
              <w:rPr>
                <w:rStyle w:val="Hyperlink"/>
              </w:rPr>
              <w:t>5.1 Dashboard Design</w:t>
            </w:r>
            <w:r w:rsidR="00E04718">
              <w:tab/>
            </w:r>
            <w:r w:rsidR="00E04718">
              <w:fldChar w:fldCharType="begin"/>
            </w:r>
            <w:r w:rsidR="00E04718">
              <w:instrText>PAGEREF _Toc1319040639 \h</w:instrText>
            </w:r>
            <w:r w:rsidR="00E04718">
              <w:fldChar w:fldCharType="separate"/>
            </w:r>
            <w:r w:rsidRPr="55B474F4">
              <w:rPr>
                <w:rStyle w:val="Hyperlink"/>
              </w:rPr>
              <w:t>6</w:t>
            </w:r>
            <w:r w:rsidR="00E04718">
              <w:fldChar w:fldCharType="end"/>
            </w:r>
          </w:hyperlink>
        </w:p>
        <w:p w14:paraId="1051E95C" w14:textId="754D6BEC" w:rsidR="00E04718" w:rsidRDefault="55B474F4" w:rsidP="55B474F4">
          <w:pPr>
            <w:pStyle w:val="TOC2"/>
            <w:tabs>
              <w:tab w:val="right" w:leader="dot" w:pos="9015"/>
            </w:tabs>
            <w:rPr>
              <w:rStyle w:val="Hyperlink"/>
              <w:noProof/>
              <w:lang w:eastAsia="en-GB"/>
            </w:rPr>
          </w:pPr>
          <w:hyperlink w:anchor="_Toc2042520617">
            <w:r w:rsidRPr="55B474F4">
              <w:rPr>
                <w:rStyle w:val="Hyperlink"/>
              </w:rPr>
              <w:t>5.2 Power BI Dashboard Documentation</w:t>
            </w:r>
            <w:r w:rsidR="00E04718">
              <w:tab/>
            </w:r>
            <w:r w:rsidR="00E04718">
              <w:fldChar w:fldCharType="begin"/>
            </w:r>
            <w:r w:rsidR="00E04718">
              <w:instrText>PAGEREF _Toc2042520617 \h</w:instrText>
            </w:r>
            <w:r w:rsidR="00E04718">
              <w:fldChar w:fldCharType="separate"/>
            </w:r>
            <w:r w:rsidRPr="55B474F4">
              <w:rPr>
                <w:rStyle w:val="Hyperlink"/>
              </w:rPr>
              <w:t>8</w:t>
            </w:r>
            <w:r w:rsidR="00E04718">
              <w:fldChar w:fldCharType="end"/>
            </w:r>
          </w:hyperlink>
        </w:p>
        <w:p w14:paraId="31721CF4" w14:textId="3AAA7439" w:rsidR="00E04718" w:rsidRDefault="55B474F4" w:rsidP="55B474F4">
          <w:pPr>
            <w:pStyle w:val="TOC1"/>
            <w:tabs>
              <w:tab w:val="right" w:leader="dot" w:pos="9015"/>
            </w:tabs>
            <w:rPr>
              <w:rStyle w:val="Hyperlink"/>
              <w:noProof/>
              <w:lang w:eastAsia="en-GB"/>
            </w:rPr>
          </w:pPr>
          <w:hyperlink w:anchor="_Toc1538370438">
            <w:r w:rsidRPr="55B474F4">
              <w:rPr>
                <w:rStyle w:val="Hyperlink"/>
              </w:rPr>
              <w:t>6. Model Development</w:t>
            </w:r>
            <w:r w:rsidR="00E04718">
              <w:tab/>
            </w:r>
            <w:r w:rsidR="00E04718">
              <w:fldChar w:fldCharType="begin"/>
            </w:r>
            <w:r w:rsidR="00E04718">
              <w:instrText>PAGEREF _Toc1538370438 \h</w:instrText>
            </w:r>
            <w:r w:rsidR="00E04718">
              <w:fldChar w:fldCharType="separate"/>
            </w:r>
            <w:r w:rsidRPr="55B474F4">
              <w:rPr>
                <w:rStyle w:val="Hyperlink"/>
              </w:rPr>
              <w:t>11</w:t>
            </w:r>
            <w:r w:rsidR="00E04718">
              <w:fldChar w:fldCharType="end"/>
            </w:r>
          </w:hyperlink>
        </w:p>
        <w:p w14:paraId="01CD8EC4" w14:textId="579A7508" w:rsidR="00E04718" w:rsidRDefault="55B474F4" w:rsidP="55B474F4">
          <w:pPr>
            <w:pStyle w:val="TOC2"/>
            <w:tabs>
              <w:tab w:val="right" w:leader="dot" w:pos="9015"/>
            </w:tabs>
            <w:rPr>
              <w:rStyle w:val="Hyperlink"/>
              <w:noProof/>
              <w:lang w:eastAsia="en-GB"/>
            </w:rPr>
          </w:pPr>
          <w:hyperlink w:anchor="_Toc118132862">
            <w:r w:rsidRPr="55B474F4">
              <w:rPr>
                <w:rStyle w:val="Hyperlink"/>
              </w:rPr>
              <w:t>6.1 Factor Analysis</w:t>
            </w:r>
            <w:r w:rsidR="00E04718">
              <w:tab/>
            </w:r>
            <w:r w:rsidR="00E04718">
              <w:fldChar w:fldCharType="begin"/>
            </w:r>
            <w:r w:rsidR="00E04718">
              <w:instrText>PAGEREF _Toc118132862 \h</w:instrText>
            </w:r>
            <w:r w:rsidR="00E04718">
              <w:fldChar w:fldCharType="separate"/>
            </w:r>
            <w:r w:rsidRPr="55B474F4">
              <w:rPr>
                <w:rStyle w:val="Hyperlink"/>
              </w:rPr>
              <w:t>11</w:t>
            </w:r>
            <w:r w:rsidR="00E04718">
              <w:fldChar w:fldCharType="end"/>
            </w:r>
          </w:hyperlink>
        </w:p>
        <w:p w14:paraId="45EAABAD" w14:textId="4CD17B89" w:rsidR="00E04718" w:rsidRDefault="55B474F4" w:rsidP="55B474F4">
          <w:pPr>
            <w:pStyle w:val="TOC2"/>
            <w:tabs>
              <w:tab w:val="right" w:leader="dot" w:pos="9015"/>
            </w:tabs>
            <w:rPr>
              <w:rStyle w:val="Hyperlink"/>
              <w:noProof/>
              <w:lang w:eastAsia="en-GB"/>
            </w:rPr>
          </w:pPr>
          <w:hyperlink w:anchor="_Toc969215319">
            <w:r w:rsidRPr="55B474F4">
              <w:rPr>
                <w:rStyle w:val="Hyperlink"/>
              </w:rPr>
              <w:t>6.2 Model Selection &amp; Validation</w:t>
            </w:r>
            <w:r w:rsidR="00E04718">
              <w:tab/>
            </w:r>
            <w:r w:rsidR="00E04718">
              <w:fldChar w:fldCharType="begin"/>
            </w:r>
            <w:r w:rsidR="00E04718">
              <w:instrText>PAGEREF _Toc969215319 \h</w:instrText>
            </w:r>
            <w:r w:rsidR="00E04718">
              <w:fldChar w:fldCharType="separate"/>
            </w:r>
            <w:r w:rsidRPr="55B474F4">
              <w:rPr>
                <w:rStyle w:val="Hyperlink"/>
              </w:rPr>
              <w:t>11</w:t>
            </w:r>
            <w:r w:rsidR="00E04718">
              <w:fldChar w:fldCharType="end"/>
            </w:r>
          </w:hyperlink>
        </w:p>
        <w:p w14:paraId="56C8E7B6" w14:textId="6DDA6FB1" w:rsidR="00E04718" w:rsidRDefault="55B474F4" w:rsidP="55B474F4">
          <w:pPr>
            <w:pStyle w:val="TOC2"/>
            <w:tabs>
              <w:tab w:val="right" w:leader="dot" w:pos="9015"/>
            </w:tabs>
            <w:rPr>
              <w:rStyle w:val="Hyperlink"/>
              <w:noProof/>
              <w:lang w:eastAsia="en-GB"/>
            </w:rPr>
          </w:pPr>
          <w:hyperlink w:anchor="_Toc1393114308">
            <w:r w:rsidRPr="55B474F4">
              <w:rPr>
                <w:rStyle w:val="Hyperlink"/>
              </w:rPr>
              <w:t>6.3 Insights from Model</w:t>
            </w:r>
            <w:r w:rsidR="00E04718">
              <w:tab/>
            </w:r>
            <w:r w:rsidR="00E04718">
              <w:fldChar w:fldCharType="begin"/>
            </w:r>
            <w:r w:rsidR="00E04718">
              <w:instrText>PAGEREF _Toc1393114308 \h</w:instrText>
            </w:r>
            <w:r w:rsidR="00E04718">
              <w:fldChar w:fldCharType="separate"/>
            </w:r>
            <w:r w:rsidRPr="55B474F4">
              <w:rPr>
                <w:rStyle w:val="Hyperlink"/>
              </w:rPr>
              <w:t>11</w:t>
            </w:r>
            <w:r w:rsidR="00E04718">
              <w:fldChar w:fldCharType="end"/>
            </w:r>
          </w:hyperlink>
        </w:p>
        <w:p w14:paraId="746E161E" w14:textId="72FA3A10" w:rsidR="00E04718" w:rsidRDefault="55B474F4" w:rsidP="55B474F4">
          <w:pPr>
            <w:pStyle w:val="TOC2"/>
            <w:tabs>
              <w:tab w:val="right" w:leader="dot" w:pos="9015"/>
            </w:tabs>
            <w:rPr>
              <w:rStyle w:val="Hyperlink"/>
              <w:noProof/>
              <w:lang w:eastAsia="en-GB"/>
            </w:rPr>
          </w:pPr>
          <w:hyperlink w:anchor="_Toc829222957">
            <w:r w:rsidRPr="55B474F4">
              <w:rPr>
                <w:rStyle w:val="Hyperlink"/>
              </w:rPr>
              <w:t>6.4 Inferences from Model</w:t>
            </w:r>
            <w:r w:rsidR="00E04718">
              <w:tab/>
            </w:r>
            <w:r w:rsidR="00E04718">
              <w:fldChar w:fldCharType="begin"/>
            </w:r>
            <w:r w:rsidR="00E04718">
              <w:instrText>PAGEREF _Toc829222957 \h</w:instrText>
            </w:r>
            <w:r w:rsidR="00E04718">
              <w:fldChar w:fldCharType="separate"/>
            </w:r>
            <w:r w:rsidRPr="55B474F4">
              <w:rPr>
                <w:rStyle w:val="Hyperlink"/>
              </w:rPr>
              <w:t>11</w:t>
            </w:r>
            <w:r w:rsidR="00E04718">
              <w:fldChar w:fldCharType="end"/>
            </w:r>
          </w:hyperlink>
        </w:p>
        <w:p w14:paraId="5AFD01BC" w14:textId="5EF25926" w:rsidR="55B474F4" w:rsidRDefault="55B474F4" w:rsidP="55B474F4">
          <w:pPr>
            <w:pStyle w:val="TOC1"/>
            <w:tabs>
              <w:tab w:val="right" w:leader="dot" w:pos="9015"/>
            </w:tabs>
            <w:rPr>
              <w:rStyle w:val="Hyperlink"/>
            </w:rPr>
          </w:pPr>
          <w:hyperlink w:anchor="_Toc891627145">
            <w:r w:rsidRPr="55B474F4">
              <w:rPr>
                <w:rStyle w:val="Hyperlink"/>
              </w:rPr>
              <w:t>7. Tech Stack</w:t>
            </w:r>
            <w:r>
              <w:tab/>
            </w:r>
            <w:r>
              <w:fldChar w:fldCharType="begin"/>
            </w:r>
            <w:r>
              <w:instrText>PAGEREF _Toc891627145 \h</w:instrText>
            </w:r>
            <w:r>
              <w:fldChar w:fldCharType="separate"/>
            </w:r>
            <w:r w:rsidRPr="55B474F4">
              <w:rPr>
                <w:rStyle w:val="Hyperlink"/>
              </w:rPr>
              <w:t>12</w:t>
            </w:r>
            <w:r>
              <w:fldChar w:fldCharType="end"/>
            </w:r>
          </w:hyperlink>
        </w:p>
        <w:p w14:paraId="3D2ABC68" w14:textId="1925A81F" w:rsidR="55B474F4" w:rsidRDefault="55B474F4" w:rsidP="55B474F4">
          <w:pPr>
            <w:pStyle w:val="TOC1"/>
            <w:tabs>
              <w:tab w:val="right" w:leader="dot" w:pos="9015"/>
            </w:tabs>
            <w:rPr>
              <w:rStyle w:val="Hyperlink"/>
            </w:rPr>
          </w:pPr>
          <w:hyperlink w:anchor="_Toc756583242">
            <w:r w:rsidRPr="55B474F4">
              <w:rPr>
                <w:rStyle w:val="Hyperlink"/>
              </w:rPr>
              <w:t>8. Business Value &amp; Strategic Recommendations</w:t>
            </w:r>
            <w:r>
              <w:tab/>
            </w:r>
            <w:r>
              <w:fldChar w:fldCharType="begin"/>
            </w:r>
            <w:r>
              <w:instrText>PAGEREF _Toc756583242 \h</w:instrText>
            </w:r>
            <w:r>
              <w:fldChar w:fldCharType="separate"/>
            </w:r>
            <w:r w:rsidRPr="55B474F4">
              <w:rPr>
                <w:rStyle w:val="Hyperlink"/>
              </w:rPr>
              <w:t>13</w:t>
            </w:r>
            <w:r>
              <w:fldChar w:fldCharType="end"/>
            </w:r>
          </w:hyperlink>
        </w:p>
        <w:p w14:paraId="4E312D6B" w14:textId="6DCC876F" w:rsidR="55B474F4" w:rsidRDefault="55B474F4" w:rsidP="55B474F4">
          <w:pPr>
            <w:pStyle w:val="TOC1"/>
            <w:tabs>
              <w:tab w:val="right" w:leader="dot" w:pos="9015"/>
            </w:tabs>
            <w:rPr>
              <w:rStyle w:val="Hyperlink"/>
            </w:rPr>
          </w:pPr>
          <w:hyperlink w:anchor="_Toc30514603">
            <w:r w:rsidRPr="55B474F4">
              <w:rPr>
                <w:rStyle w:val="Hyperlink"/>
              </w:rPr>
              <w:t>9. Conclusion</w:t>
            </w:r>
            <w:r>
              <w:tab/>
            </w:r>
            <w:r>
              <w:fldChar w:fldCharType="begin"/>
            </w:r>
            <w:r>
              <w:instrText>PAGEREF _Toc30514603 \h</w:instrText>
            </w:r>
            <w:r>
              <w:fldChar w:fldCharType="separate"/>
            </w:r>
            <w:r w:rsidRPr="55B474F4">
              <w:rPr>
                <w:rStyle w:val="Hyperlink"/>
              </w:rPr>
              <w:t>14</w:t>
            </w:r>
            <w:r>
              <w:fldChar w:fldCharType="end"/>
            </w:r>
          </w:hyperlink>
          <w:r>
            <w:fldChar w:fldCharType="end"/>
          </w:r>
        </w:p>
      </w:sdtContent>
    </w:sdt>
    <w:p w14:paraId="21B0E0B1" w14:textId="3E537768" w:rsidR="00AF75B8" w:rsidRDefault="00AF75B8"/>
    <w:p w14:paraId="66A9CE12" w14:textId="77777777" w:rsidR="0015649C" w:rsidRDefault="0015649C">
      <w:pPr>
        <w:rPr>
          <w:b/>
          <w:bCs/>
        </w:rPr>
      </w:pPr>
      <w:r>
        <w:rPr>
          <w:b/>
          <w:bCs/>
        </w:rPr>
        <w:br w:type="page"/>
      </w:r>
    </w:p>
    <w:p w14:paraId="0DB65144" w14:textId="77777777" w:rsidR="00F01291" w:rsidRPr="00F01291" w:rsidRDefault="00F01291" w:rsidP="006043A6">
      <w:pPr>
        <w:pStyle w:val="Heading1"/>
      </w:pPr>
      <w:bookmarkStart w:id="0" w:name="_Toc399613195"/>
      <w:r>
        <w:lastRenderedPageBreak/>
        <w:t>1. Executive Summary</w:t>
      </w:r>
      <w:bookmarkEnd w:id="0"/>
    </w:p>
    <w:p w14:paraId="25C77C88" w14:textId="7FC7185F" w:rsidR="00F01291" w:rsidRPr="00F01291" w:rsidRDefault="00AF1A43" w:rsidP="00F01291">
      <w:r w:rsidRPr="00AF1A43">
        <w:t xml:space="preserve">This project aimed to understand the factors that contribute to Mercedes' dominance in Formula 1 racing. By analysing historical race data, driver performance metrics, and other relevant factors, the goal was to uncover insights that could be used by </w:t>
      </w:r>
      <w:r w:rsidRPr="00AF1A43">
        <w:rPr>
          <w:b/>
          <w:bCs/>
        </w:rPr>
        <w:t>McLaren</w:t>
      </w:r>
      <w:r w:rsidRPr="00AF1A43">
        <w:t xml:space="preserve"> to enhance their strategy and improve future performance.</w:t>
      </w:r>
    </w:p>
    <w:p w14:paraId="71012C32" w14:textId="77777777" w:rsidR="00F01291" w:rsidRPr="00F01291" w:rsidRDefault="00F01291" w:rsidP="006043A6">
      <w:pPr>
        <w:pStyle w:val="Heading1"/>
      </w:pPr>
      <w:bookmarkStart w:id="1" w:name="_Toc599308075"/>
      <w:r>
        <w:t>2. Introduction</w:t>
      </w:r>
      <w:bookmarkEnd w:id="1"/>
    </w:p>
    <w:p w14:paraId="55095C3F" w14:textId="77777777" w:rsidR="00F01291" w:rsidRPr="00F01291" w:rsidRDefault="00F01291" w:rsidP="006043A6">
      <w:pPr>
        <w:pStyle w:val="Heading2"/>
      </w:pPr>
      <w:bookmarkStart w:id="2" w:name="_Toc711972925"/>
      <w:r>
        <w:t>2.1 Problem Overview</w:t>
      </w:r>
      <w:bookmarkEnd w:id="2"/>
    </w:p>
    <w:p w14:paraId="6324ADE2" w14:textId="47BD236D" w:rsidR="00F01291" w:rsidRPr="00F01291" w:rsidRDefault="003508D7" w:rsidP="00F01291">
      <w:r w:rsidRPr="003508D7">
        <w:t>Mercedes has been a dominant force in Formula 1, winning multiple Constructors' Championships and Drivers' Championships in recent years. As McLaren prepares for the 2025 season, it is crucial to understand the underlying factors contributing to Mercedes’ performance, identify areas where McLaren can improve, and make data-driven recommendations to close the performance gap.</w:t>
      </w:r>
    </w:p>
    <w:p w14:paraId="112F9E81" w14:textId="77777777" w:rsidR="00F01291" w:rsidRPr="00F01291" w:rsidRDefault="00F01291" w:rsidP="006043A6">
      <w:pPr>
        <w:pStyle w:val="Heading2"/>
      </w:pPr>
      <w:bookmarkStart w:id="3" w:name="_Toc1448204654"/>
      <w:r>
        <w:t>2.2 Project Objective</w:t>
      </w:r>
      <w:bookmarkEnd w:id="3"/>
    </w:p>
    <w:p w14:paraId="6AE087D0" w14:textId="33EF9678" w:rsidR="00F01291" w:rsidRPr="00F01291" w:rsidRDefault="009856B2" w:rsidP="00F01291">
      <w:r w:rsidRPr="009856B2">
        <w:t xml:space="preserve">The goal of this analysis was to identify key factors contributing to Mercedes' sustained success and provide actionable insights that can help </w:t>
      </w:r>
      <w:r w:rsidRPr="009856B2">
        <w:rPr>
          <w:b/>
          <w:bCs/>
        </w:rPr>
        <w:t>McLaren</w:t>
      </w:r>
      <w:r w:rsidRPr="009856B2">
        <w:t xml:space="preserve"> improve their strategy for the upcoming 2025 F1 season.</w:t>
      </w:r>
    </w:p>
    <w:p w14:paraId="42C7254F" w14:textId="4796D06F" w:rsidR="00F01291" w:rsidRPr="00F01291" w:rsidRDefault="00F01291" w:rsidP="00F01291"/>
    <w:p w14:paraId="6CEF0D28" w14:textId="77777777" w:rsidR="00F01291" w:rsidRPr="00F01291" w:rsidRDefault="00F01291" w:rsidP="006043A6">
      <w:pPr>
        <w:pStyle w:val="Heading1"/>
      </w:pPr>
      <w:bookmarkStart w:id="4" w:name="_Toc2001772915"/>
      <w:r>
        <w:t>3. Data Collection &amp; Preprocessing</w:t>
      </w:r>
      <w:bookmarkEnd w:id="4"/>
    </w:p>
    <w:p w14:paraId="29D89FFC" w14:textId="77777777" w:rsidR="00F01291" w:rsidRPr="00F01291" w:rsidRDefault="00F01291" w:rsidP="006043A6">
      <w:pPr>
        <w:pStyle w:val="Heading2"/>
      </w:pPr>
      <w:bookmarkStart w:id="5" w:name="_Toc35295399"/>
      <w:r>
        <w:t>3.1 Data Sources</w:t>
      </w:r>
      <w:bookmarkEnd w:id="5"/>
    </w:p>
    <w:p w14:paraId="658B9D4E" w14:textId="77777777" w:rsidR="00407E91" w:rsidRPr="00407E91" w:rsidRDefault="00F01291" w:rsidP="00407E91">
      <w:r w:rsidRPr="00F01291">
        <w:t xml:space="preserve">List </w:t>
      </w:r>
      <w:r w:rsidR="00407E91" w:rsidRPr="00407E91">
        <w:t>The following datasets were used to support the analysis:</w:t>
      </w:r>
    </w:p>
    <w:p w14:paraId="381EA383" w14:textId="77777777" w:rsidR="00407E91" w:rsidRPr="00407E91" w:rsidRDefault="00407E91" w:rsidP="00407E91">
      <w:pPr>
        <w:numPr>
          <w:ilvl w:val="0"/>
          <w:numId w:val="8"/>
        </w:numPr>
      </w:pPr>
      <w:r w:rsidRPr="00407E91">
        <w:rPr>
          <w:b/>
          <w:bCs/>
        </w:rPr>
        <w:t>RACES</w:t>
      </w:r>
      <w:r w:rsidRPr="00407E91">
        <w:t>: Contains information about each race (e.g., year, round, circuit).</w:t>
      </w:r>
    </w:p>
    <w:p w14:paraId="0A739AD4" w14:textId="77777777" w:rsidR="00407E91" w:rsidRPr="00407E91" w:rsidRDefault="00407E91" w:rsidP="00407E91">
      <w:pPr>
        <w:numPr>
          <w:ilvl w:val="0"/>
          <w:numId w:val="8"/>
        </w:numPr>
      </w:pPr>
      <w:r w:rsidRPr="00407E91">
        <w:rPr>
          <w:b/>
          <w:bCs/>
        </w:rPr>
        <w:t>RESULTS</w:t>
      </w:r>
      <w:r w:rsidRPr="00407E91">
        <w:t>: Includes the results of each race, such as driver position, points, laps, and fastest lap.</w:t>
      </w:r>
    </w:p>
    <w:p w14:paraId="10078060" w14:textId="77777777" w:rsidR="00407E91" w:rsidRPr="00407E91" w:rsidRDefault="00407E91" w:rsidP="00407E91">
      <w:pPr>
        <w:numPr>
          <w:ilvl w:val="0"/>
          <w:numId w:val="8"/>
        </w:numPr>
      </w:pPr>
      <w:r w:rsidRPr="00407E91">
        <w:rPr>
          <w:b/>
          <w:bCs/>
        </w:rPr>
        <w:t>DRIVERS</w:t>
      </w:r>
      <w:r w:rsidRPr="00407E91">
        <w:t>: Provides driver-specific information (e.g., name, DOB).</w:t>
      </w:r>
    </w:p>
    <w:p w14:paraId="0AD48FB0" w14:textId="77777777" w:rsidR="00407E91" w:rsidRPr="00407E91" w:rsidRDefault="00407E91" w:rsidP="00407E91">
      <w:pPr>
        <w:numPr>
          <w:ilvl w:val="0"/>
          <w:numId w:val="8"/>
        </w:numPr>
      </w:pPr>
      <w:r w:rsidRPr="00407E91">
        <w:rPr>
          <w:b/>
          <w:bCs/>
        </w:rPr>
        <w:t>CIRCUITS</w:t>
      </w:r>
      <w:r w:rsidRPr="00407E91">
        <w:t>: Contains data on the circuits (location, name, country).</w:t>
      </w:r>
    </w:p>
    <w:p w14:paraId="1798F7E1" w14:textId="77777777" w:rsidR="00407E91" w:rsidRPr="00407E91" w:rsidRDefault="00407E91" w:rsidP="00407E91">
      <w:pPr>
        <w:numPr>
          <w:ilvl w:val="0"/>
          <w:numId w:val="8"/>
        </w:numPr>
      </w:pPr>
      <w:r w:rsidRPr="00407E91">
        <w:rPr>
          <w:b/>
          <w:bCs/>
        </w:rPr>
        <w:t>LAP_TIMES</w:t>
      </w:r>
      <w:r w:rsidRPr="00407E91">
        <w:t>: Tracks lap-by-lap performance for each driver during races.</w:t>
      </w:r>
    </w:p>
    <w:p w14:paraId="626A3B44" w14:textId="77777777" w:rsidR="00407E91" w:rsidRPr="00407E91" w:rsidRDefault="00407E91" w:rsidP="00407E91">
      <w:pPr>
        <w:numPr>
          <w:ilvl w:val="0"/>
          <w:numId w:val="8"/>
        </w:numPr>
      </w:pPr>
      <w:r w:rsidRPr="00407E91">
        <w:rPr>
          <w:b/>
          <w:bCs/>
        </w:rPr>
        <w:t>PIT_STOPS</w:t>
      </w:r>
      <w:r w:rsidRPr="00407E91">
        <w:t>: Logs details about pit stops, including lap number and duration.</w:t>
      </w:r>
    </w:p>
    <w:p w14:paraId="20709950" w14:textId="77777777" w:rsidR="00407E91" w:rsidRPr="00407E91" w:rsidRDefault="00407E91" w:rsidP="00407E91">
      <w:pPr>
        <w:numPr>
          <w:ilvl w:val="0"/>
          <w:numId w:val="8"/>
        </w:numPr>
      </w:pPr>
      <w:r w:rsidRPr="00407E91">
        <w:rPr>
          <w:b/>
          <w:bCs/>
        </w:rPr>
        <w:t>QUALIFYING</w:t>
      </w:r>
      <w:r w:rsidRPr="00407E91">
        <w:t>: Records qualifying times (Q1, Q2, Q3) for drivers.</w:t>
      </w:r>
    </w:p>
    <w:p w14:paraId="1AB66456" w14:textId="77777777" w:rsidR="00407E91" w:rsidRPr="00407E91" w:rsidRDefault="00407E91" w:rsidP="00407E91">
      <w:pPr>
        <w:numPr>
          <w:ilvl w:val="0"/>
          <w:numId w:val="8"/>
        </w:numPr>
      </w:pPr>
      <w:r w:rsidRPr="00407E91">
        <w:rPr>
          <w:b/>
          <w:bCs/>
        </w:rPr>
        <w:t>STATUS</w:t>
      </w:r>
      <w:r w:rsidRPr="00407E91">
        <w:t>: Indicates the final status of drivers (e.g., finished, DNF).</w:t>
      </w:r>
    </w:p>
    <w:p w14:paraId="767E421D" w14:textId="6233FBA6" w:rsidR="00F01291" w:rsidRPr="00F01291" w:rsidRDefault="00F01291" w:rsidP="00F01291"/>
    <w:p w14:paraId="64BB3BE2" w14:textId="77777777" w:rsidR="00F01291" w:rsidRPr="00F01291" w:rsidRDefault="00F01291" w:rsidP="006043A6">
      <w:pPr>
        <w:pStyle w:val="Heading2"/>
      </w:pPr>
      <w:bookmarkStart w:id="6" w:name="_Toc744808210"/>
      <w:r>
        <w:t>3.2 Data Cleaning &amp; Transformation</w:t>
      </w:r>
      <w:bookmarkEnd w:id="6"/>
    </w:p>
    <w:p w14:paraId="07743D76" w14:textId="6CB201B3" w:rsidR="00E74DAE" w:rsidRPr="00E74DAE" w:rsidRDefault="00E74DAE" w:rsidP="00E74DAE">
      <w:r w:rsidRPr="00E74DAE">
        <w:t>The raw data was cleaned to address missing values, inconsistencies, and outliers. The following steps were performed during data cleaning in Power BI:</w:t>
      </w:r>
    </w:p>
    <w:p w14:paraId="11668CFF" w14:textId="77777777" w:rsidR="00E74DAE" w:rsidRPr="00E74DAE" w:rsidRDefault="00E74DAE" w:rsidP="00E74DAE">
      <w:pPr>
        <w:numPr>
          <w:ilvl w:val="0"/>
          <w:numId w:val="9"/>
        </w:numPr>
      </w:pPr>
      <w:r w:rsidRPr="00E74DAE">
        <w:rPr>
          <w:b/>
          <w:bCs/>
        </w:rPr>
        <w:t>In the CONSTRUCTORS table</w:t>
      </w:r>
      <w:r w:rsidRPr="00E74DAE">
        <w:t>:</w:t>
      </w:r>
    </w:p>
    <w:p w14:paraId="263BBDCC" w14:textId="77777777" w:rsidR="00E74DAE" w:rsidRPr="00E74DAE" w:rsidRDefault="00E74DAE" w:rsidP="00E74DAE">
      <w:pPr>
        <w:numPr>
          <w:ilvl w:val="1"/>
          <w:numId w:val="9"/>
        </w:numPr>
      </w:pPr>
      <w:r w:rsidRPr="00E74DAE">
        <w:t>Split the constructor column by delimiter (-) to separate the constructor of the car and the engine constructor for better granularity.</w:t>
      </w:r>
    </w:p>
    <w:p w14:paraId="5CED0690" w14:textId="77777777" w:rsidR="00E74DAE" w:rsidRPr="00E74DAE" w:rsidRDefault="00E74DAE" w:rsidP="00E74DAE">
      <w:pPr>
        <w:numPr>
          <w:ilvl w:val="0"/>
          <w:numId w:val="9"/>
        </w:numPr>
      </w:pPr>
      <w:r w:rsidRPr="00E74DAE">
        <w:rPr>
          <w:b/>
          <w:bCs/>
        </w:rPr>
        <w:t>In the PIT_STOPS table</w:t>
      </w:r>
      <w:r w:rsidRPr="00E74DAE">
        <w:t>:</w:t>
      </w:r>
    </w:p>
    <w:p w14:paraId="0C2198C9" w14:textId="77777777" w:rsidR="00E74DAE" w:rsidRPr="00E74DAE" w:rsidRDefault="00E74DAE" w:rsidP="00E74DAE">
      <w:pPr>
        <w:numPr>
          <w:ilvl w:val="1"/>
          <w:numId w:val="9"/>
        </w:numPr>
      </w:pPr>
      <w:r w:rsidRPr="00E74DAE">
        <w:t>Dropped the DURATION column because it had the same information as the MILLISECONDS column.</w:t>
      </w:r>
    </w:p>
    <w:p w14:paraId="7FEEFBA8" w14:textId="77777777" w:rsidR="00E74DAE" w:rsidRPr="00E74DAE" w:rsidRDefault="00E74DAE" w:rsidP="00E74DAE">
      <w:pPr>
        <w:numPr>
          <w:ilvl w:val="0"/>
          <w:numId w:val="9"/>
        </w:numPr>
      </w:pPr>
      <w:r w:rsidRPr="00E74DAE">
        <w:rPr>
          <w:b/>
          <w:bCs/>
        </w:rPr>
        <w:t>Ensured Correct Data Types</w:t>
      </w:r>
      <w:r w:rsidRPr="00E74DAE">
        <w:t>:</w:t>
      </w:r>
    </w:p>
    <w:p w14:paraId="0E39556B" w14:textId="77777777" w:rsidR="00E74DAE" w:rsidRPr="00E74DAE" w:rsidRDefault="00E74DAE" w:rsidP="00E74DAE">
      <w:pPr>
        <w:numPr>
          <w:ilvl w:val="1"/>
          <w:numId w:val="9"/>
        </w:numPr>
      </w:pPr>
      <w:r w:rsidRPr="00E74DAE">
        <w:t>Ensured all column data types were correctly assigned to prevent issues during analysis (e.g., numeric columns treated as integers or floats).</w:t>
      </w:r>
    </w:p>
    <w:p w14:paraId="488EA73D" w14:textId="77777777" w:rsidR="00E74DAE" w:rsidRPr="00E74DAE" w:rsidRDefault="00E74DAE" w:rsidP="00E74DAE">
      <w:pPr>
        <w:numPr>
          <w:ilvl w:val="0"/>
          <w:numId w:val="9"/>
        </w:numPr>
      </w:pPr>
      <w:r w:rsidRPr="00E74DAE">
        <w:rPr>
          <w:b/>
          <w:bCs/>
        </w:rPr>
        <w:t>In the QUALIFYING table</w:t>
      </w:r>
      <w:r w:rsidRPr="00E74DAE">
        <w:t>:</w:t>
      </w:r>
    </w:p>
    <w:p w14:paraId="23B29FEF" w14:textId="77777777" w:rsidR="00E74DAE" w:rsidRPr="00E74DAE" w:rsidRDefault="00E74DAE" w:rsidP="00E74DAE">
      <w:pPr>
        <w:numPr>
          <w:ilvl w:val="1"/>
          <w:numId w:val="9"/>
        </w:numPr>
      </w:pPr>
      <w:r w:rsidRPr="00E74DAE">
        <w:t>Removed the QUALIFYING table, as its sole purpose was to determine grid position. If needed, grid position data was retained. This was done to simplify the dataset for analysis. The QUALIFYING table remains in Snowflake for future machine learning tasks if qualification time vs. result outcome needs to be evaluated.</w:t>
      </w:r>
    </w:p>
    <w:p w14:paraId="16AE6653" w14:textId="77777777" w:rsidR="00E74DAE" w:rsidRPr="00E74DAE" w:rsidRDefault="00E74DAE" w:rsidP="00E74DAE">
      <w:pPr>
        <w:numPr>
          <w:ilvl w:val="0"/>
          <w:numId w:val="9"/>
        </w:numPr>
      </w:pPr>
      <w:r w:rsidRPr="00E74DAE">
        <w:rPr>
          <w:b/>
          <w:bCs/>
        </w:rPr>
        <w:t>In the RESULTS table</w:t>
      </w:r>
      <w:r w:rsidRPr="00E74DAE">
        <w:t>:</w:t>
      </w:r>
    </w:p>
    <w:p w14:paraId="3B98311B" w14:textId="77777777" w:rsidR="00E74DAE" w:rsidRPr="00E74DAE" w:rsidRDefault="00E74DAE" w:rsidP="00E74DAE">
      <w:pPr>
        <w:numPr>
          <w:ilvl w:val="1"/>
          <w:numId w:val="9"/>
        </w:numPr>
      </w:pPr>
      <w:r w:rsidRPr="00E74DAE">
        <w:t xml:space="preserve">Removed rows with null values in the POSITION column, as this indicated a </w:t>
      </w:r>
      <w:r w:rsidRPr="00E74DAE">
        <w:rPr>
          <w:b/>
          <w:bCs/>
        </w:rPr>
        <w:t>Did Not Finish (DNF)</w:t>
      </w:r>
      <w:r w:rsidRPr="00E74DAE">
        <w:t xml:space="preserve"> status. Since McLaren may not need information on these events, this was cleaned up to focus on completed races.</w:t>
      </w:r>
    </w:p>
    <w:p w14:paraId="58A0A010" w14:textId="77777777" w:rsidR="00E74DAE" w:rsidRPr="00E74DAE" w:rsidRDefault="00E74DAE" w:rsidP="00E74DAE">
      <w:pPr>
        <w:numPr>
          <w:ilvl w:val="0"/>
          <w:numId w:val="9"/>
        </w:numPr>
      </w:pPr>
      <w:r w:rsidRPr="00E74DAE">
        <w:rPr>
          <w:b/>
          <w:bCs/>
        </w:rPr>
        <w:t>In the SPRINT_RESULTS table</w:t>
      </w:r>
      <w:r w:rsidRPr="00E74DAE">
        <w:t>:</w:t>
      </w:r>
    </w:p>
    <w:p w14:paraId="25297C0D" w14:textId="77777777" w:rsidR="00E74DAE" w:rsidRPr="00E74DAE" w:rsidRDefault="00E74DAE" w:rsidP="00E74DAE">
      <w:pPr>
        <w:numPr>
          <w:ilvl w:val="1"/>
          <w:numId w:val="9"/>
        </w:numPr>
      </w:pPr>
      <w:r w:rsidRPr="00E74DAE">
        <w:t>Applied the same transformation (removing rows with DNF) to the SPRINT_RESULTS table for consistency and to ensure the dataset focused on race finishes.</w:t>
      </w:r>
    </w:p>
    <w:p w14:paraId="7DF535EC" w14:textId="4388CA53" w:rsidR="00F01291" w:rsidRPr="00F01291" w:rsidRDefault="00F01291" w:rsidP="00F01291"/>
    <w:p w14:paraId="4AAAAE9A" w14:textId="1A123563" w:rsidR="00F01291" w:rsidRPr="003E1922" w:rsidRDefault="00F01291" w:rsidP="00F01291">
      <w:pPr>
        <w:rPr>
          <w:b/>
          <w:bCs/>
        </w:rPr>
      </w:pPr>
    </w:p>
    <w:p w14:paraId="10F92609" w14:textId="77777777" w:rsidR="00F01291" w:rsidRDefault="00F01291" w:rsidP="006043A6">
      <w:pPr>
        <w:pStyle w:val="Heading1"/>
      </w:pPr>
      <w:bookmarkStart w:id="7" w:name="_Toc1577798407"/>
      <w:r>
        <w:lastRenderedPageBreak/>
        <w:t>4. Exploratory Data Analysis (EDA)</w:t>
      </w:r>
      <w:bookmarkEnd w:id="7"/>
    </w:p>
    <w:p w14:paraId="68557A13" w14:textId="62F9BEAB" w:rsidR="00AE1631" w:rsidRDefault="00AE1631" w:rsidP="006043A6">
      <w:pPr>
        <w:pStyle w:val="Heading2"/>
      </w:pPr>
      <w:bookmarkStart w:id="8" w:name="_Toc1688270051"/>
      <w:r>
        <w:t>4.1 Methodology</w:t>
      </w:r>
      <w:bookmarkEnd w:id="8"/>
    </w:p>
    <w:p w14:paraId="7FA7F69A" w14:textId="77777777" w:rsidR="00AE1631" w:rsidRPr="00AE1631" w:rsidRDefault="00AE1631" w:rsidP="00AE1631">
      <w:r w:rsidRPr="00AE1631">
        <w:t>Exploratory Data Analysis was conducted using a combination of SQL in Snowflake and Power BI for visual reporting. After data cleaning and transformation in Power BI, statistical summaries and visual comparisons were generated to understand trends in team and driver performance.</w:t>
      </w:r>
    </w:p>
    <w:p w14:paraId="69AC7A3D" w14:textId="77777777" w:rsidR="00AE1631" w:rsidRPr="00AE1631" w:rsidRDefault="00AE1631" w:rsidP="00AE1631">
      <w:r w:rsidRPr="00AE1631">
        <w:t>Key tools and libraries:</w:t>
      </w:r>
    </w:p>
    <w:p w14:paraId="18DA5F96" w14:textId="77777777" w:rsidR="00AE1631" w:rsidRPr="00AE1631" w:rsidRDefault="00AE1631" w:rsidP="00AE1631">
      <w:pPr>
        <w:numPr>
          <w:ilvl w:val="0"/>
          <w:numId w:val="10"/>
        </w:numPr>
        <w:rPr>
          <w:b/>
          <w:bCs/>
          <w:sz w:val="20"/>
          <w:szCs w:val="20"/>
        </w:rPr>
      </w:pPr>
      <w:r w:rsidRPr="00AE1631">
        <w:rPr>
          <w:b/>
          <w:bCs/>
          <w:sz w:val="20"/>
          <w:szCs w:val="20"/>
        </w:rPr>
        <w:t xml:space="preserve">Snowflake SQL: </w:t>
      </w:r>
      <w:r w:rsidRPr="00AE1631">
        <w:rPr>
          <w:sz w:val="20"/>
          <w:szCs w:val="20"/>
        </w:rPr>
        <w:t>Data querying and structuring.</w:t>
      </w:r>
    </w:p>
    <w:p w14:paraId="0C91C6C7" w14:textId="77777777" w:rsidR="00AE1631" w:rsidRPr="003018C8" w:rsidRDefault="00AE1631" w:rsidP="00AE1631">
      <w:pPr>
        <w:numPr>
          <w:ilvl w:val="0"/>
          <w:numId w:val="10"/>
        </w:numPr>
        <w:rPr>
          <w:b/>
          <w:bCs/>
          <w:sz w:val="20"/>
          <w:szCs w:val="20"/>
        </w:rPr>
      </w:pPr>
      <w:r w:rsidRPr="00AE1631">
        <w:rPr>
          <w:b/>
          <w:bCs/>
          <w:sz w:val="20"/>
          <w:szCs w:val="20"/>
        </w:rPr>
        <w:t xml:space="preserve">Power BI Desktop: </w:t>
      </w:r>
      <w:r w:rsidRPr="00AE1631">
        <w:rPr>
          <w:sz w:val="20"/>
          <w:szCs w:val="20"/>
        </w:rPr>
        <w:t>Interactive dashboards, visuals, KPIs, filters, and drilldowns.</w:t>
      </w:r>
    </w:p>
    <w:p w14:paraId="1B215A6C" w14:textId="77777777" w:rsidR="003018C8" w:rsidRDefault="003018C8" w:rsidP="003018C8">
      <w:pPr>
        <w:rPr>
          <w:b/>
          <w:bCs/>
          <w:sz w:val="20"/>
          <w:szCs w:val="20"/>
        </w:rPr>
      </w:pPr>
    </w:p>
    <w:p w14:paraId="3A430633" w14:textId="77777777" w:rsidR="002658E6" w:rsidRPr="008E0126" w:rsidRDefault="002658E6" w:rsidP="002658E6">
      <w:pPr>
        <w:rPr>
          <w:sz w:val="28"/>
          <w:szCs w:val="28"/>
          <w:lang w:val="en-US"/>
        </w:rPr>
      </w:pPr>
      <w:r w:rsidRPr="002658E6">
        <w:rPr>
          <w:sz w:val="28"/>
          <w:szCs w:val="28"/>
          <w:lang w:val="en-US"/>
        </w:rPr>
        <w:t>Team Performance Trends</w:t>
      </w:r>
    </w:p>
    <w:p w14:paraId="25143099" w14:textId="31C07F1C" w:rsidR="00895393" w:rsidRPr="002658E6" w:rsidRDefault="00895393" w:rsidP="00077A11">
      <w:pPr>
        <w:jc w:val="center"/>
        <w:rPr>
          <w:sz w:val="20"/>
          <w:szCs w:val="20"/>
          <w:lang w:val="en-US"/>
        </w:rPr>
      </w:pPr>
      <w:r w:rsidRPr="00895393">
        <w:rPr>
          <w:noProof/>
          <w:sz w:val="20"/>
          <w:szCs w:val="20"/>
          <w:lang w:val="en-US"/>
        </w:rPr>
        <w:drawing>
          <wp:inline distT="0" distB="0" distL="0" distR="0" wp14:anchorId="40D93215" wp14:editId="719183E0">
            <wp:extent cx="4116233" cy="2427510"/>
            <wp:effectExtent l="0" t="0" r="0" b="0"/>
            <wp:docPr id="176611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16919" name=""/>
                    <pic:cNvPicPr/>
                  </pic:nvPicPr>
                  <pic:blipFill>
                    <a:blip r:embed="rId9"/>
                    <a:stretch>
                      <a:fillRect/>
                    </a:stretch>
                  </pic:blipFill>
                  <pic:spPr>
                    <a:xfrm>
                      <a:off x="0" y="0"/>
                      <a:ext cx="4129929" cy="2435587"/>
                    </a:xfrm>
                    <a:prstGeom prst="rect">
                      <a:avLst/>
                    </a:prstGeom>
                  </pic:spPr>
                </pic:pic>
              </a:graphicData>
            </a:graphic>
          </wp:inline>
        </w:drawing>
      </w:r>
    </w:p>
    <w:p w14:paraId="5579E63F" w14:textId="04779871" w:rsidR="003018C8" w:rsidRDefault="00A33DF3" w:rsidP="003018C8">
      <w:r w:rsidRPr="00AF3187">
        <w:t>Mercedes has dominated the constructors’ standings from 2014 to 2021, accumulating significantly higher total points per season compared to McLaren. McLaren showed a resurgence starting around 2021, indicating a positive trend in their development curve.</w:t>
      </w:r>
    </w:p>
    <w:p w14:paraId="341E39FC" w14:textId="7B9C2FD3" w:rsidR="00AF3187" w:rsidRDefault="00B263D6" w:rsidP="00077A11">
      <w:pPr>
        <w:jc w:val="center"/>
      </w:pPr>
      <w:r w:rsidRPr="00B263D6">
        <w:rPr>
          <w:b/>
          <w:bCs/>
          <w:noProof/>
        </w:rPr>
        <w:drawing>
          <wp:inline distT="0" distB="0" distL="0" distR="0" wp14:anchorId="31E39C0D" wp14:editId="4AD76705">
            <wp:extent cx="3083108" cy="2143760"/>
            <wp:effectExtent l="0" t="0" r="3175" b="8890"/>
            <wp:docPr id="836815986" name="Picture 1" descr="A graph with orange and blu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15986" name="Picture 1" descr="A graph with orange and blue lines"/>
                    <pic:cNvPicPr/>
                  </pic:nvPicPr>
                  <pic:blipFill>
                    <a:blip r:embed="rId10"/>
                    <a:stretch>
                      <a:fillRect/>
                    </a:stretch>
                  </pic:blipFill>
                  <pic:spPr>
                    <a:xfrm>
                      <a:off x="0" y="0"/>
                      <a:ext cx="3106177" cy="2159801"/>
                    </a:xfrm>
                    <a:prstGeom prst="rect">
                      <a:avLst/>
                    </a:prstGeom>
                  </pic:spPr>
                </pic:pic>
              </a:graphicData>
            </a:graphic>
          </wp:inline>
        </w:drawing>
      </w:r>
    </w:p>
    <w:p w14:paraId="0B723DDF" w14:textId="77777777" w:rsidR="00FE6E60" w:rsidRDefault="00FE6E60" w:rsidP="00FE6E60">
      <w:pPr>
        <w:rPr>
          <w:lang w:val="en-US"/>
        </w:rPr>
      </w:pPr>
      <w:r w:rsidRPr="00FE6E60">
        <w:rPr>
          <w:lang w:val="en-US"/>
        </w:rPr>
        <w:lastRenderedPageBreak/>
        <w:t>From 2010 to 2024, Mercedes posted faster lap times overall, maintaining better technical pace. McLaren’s average lap time has converged closer to Mercedes’ in recent seasons, reflecting technical improvements.</w:t>
      </w:r>
    </w:p>
    <w:p w14:paraId="6D117546" w14:textId="77777777" w:rsidR="001C1D37" w:rsidRDefault="001C1D37" w:rsidP="00FE6E60">
      <w:pPr>
        <w:rPr>
          <w:lang w:val="en-US"/>
        </w:rPr>
      </w:pPr>
    </w:p>
    <w:p w14:paraId="1519CE15" w14:textId="77777777" w:rsidR="00B554C8" w:rsidRPr="00B554C8" w:rsidRDefault="00B554C8" w:rsidP="006043A6">
      <w:pPr>
        <w:pStyle w:val="Heading2"/>
      </w:pPr>
      <w:bookmarkStart w:id="9" w:name="_Toc74141694"/>
      <w:r>
        <w:t>4.2 Key Findings</w:t>
      </w:r>
      <w:bookmarkEnd w:id="9"/>
    </w:p>
    <w:p w14:paraId="1A03AC2F" w14:textId="77777777" w:rsidR="00B554C8" w:rsidRPr="00B554C8" w:rsidRDefault="00B554C8" w:rsidP="00B554C8">
      <w:pPr>
        <w:numPr>
          <w:ilvl w:val="0"/>
          <w:numId w:val="11"/>
        </w:numPr>
      </w:pPr>
      <w:r w:rsidRPr="00B554C8">
        <w:rPr>
          <w:b/>
          <w:bCs/>
        </w:rPr>
        <w:t>Mercedes Dominance</w:t>
      </w:r>
      <w:r w:rsidRPr="00B554C8">
        <w:t>: Mercedes has claimed 8 Constructors’ Championships since 2010, compared to McLaren's 4, highlighting a persistent performance advantage.</w:t>
      </w:r>
    </w:p>
    <w:p w14:paraId="19F15587" w14:textId="77777777" w:rsidR="00B554C8" w:rsidRPr="00B554C8" w:rsidRDefault="00B554C8" w:rsidP="00B554C8">
      <w:pPr>
        <w:numPr>
          <w:ilvl w:val="0"/>
          <w:numId w:val="11"/>
        </w:numPr>
      </w:pPr>
      <w:r w:rsidRPr="00B554C8">
        <w:rPr>
          <w:b/>
          <w:bCs/>
        </w:rPr>
        <w:t>Seasonal Points Trends</w:t>
      </w:r>
      <w:r w:rsidRPr="00B554C8">
        <w:t>: Mercedes consistently outperformed McLaren in total points, particularly peaking during the 2014–2020 hybrid era.</w:t>
      </w:r>
    </w:p>
    <w:p w14:paraId="5A6AD656" w14:textId="77777777" w:rsidR="00B554C8" w:rsidRPr="00B554C8" w:rsidRDefault="00B554C8" w:rsidP="00B554C8">
      <w:pPr>
        <w:numPr>
          <w:ilvl w:val="0"/>
          <w:numId w:val="11"/>
        </w:numPr>
      </w:pPr>
      <w:r w:rsidRPr="00B554C8">
        <w:rPr>
          <w:b/>
          <w:bCs/>
        </w:rPr>
        <w:t>Driver Efficiency</w:t>
      </w:r>
      <w:r w:rsidRPr="00B554C8">
        <w:t>: Mercedes drivers such as Lewis Hamilton and George Russell average significantly better finishing positions than McLaren counterparts.</w:t>
      </w:r>
    </w:p>
    <w:p w14:paraId="4FAD8738" w14:textId="77777777" w:rsidR="00B554C8" w:rsidRPr="00B554C8" w:rsidRDefault="00B554C8" w:rsidP="00B554C8">
      <w:pPr>
        <w:numPr>
          <w:ilvl w:val="0"/>
          <w:numId w:val="11"/>
        </w:numPr>
      </w:pPr>
      <w:r w:rsidRPr="00B554C8">
        <w:rPr>
          <w:b/>
          <w:bCs/>
        </w:rPr>
        <w:t>Circuit Benchmarks</w:t>
      </w:r>
      <w:r w:rsidRPr="00B554C8">
        <w:t>: Circuits in countries like Italy, the UK, and Bahrain serve as reliable benchmarking grounds due to repeated appearances and competitive field strength.</w:t>
      </w:r>
    </w:p>
    <w:p w14:paraId="4F295159" w14:textId="77777777" w:rsidR="00B554C8" w:rsidRPr="00B554C8" w:rsidRDefault="00B554C8" w:rsidP="00B554C8">
      <w:pPr>
        <w:numPr>
          <w:ilvl w:val="0"/>
          <w:numId w:val="11"/>
        </w:numPr>
      </w:pPr>
      <w:r w:rsidRPr="00B554C8">
        <w:rPr>
          <w:b/>
          <w:bCs/>
        </w:rPr>
        <w:t>2024 Drilldown</w:t>
      </w:r>
      <w:r w:rsidRPr="00B554C8">
        <w:t>: Red Bull and Mercedes are currently ahead of McLaren in total points and average finishing position. However, McLaren's steady lap totals may indicate better reliability and reduced race attrition.</w:t>
      </w:r>
    </w:p>
    <w:p w14:paraId="3F48EA7F" w14:textId="77777777" w:rsidR="001C1D37" w:rsidRPr="00FE6E60" w:rsidRDefault="001C1D37" w:rsidP="00FE6E60">
      <w:pPr>
        <w:rPr>
          <w:lang w:val="en-US"/>
        </w:rPr>
      </w:pPr>
    </w:p>
    <w:p w14:paraId="2F40A114" w14:textId="6B00E792" w:rsidR="003E169A" w:rsidRPr="00F01291" w:rsidRDefault="003E169A" w:rsidP="00F01291">
      <w:pPr>
        <w:rPr>
          <w:b/>
          <w:bCs/>
        </w:rPr>
      </w:pPr>
    </w:p>
    <w:p w14:paraId="450F6099" w14:textId="27FC6FB8" w:rsidR="143834D6" w:rsidRDefault="143834D6" w:rsidP="143834D6">
      <w:pPr>
        <w:ind w:left="1080"/>
        <w:rPr>
          <w:rFonts w:ascii="Aptos" w:eastAsia="Aptos" w:hAnsi="Aptos" w:cs="Aptos"/>
          <w:color w:val="000000" w:themeColor="text1"/>
          <w:lang w:val="en-US"/>
        </w:rPr>
      </w:pPr>
    </w:p>
    <w:p w14:paraId="6539312B" w14:textId="5A7D4273" w:rsidR="61A5C02E" w:rsidRDefault="006043A6" w:rsidP="006043A6">
      <w:pPr>
        <w:pStyle w:val="Heading1"/>
      </w:pPr>
      <w:bookmarkStart w:id="10" w:name="_Toc508027304"/>
      <w:r>
        <w:t>5</w:t>
      </w:r>
      <w:r w:rsidR="61A5C02E">
        <w:t>. Performance Visualization</w:t>
      </w:r>
      <w:bookmarkEnd w:id="10"/>
    </w:p>
    <w:p w14:paraId="6549F629" w14:textId="4D81E814" w:rsidR="7AF4BE77" w:rsidRPr="00D82A6E" w:rsidRDefault="006043A6" w:rsidP="00D82A6E">
      <w:pPr>
        <w:pStyle w:val="Heading2"/>
      </w:pPr>
      <w:bookmarkStart w:id="11" w:name="_Toc1319040639"/>
      <w:r>
        <w:t>5</w:t>
      </w:r>
      <w:r w:rsidR="61A5C02E">
        <w:t>.1 Dashboard Design</w:t>
      </w:r>
      <w:bookmarkEnd w:id="11"/>
    </w:p>
    <w:p w14:paraId="4B5555EE" w14:textId="551191FA" w:rsidR="61A5C02E" w:rsidRDefault="61A5C02E" w:rsidP="143834D6">
      <w:pPr>
        <w:pStyle w:val="ListParagraph"/>
        <w:numPr>
          <w:ilvl w:val="0"/>
          <w:numId w:val="22"/>
        </w:numPr>
        <w:rPr>
          <w:rFonts w:ascii="Aptos" w:eastAsia="Aptos" w:hAnsi="Aptos" w:cs="Aptos"/>
          <w:color w:val="000000" w:themeColor="text1"/>
          <w:lang w:val="en-US"/>
        </w:rPr>
      </w:pPr>
      <w:r w:rsidRPr="7AF4BE77">
        <w:rPr>
          <w:rFonts w:ascii="Aptos" w:eastAsia="Aptos" w:hAnsi="Aptos" w:cs="Aptos"/>
          <w:b/>
          <w:bCs/>
          <w:color w:val="000000" w:themeColor="text1"/>
        </w:rPr>
        <w:t>Purpose of the Data Model</w:t>
      </w:r>
    </w:p>
    <w:p w14:paraId="77D24AE0" w14:textId="05F0E871" w:rsidR="7AF4BE77" w:rsidRPr="00A53053" w:rsidRDefault="61A5C02E" w:rsidP="7AF4BE77">
      <w:pPr>
        <w:rPr>
          <w:rFonts w:ascii="Aptos" w:eastAsia="Aptos" w:hAnsi="Aptos" w:cs="Aptos"/>
          <w:color w:val="000000" w:themeColor="text1"/>
          <w:lang w:val="en-US"/>
        </w:rPr>
      </w:pPr>
      <w:r w:rsidRPr="7AF4BE77">
        <w:rPr>
          <w:rFonts w:ascii="Aptos" w:eastAsia="Aptos" w:hAnsi="Aptos" w:cs="Aptos"/>
          <w:color w:val="000000" w:themeColor="text1"/>
        </w:rPr>
        <w:t>The Power BI data model was designed to support dynamic comparisons of Formula 1 constructor performance across seasons, races, circuits, and lap times. The model allows for both high-level summaries and deep-dive analyses across specific constructors and race events.</w:t>
      </w:r>
    </w:p>
    <w:p w14:paraId="73D34CBB" w14:textId="0E81BF1B" w:rsidR="61A5C02E" w:rsidRDefault="6CA4F61A" w:rsidP="7AF4BE77">
      <w:pPr>
        <w:pStyle w:val="ListParagraph"/>
        <w:numPr>
          <w:ilvl w:val="0"/>
          <w:numId w:val="21"/>
        </w:numPr>
        <w:rPr>
          <w:rFonts w:ascii="Aptos" w:eastAsia="Aptos" w:hAnsi="Aptos" w:cs="Aptos"/>
          <w:color w:val="000000" w:themeColor="text1"/>
          <w:lang w:val="en-US"/>
        </w:rPr>
      </w:pPr>
      <w:r w:rsidRPr="7AF4BE77">
        <w:rPr>
          <w:rFonts w:ascii="Aptos" w:eastAsia="Aptos" w:hAnsi="Aptos" w:cs="Aptos"/>
          <w:b/>
          <w:bCs/>
          <w:color w:val="000000" w:themeColor="text1"/>
        </w:rPr>
        <w:t>Tables Used in the Model</w:t>
      </w:r>
    </w:p>
    <w:p w14:paraId="233F8620" w14:textId="6A7B8487"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Table Name Description</w:t>
      </w:r>
    </w:p>
    <w:p w14:paraId="297239D3" w14:textId="0BB135F0"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Constructors</w:t>
      </w:r>
      <w:r w:rsidR="00D82A6E">
        <w:rPr>
          <w:rFonts w:ascii="Aptos" w:eastAsia="Aptos" w:hAnsi="Aptos" w:cs="Aptos"/>
          <w:b/>
          <w:bCs/>
          <w:color w:val="000000" w:themeColor="text1"/>
        </w:rPr>
        <w:t>:</w:t>
      </w:r>
      <w:r w:rsidRPr="143834D6">
        <w:rPr>
          <w:rFonts w:ascii="Aptos" w:eastAsia="Aptos" w:hAnsi="Aptos" w:cs="Aptos"/>
          <w:color w:val="000000" w:themeColor="text1"/>
        </w:rPr>
        <w:t xml:space="preserve"> List of all F1 teams (constructors), including name and ID.</w:t>
      </w:r>
    </w:p>
    <w:p w14:paraId="5694E7E7" w14:textId="286EF688"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lastRenderedPageBreak/>
        <w:t>Drivers</w:t>
      </w:r>
      <w:r w:rsidR="00D82A6E">
        <w:rPr>
          <w:rFonts w:ascii="Aptos" w:eastAsia="Aptos" w:hAnsi="Aptos" w:cs="Aptos"/>
          <w:b/>
          <w:bCs/>
          <w:color w:val="000000" w:themeColor="text1"/>
        </w:rPr>
        <w:t>:</w:t>
      </w:r>
      <w:r w:rsidRPr="143834D6">
        <w:rPr>
          <w:rFonts w:ascii="Aptos" w:eastAsia="Aptos" w:hAnsi="Aptos" w:cs="Aptos"/>
          <w:color w:val="000000" w:themeColor="text1"/>
        </w:rPr>
        <w:t xml:space="preserve"> Driver information (e.g., name, nationality).</w:t>
      </w:r>
    </w:p>
    <w:p w14:paraId="4F38648F" w14:textId="43F477AD"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Races</w:t>
      </w:r>
      <w:r w:rsidR="00D82A6E">
        <w:rPr>
          <w:rFonts w:ascii="Aptos" w:eastAsia="Aptos" w:hAnsi="Aptos" w:cs="Aptos"/>
          <w:b/>
          <w:bCs/>
          <w:color w:val="000000" w:themeColor="text1"/>
        </w:rPr>
        <w:t>:</w:t>
      </w:r>
      <w:r w:rsidRPr="143834D6">
        <w:rPr>
          <w:rFonts w:ascii="Aptos" w:eastAsia="Aptos" w:hAnsi="Aptos" w:cs="Aptos"/>
          <w:color w:val="000000" w:themeColor="text1"/>
        </w:rPr>
        <w:t xml:space="preserve"> Each Grand Prix event, including year, round, race name, and circuit ID.</w:t>
      </w:r>
    </w:p>
    <w:p w14:paraId="238484B6" w14:textId="14A01180"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Circuits</w:t>
      </w:r>
      <w:r w:rsidR="00D82A6E">
        <w:rPr>
          <w:rFonts w:ascii="Aptos" w:eastAsia="Aptos" w:hAnsi="Aptos" w:cs="Aptos"/>
          <w:b/>
          <w:bCs/>
          <w:color w:val="000000" w:themeColor="text1"/>
        </w:rPr>
        <w:t>:</w:t>
      </w:r>
      <w:r w:rsidRPr="143834D6">
        <w:rPr>
          <w:rFonts w:ascii="Aptos" w:eastAsia="Aptos" w:hAnsi="Aptos" w:cs="Aptos"/>
          <w:color w:val="000000" w:themeColor="text1"/>
        </w:rPr>
        <w:t xml:space="preserve"> Track data including circuit name, location, country.</w:t>
      </w:r>
    </w:p>
    <w:p w14:paraId="1E483C86" w14:textId="5BCC1352"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Results</w:t>
      </w:r>
      <w:r w:rsidR="00D82A6E">
        <w:rPr>
          <w:rFonts w:ascii="Aptos" w:eastAsia="Aptos" w:hAnsi="Aptos" w:cs="Aptos"/>
          <w:b/>
          <w:bCs/>
          <w:color w:val="000000" w:themeColor="text1"/>
        </w:rPr>
        <w:t>:</w:t>
      </w:r>
      <w:r w:rsidRPr="143834D6">
        <w:rPr>
          <w:rFonts w:ascii="Aptos" w:eastAsia="Aptos" w:hAnsi="Aptos" w:cs="Aptos"/>
          <w:b/>
          <w:bCs/>
          <w:color w:val="000000" w:themeColor="text1"/>
        </w:rPr>
        <w:t xml:space="preserve"> </w:t>
      </w:r>
      <w:r w:rsidRPr="143834D6">
        <w:rPr>
          <w:rFonts w:ascii="Aptos" w:eastAsia="Aptos" w:hAnsi="Aptos" w:cs="Aptos"/>
          <w:color w:val="000000" w:themeColor="text1"/>
        </w:rPr>
        <w:t>Detailed results of races — constructor ID, driver ID, finishing position, lap times, points.</w:t>
      </w:r>
    </w:p>
    <w:p w14:paraId="6FBB7A43" w14:textId="4C901BEE"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Lap</w:t>
      </w:r>
      <w:r w:rsidR="00A53053">
        <w:rPr>
          <w:rFonts w:ascii="Aptos" w:eastAsia="Aptos" w:hAnsi="Aptos" w:cs="Aptos"/>
          <w:b/>
          <w:bCs/>
          <w:color w:val="000000" w:themeColor="text1"/>
        </w:rPr>
        <w:t xml:space="preserve"> </w:t>
      </w:r>
      <w:r w:rsidRPr="143834D6">
        <w:rPr>
          <w:rFonts w:ascii="Aptos" w:eastAsia="Aptos" w:hAnsi="Aptos" w:cs="Aptos"/>
          <w:b/>
          <w:bCs/>
          <w:color w:val="000000" w:themeColor="text1"/>
        </w:rPr>
        <w:t>Times</w:t>
      </w:r>
      <w:r w:rsidR="00A53053">
        <w:rPr>
          <w:rFonts w:ascii="Aptos" w:eastAsia="Aptos" w:hAnsi="Aptos" w:cs="Aptos"/>
          <w:b/>
          <w:bCs/>
          <w:color w:val="000000" w:themeColor="text1"/>
        </w:rPr>
        <w:t>:</w:t>
      </w:r>
      <w:r w:rsidRPr="143834D6">
        <w:rPr>
          <w:rFonts w:ascii="Aptos" w:eastAsia="Aptos" w:hAnsi="Aptos" w:cs="Aptos"/>
          <w:b/>
          <w:bCs/>
          <w:color w:val="000000" w:themeColor="text1"/>
        </w:rPr>
        <w:t xml:space="preserve"> </w:t>
      </w:r>
      <w:r w:rsidRPr="143834D6">
        <w:rPr>
          <w:rFonts w:ascii="Aptos" w:eastAsia="Aptos" w:hAnsi="Aptos" w:cs="Aptos"/>
          <w:color w:val="000000" w:themeColor="text1"/>
        </w:rPr>
        <w:t>Lap-by-lap timing data for each driver in a race.</w:t>
      </w:r>
    </w:p>
    <w:p w14:paraId="2A7DD251" w14:textId="332C7BA4" w:rsidR="61A5C02E" w:rsidRDefault="61A5C02E" w:rsidP="143834D6">
      <w:pPr>
        <w:rPr>
          <w:rFonts w:ascii="Aptos" w:eastAsia="Aptos" w:hAnsi="Aptos" w:cs="Aptos"/>
          <w:color w:val="000000" w:themeColor="text1"/>
          <w:lang w:val="en-US"/>
        </w:rPr>
      </w:pPr>
      <w:r w:rsidRPr="7AF4BE77">
        <w:rPr>
          <w:rFonts w:ascii="Aptos" w:eastAsia="Aptos" w:hAnsi="Aptos" w:cs="Aptos"/>
          <w:b/>
          <w:bCs/>
          <w:color w:val="000000" w:themeColor="text1"/>
        </w:rPr>
        <w:t>Status</w:t>
      </w:r>
      <w:r w:rsidR="00A53053">
        <w:rPr>
          <w:rFonts w:ascii="Aptos" w:eastAsia="Aptos" w:hAnsi="Aptos" w:cs="Aptos"/>
          <w:b/>
          <w:bCs/>
          <w:color w:val="000000" w:themeColor="text1"/>
        </w:rPr>
        <w:t>:</w:t>
      </w:r>
      <w:r w:rsidRPr="7AF4BE77">
        <w:rPr>
          <w:rFonts w:ascii="Aptos" w:eastAsia="Aptos" w:hAnsi="Aptos" w:cs="Aptos"/>
          <w:b/>
          <w:bCs/>
          <w:color w:val="000000" w:themeColor="text1"/>
        </w:rPr>
        <w:t xml:space="preserve"> </w:t>
      </w:r>
      <w:r w:rsidRPr="7AF4BE77">
        <w:rPr>
          <w:rFonts w:ascii="Aptos" w:eastAsia="Aptos" w:hAnsi="Aptos" w:cs="Aptos"/>
          <w:color w:val="000000" w:themeColor="text1"/>
        </w:rPr>
        <w:t>Outcome of a driver’s race (e.g., finished, DNF).</w:t>
      </w:r>
    </w:p>
    <w:p w14:paraId="67C51574" w14:textId="19E3C894" w:rsidR="7AF4BE77" w:rsidRDefault="7AF4BE77" w:rsidP="7AF4BE77">
      <w:pPr>
        <w:rPr>
          <w:rFonts w:ascii="Aptos" w:eastAsia="Aptos" w:hAnsi="Aptos" w:cs="Aptos"/>
          <w:color w:val="000000" w:themeColor="text1"/>
        </w:rPr>
      </w:pPr>
    </w:p>
    <w:p w14:paraId="15F76FD5" w14:textId="686C8687" w:rsidR="61A5C02E" w:rsidRDefault="61A5C02E" w:rsidP="143834D6">
      <w:pPr>
        <w:pStyle w:val="ListParagraph"/>
        <w:numPr>
          <w:ilvl w:val="0"/>
          <w:numId w:val="20"/>
        </w:numPr>
        <w:rPr>
          <w:rFonts w:ascii="Aptos" w:eastAsia="Aptos" w:hAnsi="Aptos" w:cs="Aptos"/>
          <w:color w:val="000000" w:themeColor="text1"/>
          <w:lang w:val="en-US"/>
        </w:rPr>
      </w:pPr>
      <w:r w:rsidRPr="143834D6">
        <w:rPr>
          <w:rFonts w:ascii="Aptos" w:eastAsia="Aptos" w:hAnsi="Aptos" w:cs="Aptos"/>
          <w:b/>
          <w:bCs/>
          <w:color w:val="000000" w:themeColor="text1"/>
        </w:rPr>
        <w:t>Relationships Between Tables</w:t>
      </w:r>
    </w:p>
    <w:p w14:paraId="38283F06" w14:textId="09CE1325"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The tables are related using primary and foreign keys to enable slicing and aggregations across data. Below is a summary of the core relationships:</w:t>
      </w:r>
    </w:p>
    <w:p w14:paraId="370AFD01" w14:textId="52C1BF56"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Results[RaceId] → Races[RaceId]</w:t>
      </w:r>
    </w:p>
    <w:p w14:paraId="3455C727" w14:textId="3827D143"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Results[ConstructorId] → Constructors[ConstructorId]</w:t>
      </w:r>
    </w:p>
    <w:p w14:paraId="0B0F9778" w14:textId="5DFBAE46"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Results[DriverId] → Drivers[DriverId]</w:t>
      </w:r>
    </w:p>
    <w:p w14:paraId="73100D00" w14:textId="469793AE"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Races[CircuitId] → Circuits[CircuitId]</w:t>
      </w:r>
    </w:p>
    <w:p w14:paraId="7C5C86DE" w14:textId="47B7753F"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LapTimes[RaceId] → Races[RaceId] (if LapTimes is used)</w:t>
      </w:r>
    </w:p>
    <w:p w14:paraId="64117476" w14:textId="16C0A44D"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Results[StatusId] → Status[StatusId]</w:t>
      </w:r>
    </w:p>
    <w:p w14:paraId="75D740AB" w14:textId="4C04918F" w:rsidR="61A5C02E" w:rsidRDefault="61A5C02E" w:rsidP="143834D6">
      <w:pPr>
        <w:rPr>
          <w:rFonts w:ascii="Aptos" w:eastAsia="Aptos" w:hAnsi="Aptos" w:cs="Aptos"/>
          <w:color w:val="000000" w:themeColor="text1"/>
          <w:lang w:val="en-US"/>
        </w:rPr>
      </w:pPr>
      <w:r w:rsidRPr="7AF4BE77">
        <w:rPr>
          <w:rFonts w:ascii="Aptos" w:eastAsia="Aptos" w:hAnsi="Aptos" w:cs="Aptos"/>
          <w:color w:val="000000" w:themeColor="text1"/>
        </w:rPr>
        <w:t>These relationships are mostly one-to-many, with Races and Constructors acting as lookup tables and Results being the fact table.</w:t>
      </w:r>
    </w:p>
    <w:p w14:paraId="4584C92A" w14:textId="056E3603" w:rsidR="7AF4BE77" w:rsidRDefault="7AF4BE77" w:rsidP="7AF4BE77">
      <w:pPr>
        <w:rPr>
          <w:rFonts w:ascii="Aptos" w:eastAsia="Aptos" w:hAnsi="Aptos" w:cs="Aptos"/>
          <w:color w:val="000000" w:themeColor="text1"/>
        </w:rPr>
      </w:pPr>
    </w:p>
    <w:p w14:paraId="759B718E" w14:textId="3FE16E6E" w:rsidR="61A5C02E" w:rsidRDefault="61A5C02E" w:rsidP="143834D6">
      <w:pPr>
        <w:pStyle w:val="ListParagraph"/>
        <w:numPr>
          <w:ilvl w:val="0"/>
          <w:numId w:val="19"/>
        </w:numPr>
        <w:rPr>
          <w:rFonts w:ascii="Aptos" w:eastAsia="Aptos" w:hAnsi="Aptos" w:cs="Aptos"/>
          <w:color w:val="000000" w:themeColor="text1"/>
          <w:lang w:val="en-US"/>
        </w:rPr>
      </w:pPr>
      <w:r w:rsidRPr="143834D6">
        <w:rPr>
          <w:rFonts w:ascii="Aptos" w:eastAsia="Aptos" w:hAnsi="Aptos" w:cs="Aptos"/>
          <w:b/>
          <w:bCs/>
          <w:color w:val="000000" w:themeColor="text1"/>
        </w:rPr>
        <w:t>Design Decisions</w:t>
      </w:r>
    </w:p>
    <w:p w14:paraId="38A1F42C" w14:textId="0D19E1A6"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The Results table was used as the main fact table because it captures all performance data (positions, points, lap times).</w:t>
      </w:r>
    </w:p>
    <w:p w14:paraId="6DDD809A" w14:textId="3D54E72B"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Filters and visuals were built using constructed relationships so that slicers could control multiple visuals at once (e.g., filtering by year or constructor).</w:t>
      </w:r>
    </w:p>
    <w:p w14:paraId="0C7EB7E6" w14:textId="50D69FED"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The model uses star schema principles for clarity and performance.</w:t>
      </w:r>
    </w:p>
    <w:p w14:paraId="5A574A42" w14:textId="3ABC52F2" w:rsidR="61A5C02E" w:rsidRDefault="61A5C02E" w:rsidP="143834D6">
      <w:pPr>
        <w:rPr>
          <w:rFonts w:ascii="Aptos" w:eastAsia="Aptos" w:hAnsi="Aptos" w:cs="Aptos"/>
          <w:color w:val="000000" w:themeColor="text1"/>
          <w:lang w:val="en-US"/>
        </w:rPr>
      </w:pPr>
      <w:r w:rsidRPr="7AF4BE77">
        <w:rPr>
          <w:rFonts w:ascii="Aptos" w:eastAsia="Aptos" w:hAnsi="Aptos" w:cs="Aptos"/>
          <w:color w:val="000000" w:themeColor="text1"/>
        </w:rPr>
        <w:t>· Calculated columns and measures were created using DAX to compute metrics like Total Wins, Average Lap Time, and Average Finishing Position.</w:t>
      </w:r>
    </w:p>
    <w:p w14:paraId="4282A4DB" w14:textId="76B3F54A" w:rsidR="7AF4BE77" w:rsidRDefault="7AF4BE77" w:rsidP="7AF4BE77">
      <w:pPr>
        <w:rPr>
          <w:rFonts w:ascii="Aptos" w:eastAsia="Aptos" w:hAnsi="Aptos" w:cs="Aptos"/>
          <w:color w:val="000000" w:themeColor="text1"/>
        </w:rPr>
      </w:pPr>
    </w:p>
    <w:p w14:paraId="771FFD11" w14:textId="77777777" w:rsidR="00A53053" w:rsidRDefault="00A53053" w:rsidP="7AF4BE77">
      <w:pPr>
        <w:rPr>
          <w:rFonts w:ascii="Aptos" w:eastAsia="Aptos" w:hAnsi="Aptos" w:cs="Aptos"/>
          <w:color w:val="000000" w:themeColor="text1"/>
        </w:rPr>
      </w:pPr>
    </w:p>
    <w:p w14:paraId="24B1CF26" w14:textId="74B6FFFD" w:rsidR="61A5C02E" w:rsidRDefault="61A5C02E" w:rsidP="143834D6">
      <w:pPr>
        <w:pStyle w:val="ListParagraph"/>
        <w:numPr>
          <w:ilvl w:val="0"/>
          <w:numId w:val="18"/>
        </w:numPr>
        <w:rPr>
          <w:rFonts w:ascii="Aptos" w:eastAsia="Aptos" w:hAnsi="Aptos" w:cs="Aptos"/>
          <w:color w:val="000000" w:themeColor="text1"/>
          <w:lang w:val="en-US"/>
        </w:rPr>
      </w:pPr>
      <w:r w:rsidRPr="143834D6">
        <w:rPr>
          <w:rFonts w:ascii="Aptos" w:eastAsia="Aptos" w:hAnsi="Aptos" w:cs="Aptos"/>
          <w:b/>
          <w:bCs/>
          <w:color w:val="000000" w:themeColor="text1"/>
        </w:rPr>
        <w:lastRenderedPageBreak/>
        <w:t>Benefits</w:t>
      </w:r>
    </w:p>
    <w:p w14:paraId="744008E7" w14:textId="443D0862"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Clean relationships ensure data integrity across visuals.</w:t>
      </w:r>
    </w:p>
    <w:p w14:paraId="39E69C12" w14:textId="73C08377"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Enables dynamic filtering and cross-highlighting by constructor, driver, or year.</w:t>
      </w:r>
    </w:p>
    <w:p w14:paraId="4970A07C" w14:textId="671800A2" w:rsidR="143834D6" w:rsidRPr="00B73C9B"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Supports all deliverables: high-level overviews, constructor comparisons, and detailed race performance.</w:t>
      </w:r>
    </w:p>
    <w:p w14:paraId="55810BAD" w14:textId="1E7AA718" w:rsidR="7AF4BE77" w:rsidRDefault="7AF4BE77" w:rsidP="7AF4BE77">
      <w:pPr>
        <w:rPr>
          <w:rFonts w:ascii="Aptos" w:eastAsia="Aptos" w:hAnsi="Aptos" w:cs="Aptos"/>
          <w:b/>
          <w:bCs/>
          <w:color w:val="000000" w:themeColor="text1"/>
        </w:rPr>
      </w:pPr>
    </w:p>
    <w:p w14:paraId="0C621A50" w14:textId="1BA3F5A0" w:rsidR="61A5C02E" w:rsidRDefault="006043A6" w:rsidP="006043A6">
      <w:pPr>
        <w:pStyle w:val="Heading2"/>
      </w:pPr>
      <w:bookmarkStart w:id="12" w:name="_Toc2042520617"/>
      <w:r>
        <w:t>5</w:t>
      </w:r>
      <w:r w:rsidR="61A5C02E">
        <w:t>.2 Power BI Dashboard Documentation</w:t>
      </w:r>
      <w:bookmarkEnd w:id="12"/>
    </w:p>
    <w:p w14:paraId="1550671D" w14:textId="654CAB29"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Title: Formula 1 Performance Insights Dashboard</w:t>
      </w:r>
    </w:p>
    <w:p w14:paraId="5A76D235" w14:textId="3BDB52BD"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 xml:space="preserve"> Page 1: Overview Dashboard</w:t>
      </w:r>
    </w:p>
    <w:p w14:paraId="43BD3A34" w14:textId="46E4603B" w:rsidR="61A5C02E" w:rsidRDefault="61A5C02E" w:rsidP="143834D6">
      <w:pPr>
        <w:rPr>
          <w:rFonts w:ascii="Aptos" w:eastAsia="Aptos" w:hAnsi="Aptos" w:cs="Aptos"/>
          <w:color w:val="000000" w:themeColor="text1"/>
        </w:rPr>
      </w:pPr>
      <w:r w:rsidRPr="143834D6">
        <w:rPr>
          <w:rFonts w:ascii="Aptos" w:eastAsia="Aptos" w:hAnsi="Aptos" w:cs="Aptos"/>
          <w:color w:val="000000" w:themeColor="text1"/>
        </w:rPr>
        <w:t>This page gives a high-level summary of the Formula 1 world, helping users understand general trends and constructor performance over time. The goal is to orient the user with the big picture before diving into comparisons.</w:t>
      </w:r>
    </w:p>
    <w:p w14:paraId="247B4E01" w14:textId="4877BF58" w:rsidR="007F1A64" w:rsidRDefault="00C92EA4" w:rsidP="004E2551">
      <w:pPr>
        <w:jc w:val="center"/>
        <w:rPr>
          <w:rFonts w:ascii="Aptos" w:eastAsia="Aptos" w:hAnsi="Aptos" w:cs="Aptos"/>
          <w:color w:val="000000" w:themeColor="text1"/>
          <w:lang w:val="en-US"/>
        </w:rPr>
      </w:pPr>
      <w:r w:rsidRPr="00C92EA4">
        <w:rPr>
          <w:rFonts w:ascii="Aptos" w:eastAsia="Aptos" w:hAnsi="Aptos" w:cs="Aptos"/>
          <w:noProof/>
          <w:color w:val="000000" w:themeColor="text1"/>
        </w:rPr>
        <w:drawing>
          <wp:inline distT="0" distB="0" distL="0" distR="0" wp14:anchorId="34F47FFE" wp14:editId="1A192B38">
            <wp:extent cx="5347886" cy="3014779"/>
            <wp:effectExtent l="0" t="0" r="5715" b="0"/>
            <wp:docPr id="6" name="Picture 5" descr="A group of graphs and charts&#10;&#10;AI-generated content may be incorrect.">
              <a:extLst xmlns:a="http://schemas.openxmlformats.org/drawingml/2006/main">
                <a:ext uri="{FF2B5EF4-FFF2-40B4-BE49-F238E27FC236}">
                  <a16:creationId xmlns:a16="http://schemas.microsoft.com/office/drawing/2014/main" id="{5E521B4D-B10E-EA48-1580-BD5290A36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graphs and charts&#10;&#10;AI-generated content may be incorrect.">
                      <a:extLst>
                        <a:ext uri="{FF2B5EF4-FFF2-40B4-BE49-F238E27FC236}">
                          <a16:creationId xmlns:a16="http://schemas.microsoft.com/office/drawing/2014/main" id="{5E521B4D-B10E-EA48-1580-BD5290A36C48}"/>
                        </a:ext>
                      </a:extLst>
                    </pic:cNvPr>
                    <pic:cNvPicPr>
                      <a:picLocks noChangeAspect="1"/>
                    </pic:cNvPicPr>
                  </pic:nvPicPr>
                  <pic:blipFill>
                    <a:blip r:embed="rId11"/>
                    <a:stretch>
                      <a:fillRect/>
                    </a:stretch>
                  </pic:blipFill>
                  <pic:spPr>
                    <a:xfrm>
                      <a:off x="0" y="0"/>
                      <a:ext cx="5347886" cy="3014779"/>
                    </a:xfrm>
                    <a:prstGeom prst="rect">
                      <a:avLst/>
                    </a:prstGeom>
                  </pic:spPr>
                </pic:pic>
              </a:graphicData>
            </a:graphic>
          </wp:inline>
        </w:drawing>
      </w:r>
    </w:p>
    <w:p w14:paraId="2CE1CF1D" w14:textId="77777777" w:rsidR="00C0200E" w:rsidRDefault="00C0200E" w:rsidP="143834D6">
      <w:pPr>
        <w:rPr>
          <w:rFonts w:ascii="Aptos" w:eastAsia="Aptos" w:hAnsi="Aptos" w:cs="Aptos"/>
          <w:color w:val="000000" w:themeColor="text1"/>
          <w:lang w:val="en-US"/>
        </w:rPr>
      </w:pPr>
    </w:p>
    <w:p w14:paraId="4336E3C1" w14:textId="0D2DF6CF"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w:t>
      </w:r>
      <w:r w:rsidRPr="143834D6">
        <w:rPr>
          <w:rFonts w:ascii="Aptos" w:eastAsia="Aptos" w:hAnsi="Aptos" w:cs="Aptos"/>
          <w:b/>
          <w:bCs/>
          <w:color w:val="000000" w:themeColor="text1"/>
        </w:rPr>
        <w:t xml:space="preserve"> Cards:</w:t>
      </w:r>
    </w:p>
    <w:p w14:paraId="7CD3B3E5" w14:textId="02F33416"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1. Total Number of Races</w:t>
      </w:r>
    </w:p>
    <w:p w14:paraId="5AC386D1" w14:textId="68C08EAC"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The total number of F1 races in the dataset since 2010.</w:t>
      </w:r>
    </w:p>
    <w:p w14:paraId="038A1AED" w14:textId="69B9314A"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Gives users an idea of how extensive the race history is.</w:t>
      </w:r>
    </w:p>
    <w:p w14:paraId="11840199" w14:textId="2B347838"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2. Total Circuits</w:t>
      </w:r>
    </w:p>
    <w:p w14:paraId="2EB9D0AA" w14:textId="5CEADD08"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Count of unique circuits since 2010.</w:t>
      </w:r>
    </w:p>
    <w:p w14:paraId="6F847CDA" w14:textId="540CFEA5"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lastRenderedPageBreak/>
        <w:t>o Why: Helps users understand how many tracks have been used in modern F1.</w:t>
      </w:r>
    </w:p>
    <w:p w14:paraId="30117395" w14:textId="467086B8"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3. Mercedes Championships (Since 2010)</w:t>
      </w:r>
    </w:p>
    <w:p w14:paraId="084A8D92" w14:textId="557A80DB"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The number of Constructors’ Championships won by Mercedes from 2010 onward.</w:t>
      </w:r>
    </w:p>
    <w:p w14:paraId="46F528F8" w14:textId="2FFF7A0E"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Focuses on Mercedes' dominance during the hybrid era.</w:t>
      </w:r>
    </w:p>
    <w:p w14:paraId="20BF01CF" w14:textId="04BC63F1"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4. McLaren Championships (Since 2010)</w:t>
      </w:r>
    </w:p>
    <w:p w14:paraId="2F812E11" w14:textId="1C89D767"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Championships won by McLaren from 2010 onward.</w:t>
      </w:r>
    </w:p>
    <w:p w14:paraId="2BCDDDF8" w14:textId="64AD2D91"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Provides a comparison point with another historically strong team.</w:t>
      </w:r>
    </w:p>
    <w:p w14:paraId="6B16334C" w14:textId="6EB4FC0E"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w:t>
      </w:r>
      <w:r w:rsidRPr="143834D6">
        <w:rPr>
          <w:rFonts w:ascii="Aptos" w:eastAsia="Aptos" w:hAnsi="Aptos" w:cs="Aptos"/>
          <w:b/>
          <w:bCs/>
          <w:color w:val="000000" w:themeColor="text1"/>
        </w:rPr>
        <w:t xml:space="preserve"> Charts:</w:t>
      </w:r>
    </w:p>
    <w:p w14:paraId="62AF0061" w14:textId="4B360D8E"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5. Number of Races per Year</w:t>
      </w:r>
    </w:p>
    <w:p w14:paraId="60E001C7" w14:textId="513B6D34"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Bar chart showing how many races happened each year.</w:t>
      </w:r>
    </w:p>
    <w:p w14:paraId="0ABF4AAB" w14:textId="025A837C"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Illustrates how the calendar has expanded or shifted over time.</w:t>
      </w:r>
    </w:p>
    <w:p w14:paraId="3B47B0DC" w14:textId="25C7C7B4"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6. Total Points by Season (Top Constructors)</w:t>
      </w:r>
    </w:p>
    <w:p w14:paraId="0D520AE6" w14:textId="36AB9691"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Line chart comparing total constructor points each season.</w:t>
      </w:r>
    </w:p>
    <w:p w14:paraId="56F415BD" w14:textId="513C4BCC"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Lets users track team performance trends over the years.</w:t>
      </w:r>
    </w:p>
    <w:p w14:paraId="2D485932" w14:textId="22BE7781"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7. Circuits by Country</w:t>
      </w:r>
    </w:p>
    <w:p w14:paraId="20C32622" w14:textId="6E232AA3"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Pie chart of how many circuits are held in each country.</w:t>
      </w:r>
    </w:p>
    <w:p w14:paraId="32157489" w14:textId="1C098FDE"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Shows F1's global presence and distribution.</w:t>
      </w:r>
    </w:p>
    <w:p w14:paraId="611E91AF" w14:textId="377E7067"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8. Championship Wins by Constructor (</w:t>
      </w:r>
      <w:r w:rsidR="009B3B8D">
        <w:rPr>
          <w:rFonts w:ascii="Aptos" w:eastAsia="Aptos" w:hAnsi="Aptos" w:cs="Aptos"/>
          <w:b/>
          <w:bCs/>
          <w:color w:val="000000" w:themeColor="text1"/>
        </w:rPr>
        <w:t>Since 2010</w:t>
      </w:r>
      <w:r w:rsidRPr="143834D6">
        <w:rPr>
          <w:rFonts w:ascii="Aptos" w:eastAsia="Aptos" w:hAnsi="Aptos" w:cs="Aptos"/>
          <w:b/>
          <w:bCs/>
          <w:color w:val="000000" w:themeColor="text1"/>
        </w:rPr>
        <w:t>)</w:t>
      </w:r>
    </w:p>
    <w:p w14:paraId="640D8E04" w14:textId="1306DA41"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Bar chart of how many championships each team has won.</w:t>
      </w:r>
    </w:p>
    <w:p w14:paraId="121BD8C7" w14:textId="1F283519" w:rsidR="61A5C02E" w:rsidRDefault="61A5C02E" w:rsidP="143834D6">
      <w:pPr>
        <w:rPr>
          <w:rFonts w:ascii="Aptos" w:eastAsia="Aptos" w:hAnsi="Aptos" w:cs="Aptos"/>
          <w:color w:val="000000" w:themeColor="text1"/>
        </w:rPr>
      </w:pPr>
      <w:r w:rsidRPr="143834D6">
        <w:rPr>
          <w:rFonts w:ascii="Aptos" w:eastAsia="Aptos" w:hAnsi="Aptos" w:cs="Aptos"/>
          <w:color w:val="000000" w:themeColor="text1"/>
        </w:rPr>
        <w:t>o Why: Gives historical context on which teams have been most successful.</w:t>
      </w:r>
    </w:p>
    <w:p w14:paraId="1E497745" w14:textId="77777777" w:rsidR="009B3B8D" w:rsidRDefault="009B3B8D" w:rsidP="143834D6">
      <w:pPr>
        <w:rPr>
          <w:rFonts w:ascii="Aptos" w:eastAsia="Aptos" w:hAnsi="Aptos" w:cs="Aptos"/>
          <w:color w:val="000000" w:themeColor="text1"/>
          <w:lang w:val="en-US"/>
        </w:rPr>
      </w:pPr>
    </w:p>
    <w:p w14:paraId="5AA259B1" w14:textId="623E0189"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Page 2: Team Performance Comparison</w:t>
      </w:r>
    </w:p>
    <w:p w14:paraId="092A02BD" w14:textId="5D7EF215" w:rsidR="61A5C02E" w:rsidRDefault="61A5C02E" w:rsidP="143834D6">
      <w:pPr>
        <w:rPr>
          <w:rFonts w:ascii="Aptos" w:eastAsia="Aptos" w:hAnsi="Aptos" w:cs="Aptos"/>
          <w:color w:val="000000" w:themeColor="text1"/>
        </w:rPr>
      </w:pPr>
      <w:r w:rsidRPr="143834D6">
        <w:rPr>
          <w:rFonts w:ascii="Aptos" w:eastAsia="Aptos" w:hAnsi="Aptos" w:cs="Aptos"/>
          <w:color w:val="000000" w:themeColor="text1"/>
        </w:rPr>
        <w:t>This page allows deeper comparison between Mercedes, Red Bull, and McLaren. Users can choose a year or constructor using slicers to customize what they see.</w:t>
      </w:r>
    </w:p>
    <w:p w14:paraId="0E0BC1C0" w14:textId="44E451BF" w:rsidR="004E2551" w:rsidRDefault="004E2551" w:rsidP="004E2551">
      <w:pPr>
        <w:jc w:val="center"/>
        <w:rPr>
          <w:rFonts w:ascii="Aptos" w:eastAsia="Aptos" w:hAnsi="Aptos" w:cs="Aptos"/>
          <w:color w:val="000000" w:themeColor="text1"/>
          <w:lang w:val="en-US"/>
        </w:rPr>
      </w:pPr>
      <w:r w:rsidRPr="004E2551">
        <w:rPr>
          <w:rFonts w:ascii="Aptos" w:eastAsia="Aptos" w:hAnsi="Aptos" w:cs="Aptos"/>
          <w:noProof/>
          <w:color w:val="000000" w:themeColor="text1"/>
        </w:rPr>
        <w:lastRenderedPageBreak/>
        <w:drawing>
          <wp:inline distT="0" distB="0" distL="0" distR="0" wp14:anchorId="0620F13E" wp14:editId="5A14F1C9">
            <wp:extent cx="5121442" cy="2896937"/>
            <wp:effectExtent l="0" t="0" r="3175" b="0"/>
            <wp:docPr id="12" name="Picture 11" descr="A screenshot of a graph&#10;&#10;AI-generated content may be incorrect.">
              <a:extLst xmlns:a="http://schemas.openxmlformats.org/drawingml/2006/main">
                <a:ext uri="{FF2B5EF4-FFF2-40B4-BE49-F238E27FC236}">
                  <a16:creationId xmlns:a16="http://schemas.microsoft.com/office/drawing/2014/main" id="{993FA605-9F31-50A9-FBB0-6D88356E94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graph&#10;&#10;AI-generated content may be incorrect.">
                      <a:extLst>
                        <a:ext uri="{FF2B5EF4-FFF2-40B4-BE49-F238E27FC236}">
                          <a16:creationId xmlns:a16="http://schemas.microsoft.com/office/drawing/2014/main" id="{993FA605-9F31-50A9-FBB0-6D88356E943A}"/>
                        </a:ext>
                      </a:extLst>
                    </pic:cNvPr>
                    <pic:cNvPicPr>
                      <a:picLocks noChangeAspect="1"/>
                    </pic:cNvPicPr>
                  </pic:nvPicPr>
                  <pic:blipFill>
                    <a:blip r:embed="rId12"/>
                    <a:stretch>
                      <a:fillRect/>
                    </a:stretch>
                  </pic:blipFill>
                  <pic:spPr>
                    <a:xfrm>
                      <a:off x="0" y="0"/>
                      <a:ext cx="5121442" cy="2896937"/>
                    </a:xfrm>
                    <a:prstGeom prst="rect">
                      <a:avLst/>
                    </a:prstGeom>
                  </pic:spPr>
                </pic:pic>
              </a:graphicData>
            </a:graphic>
          </wp:inline>
        </w:drawing>
      </w:r>
    </w:p>
    <w:p w14:paraId="3A5D2181" w14:textId="52E8EBF2"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w:t>
      </w:r>
      <w:r w:rsidRPr="143834D6">
        <w:rPr>
          <w:rFonts w:ascii="Aptos" w:eastAsia="Aptos" w:hAnsi="Aptos" w:cs="Aptos"/>
          <w:b/>
          <w:bCs/>
          <w:color w:val="000000" w:themeColor="text1"/>
        </w:rPr>
        <w:t xml:space="preserve"> Slicers:</w:t>
      </w:r>
    </w:p>
    <w:p w14:paraId="5B271372" w14:textId="351E9888"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Constructor Name (Mercedes, Red Bull, McLaren)</w:t>
      </w:r>
    </w:p>
    <w:p w14:paraId="0AC69085" w14:textId="41834EAA"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 Year (Filters data to specific seasons)</w:t>
      </w:r>
    </w:p>
    <w:p w14:paraId="1AB6C56C" w14:textId="6D9B8E43"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w:t>
      </w:r>
      <w:r w:rsidRPr="143834D6">
        <w:rPr>
          <w:rFonts w:ascii="Aptos" w:eastAsia="Aptos" w:hAnsi="Aptos" w:cs="Aptos"/>
          <w:b/>
          <w:bCs/>
          <w:color w:val="000000" w:themeColor="text1"/>
        </w:rPr>
        <w:t xml:space="preserve"> Cards:</w:t>
      </w:r>
    </w:p>
    <w:p w14:paraId="48225C84" w14:textId="2A7C8C6C"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1. Total Wins</w:t>
      </w:r>
    </w:p>
    <w:p w14:paraId="56C3717F" w14:textId="052222FF"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How many races the selected constructor has won.</w:t>
      </w:r>
    </w:p>
    <w:p w14:paraId="23FFD5B8" w14:textId="4405C39A"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Core measure of on-track success.</w:t>
      </w:r>
    </w:p>
    <w:p w14:paraId="315BAFB3" w14:textId="2D45B16B"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2. Average Finishing Position</w:t>
      </w:r>
    </w:p>
    <w:p w14:paraId="3C0E8A0F" w14:textId="64EA1E9E"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Average place the constructor finishes races in the selected year.</w:t>
      </w:r>
    </w:p>
    <w:p w14:paraId="00D2D4BC" w14:textId="54BF042B"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Reveals consistency and competitiveness.</w:t>
      </w:r>
    </w:p>
    <w:p w14:paraId="7CEC7D03" w14:textId="2E7871C0"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 Charts:</w:t>
      </w:r>
    </w:p>
    <w:p w14:paraId="23B19D77" w14:textId="25C2CCA7"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3. Average Finishing Position (by Year)</w:t>
      </w:r>
    </w:p>
    <w:p w14:paraId="4150C959" w14:textId="670C6F6A"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Line chart of average finishing positions per year.</w:t>
      </w:r>
    </w:p>
    <w:p w14:paraId="58F1D785" w14:textId="59C870C2"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Why: Helps spot trends like performance dips or dominance over time.</w:t>
      </w:r>
    </w:p>
    <w:p w14:paraId="66D39D86" w14:textId="6FFF1252" w:rsidR="61A5C02E" w:rsidRDefault="61A5C02E" w:rsidP="143834D6">
      <w:pPr>
        <w:rPr>
          <w:rFonts w:ascii="Aptos" w:eastAsia="Aptos" w:hAnsi="Aptos" w:cs="Aptos"/>
          <w:color w:val="000000" w:themeColor="text1"/>
          <w:lang w:val="en-US"/>
        </w:rPr>
      </w:pPr>
      <w:r w:rsidRPr="143834D6">
        <w:rPr>
          <w:rFonts w:ascii="Aptos" w:eastAsia="Aptos" w:hAnsi="Aptos" w:cs="Aptos"/>
          <w:b/>
          <w:bCs/>
          <w:color w:val="000000" w:themeColor="text1"/>
        </w:rPr>
        <w:t>4. Average Lap Time per Year</w:t>
      </w:r>
    </w:p>
    <w:p w14:paraId="472F79DC" w14:textId="7F38FFC9" w:rsidR="61A5C02E" w:rsidRDefault="61A5C02E" w:rsidP="143834D6">
      <w:pPr>
        <w:rPr>
          <w:rFonts w:ascii="Aptos" w:eastAsia="Aptos" w:hAnsi="Aptos" w:cs="Aptos"/>
          <w:color w:val="000000" w:themeColor="text1"/>
          <w:lang w:val="en-US"/>
        </w:rPr>
      </w:pPr>
      <w:r w:rsidRPr="143834D6">
        <w:rPr>
          <w:rFonts w:ascii="Aptos" w:eastAsia="Aptos" w:hAnsi="Aptos" w:cs="Aptos"/>
          <w:color w:val="000000" w:themeColor="text1"/>
        </w:rPr>
        <w:t>o What it shows: Average lap times for selected constructors by season.</w:t>
      </w:r>
    </w:p>
    <w:p w14:paraId="61E38947" w14:textId="6F67C383" w:rsidR="00F01291" w:rsidRDefault="61A5C02E" w:rsidP="00F01291">
      <w:pPr>
        <w:rPr>
          <w:rFonts w:ascii="Aptos" w:eastAsia="Aptos" w:hAnsi="Aptos" w:cs="Aptos"/>
          <w:color w:val="000000" w:themeColor="text1"/>
        </w:rPr>
      </w:pPr>
      <w:r w:rsidRPr="143834D6">
        <w:rPr>
          <w:rFonts w:ascii="Aptos" w:eastAsia="Aptos" w:hAnsi="Aptos" w:cs="Aptos"/>
          <w:color w:val="000000" w:themeColor="text1"/>
        </w:rPr>
        <w:t>o Why: Lap time reflects raw speed and efficiency of the car across races.</w:t>
      </w:r>
    </w:p>
    <w:p w14:paraId="50BD995A" w14:textId="77777777" w:rsidR="00DF3363" w:rsidRDefault="00DF3363" w:rsidP="00F01291">
      <w:pPr>
        <w:rPr>
          <w:rFonts w:ascii="Aptos" w:eastAsia="Aptos" w:hAnsi="Aptos" w:cs="Aptos"/>
          <w:color w:val="000000" w:themeColor="text1"/>
        </w:rPr>
      </w:pPr>
    </w:p>
    <w:p w14:paraId="2E6AC38B" w14:textId="0FB93F49" w:rsidR="00166303" w:rsidRPr="00C0200E" w:rsidRDefault="00166303" w:rsidP="00F01291">
      <w:pPr>
        <w:rPr>
          <w:rFonts w:ascii="Aptos" w:eastAsia="Aptos" w:hAnsi="Aptos" w:cs="Aptos"/>
          <w:b/>
          <w:bCs/>
          <w:color w:val="000000" w:themeColor="text1"/>
        </w:rPr>
      </w:pPr>
      <w:r w:rsidRPr="00C0200E">
        <w:rPr>
          <w:rFonts w:ascii="Aptos" w:eastAsia="Aptos" w:hAnsi="Aptos" w:cs="Aptos"/>
          <w:b/>
          <w:bCs/>
          <w:color w:val="000000" w:themeColor="text1"/>
        </w:rPr>
        <w:lastRenderedPageBreak/>
        <w:t xml:space="preserve">Page 3: </w:t>
      </w:r>
      <w:r w:rsidR="00DF3363" w:rsidRPr="00C0200E">
        <w:rPr>
          <w:rFonts w:ascii="Aptos" w:eastAsia="Aptos" w:hAnsi="Aptos" w:cs="Aptos"/>
          <w:b/>
          <w:bCs/>
          <w:color w:val="000000" w:themeColor="text1"/>
        </w:rPr>
        <w:t>2024 Race Drilldown</w:t>
      </w:r>
    </w:p>
    <w:p w14:paraId="63F2254D" w14:textId="0C7C586F" w:rsidR="00DF3363" w:rsidRDefault="00DF3363" w:rsidP="00F01291">
      <w:pPr>
        <w:rPr>
          <w:rFonts w:ascii="Aptos" w:eastAsia="Aptos" w:hAnsi="Aptos" w:cs="Aptos"/>
          <w:color w:val="000000" w:themeColor="text1"/>
        </w:rPr>
      </w:pPr>
      <w:r w:rsidRPr="00DF3363">
        <w:rPr>
          <w:rFonts w:ascii="Aptos" w:eastAsia="Aptos" w:hAnsi="Aptos" w:cs="Aptos"/>
          <w:color w:val="000000" w:themeColor="text1"/>
        </w:rPr>
        <w:t>This page provides a detailed, interactive breakdown of team and driver performance across the 2024 Formula 1 season. Users can explore how different constructors and drivers have performed on a race-by-race basis using visual filters and performance metrics.</w:t>
      </w:r>
    </w:p>
    <w:p w14:paraId="6EEC3C41" w14:textId="38ADB946" w:rsidR="00DF3363" w:rsidRDefault="006769E1" w:rsidP="006769E1">
      <w:pPr>
        <w:jc w:val="center"/>
        <w:rPr>
          <w:rFonts w:ascii="Aptos" w:eastAsia="Aptos" w:hAnsi="Aptos" w:cs="Aptos"/>
          <w:color w:val="000000" w:themeColor="text1"/>
        </w:rPr>
      </w:pPr>
      <w:r w:rsidRPr="006769E1">
        <w:rPr>
          <w:rFonts w:ascii="Aptos" w:eastAsia="Aptos" w:hAnsi="Aptos" w:cs="Aptos"/>
          <w:noProof/>
          <w:color w:val="000000" w:themeColor="text1"/>
        </w:rPr>
        <w:drawing>
          <wp:inline distT="0" distB="0" distL="0" distR="0" wp14:anchorId="7BA9939C" wp14:editId="2D31B7B1">
            <wp:extent cx="5189193" cy="2896937"/>
            <wp:effectExtent l="0" t="0" r="0" b="0"/>
            <wp:docPr id="16" name="Picture 15" descr="A screenshot of a graph&#10;&#10;AI-generated content may be incorrect.">
              <a:extLst xmlns:a="http://schemas.openxmlformats.org/drawingml/2006/main">
                <a:ext uri="{FF2B5EF4-FFF2-40B4-BE49-F238E27FC236}">
                  <a16:creationId xmlns:a16="http://schemas.microsoft.com/office/drawing/2014/main" id="{FAD8CD66-B052-D4C3-8926-127141F90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graph&#10;&#10;AI-generated content may be incorrect.">
                      <a:extLst>
                        <a:ext uri="{FF2B5EF4-FFF2-40B4-BE49-F238E27FC236}">
                          <a16:creationId xmlns:a16="http://schemas.microsoft.com/office/drawing/2014/main" id="{FAD8CD66-B052-D4C3-8926-127141F905F9}"/>
                        </a:ext>
                      </a:extLst>
                    </pic:cNvPr>
                    <pic:cNvPicPr>
                      <a:picLocks noChangeAspect="1"/>
                    </pic:cNvPicPr>
                  </pic:nvPicPr>
                  <pic:blipFill>
                    <a:blip r:embed="rId13"/>
                    <a:stretch>
                      <a:fillRect/>
                    </a:stretch>
                  </pic:blipFill>
                  <pic:spPr>
                    <a:xfrm>
                      <a:off x="0" y="0"/>
                      <a:ext cx="5189193" cy="2896937"/>
                    </a:xfrm>
                    <a:prstGeom prst="rect">
                      <a:avLst/>
                    </a:prstGeom>
                  </pic:spPr>
                </pic:pic>
              </a:graphicData>
            </a:graphic>
          </wp:inline>
        </w:drawing>
      </w:r>
    </w:p>
    <w:p w14:paraId="78393EE7" w14:textId="752A8810" w:rsidR="00E82340" w:rsidRPr="00E82340" w:rsidRDefault="00E82340" w:rsidP="00E82340">
      <w:pPr>
        <w:rPr>
          <w:rFonts w:ascii="Aptos" w:eastAsia="Aptos" w:hAnsi="Aptos" w:cs="Aptos"/>
          <w:color w:val="000000" w:themeColor="text1"/>
          <w:lang w:val="en-US"/>
        </w:rPr>
      </w:pPr>
      <w:r w:rsidRPr="00E82340">
        <w:rPr>
          <w:rFonts w:ascii="Aptos" w:eastAsia="Aptos" w:hAnsi="Aptos" w:cs="Aptos"/>
          <w:b/>
          <w:bCs/>
          <w:color w:val="000000" w:themeColor="text1"/>
        </w:rPr>
        <w:t>Slicers:</w:t>
      </w:r>
    </w:p>
    <w:p w14:paraId="1E4FA168" w14:textId="55FF71EB" w:rsidR="007828BA" w:rsidRPr="00CC16E1" w:rsidRDefault="007828BA" w:rsidP="00CC16E1">
      <w:pPr>
        <w:pStyle w:val="ListParagraph"/>
        <w:numPr>
          <w:ilvl w:val="0"/>
          <w:numId w:val="30"/>
        </w:numPr>
        <w:rPr>
          <w:rFonts w:ascii="Aptos" w:eastAsia="Aptos" w:hAnsi="Aptos" w:cs="Aptos"/>
          <w:color w:val="000000" w:themeColor="text1"/>
        </w:rPr>
      </w:pPr>
      <w:r w:rsidRPr="00CC16E1">
        <w:rPr>
          <w:rFonts w:ascii="Aptos" w:eastAsia="Aptos" w:hAnsi="Aptos" w:cs="Aptos"/>
          <w:b/>
          <w:bCs/>
          <w:color w:val="000000" w:themeColor="text1"/>
        </w:rPr>
        <w:t>Race Locatio</w:t>
      </w:r>
      <w:r w:rsidR="00F304A8" w:rsidRPr="00CC16E1">
        <w:rPr>
          <w:rFonts w:ascii="Aptos" w:eastAsia="Aptos" w:hAnsi="Aptos" w:cs="Aptos"/>
          <w:b/>
          <w:bCs/>
          <w:color w:val="000000" w:themeColor="text1"/>
        </w:rPr>
        <w:t>n</w:t>
      </w:r>
      <w:r w:rsidRPr="00CC16E1">
        <w:rPr>
          <w:rFonts w:ascii="Aptos" w:eastAsia="Aptos" w:hAnsi="Aptos" w:cs="Aptos"/>
          <w:color w:val="000000" w:themeColor="text1"/>
        </w:rPr>
        <w:t>: Allows the user to select individual race circuits from the 2024 season to view specific race data.</w:t>
      </w:r>
    </w:p>
    <w:p w14:paraId="6FEFCAC0" w14:textId="6DB0BDDC" w:rsidR="007828BA" w:rsidRPr="00CC16E1" w:rsidRDefault="007828BA" w:rsidP="00CC16E1">
      <w:pPr>
        <w:pStyle w:val="ListParagraph"/>
        <w:numPr>
          <w:ilvl w:val="0"/>
          <w:numId w:val="30"/>
        </w:numPr>
        <w:rPr>
          <w:rFonts w:ascii="Aptos" w:eastAsia="Aptos" w:hAnsi="Aptos" w:cs="Aptos"/>
          <w:color w:val="000000" w:themeColor="text1"/>
        </w:rPr>
      </w:pPr>
      <w:r w:rsidRPr="00CC16E1">
        <w:rPr>
          <w:rFonts w:ascii="Aptos" w:eastAsia="Aptos" w:hAnsi="Aptos" w:cs="Aptos"/>
          <w:b/>
          <w:bCs/>
          <w:color w:val="000000" w:themeColor="text1"/>
        </w:rPr>
        <w:t>Constructor Name</w:t>
      </w:r>
      <w:r w:rsidR="00F304A8" w:rsidRPr="00CC16E1">
        <w:rPr>
          <w:rFonts w:ascii="Aptos" w:eastAsia="Aptos" w:hAnsi="Aptos" w:cs="Aptos"/>
          <w:b/>
          <w:bCs/>
          <w:color w:val="000000" w:themeColor="text1"/>
        </w:rPr>
        <w:t xml:space="preserve">: </w:t>
      </w:r>
      <w:r w:rsidRPr="00CC16E1">
        <w:rPr>
          <w:rFonts w:ascii="Aptos" w:eastAsia="Aptos" w:hAnsi="Aptos" w:cs="Aptos"/>
          <w:color w:val="000000" w:themeColor="text1"/>
        </w:rPr>
        <w:t>Filters visuals to show data for selected teams.</w:t>
      </w:r>
    </w:p>
    <w:p w14:paraId="35DA09F9" w14:textId="6ABCE542" w:rsidR="00E82340" w:rsidRPr="00E82340" w:rsidRDefault="00E82340" w:rsidP="00E82340">
      <w:pPr>
        <w:rPr>
          <w:rFonts w:ascii="Aptos" w:eastAsia="Aptos" w:hAnsi="Aptos" w:cs="Aptos"/>
          <w:color w:val="000000" w:themeColor="text1"/>
          <w:lang w:val="en-US"/>
        </w:rPr>
      </w:pPr>
      <w:r w:rsidRPr="00E82340">
        <w:rPr>
          <w:rFonts w:ascii="Aptos" w:eastAsia="Aptos" w:hAnsi="Aptos" w:cs="Aptos"/>
          <w:b/>
          <w:bCs/>
          <w:color w:val="000000" w:themeColor="text1"/>
        </w:rPr>
        <w:t>Charts:</w:t>
      </w:r>
    </w:p>
    <w:p w14:paraId="7C92F415" w14:textId="74B4B95A" w:rsidR="004C4E59" w:rsidRPr="004C4E59" w:rsidRDefault="004C4E59" w:rsidP="004C4E59">
      <w:pPr>
        <w:pStyle w:val="ListParagraph"/>
        <w:numPr>
          <w:ilvl w:val="0"/>
          <w:numId w:val="28"/>
        </w:numPr>
        <w:rPr>
          <w:rFonts w:ascii="Aptos" w:eastAsia="Aptos" w:hAnsi="Aptos" w:cs="Aptos"/>
          <w:b/>
          <w:bCs/>
          <w:color w:val="000000" w:themeColor="text1"/>
        </w:rPr>
      </w:pPr>
      <w:r w:rsidRPr="004C4E59">
        <w:rPr>
          <w:rFonts w:ascii="Aptos" w:eastAsia="Aptos" w:hAnsi="Aptos" w:cs="Aptos"/>
          <w:b/>
          <w:bCs/>
          <w:color w:val="000000" w:themeColor="text1"/>
        </w:rPr>
        <w:t>Points by Constructor (2024)</w:t>
      </w:r>
    </w:p>
    <w:p w14:paraId="2CAABB72" w14:textId="77777777" w:rsidR="004C4E59" w:rsidRPr="004C4E59" w:rsidRDefault="004C4E59" w:rsidP="004C4E59">
      <w:pPr>
        <w:numPr>
          <w:ilvl w:val="0"/>
          <w:numId w:val="24"/>
        </w:numPr>
        <w:rPr>
          <w:rFonts w:ascii="Aptos" w:eastAsia="Aptos" w:hAnsi="Aptos" w:cs="Aptos"/>
          <w:color w:val="000000" w:themeColor="text1"/>
        </w:rPr>
      </w:pPr>
      <w:r w:rsidRPr="004C4E59">
        <w:rPr>
          <w:rFonts w:ascii="Aptos" w:eastAsia="Aptos" w:hAnsi="Aptos" w:cs="Aptos"/>
          <w:color w:val="000000" w:themeColor="text1"/>
        </w:rPr>
        <w:t>What it shows: Total points earned by each constructor in the 2024 season.</w:t>
      </w:r>
    </w:p>
    <w:p w14:paraId="2CE5DAF5" w14:textId="6896CA13" w:rsidR="004C4E59" w:rsidRPr="004C4E59" w:rsidRDefault="004C4E59" w:rsidP="004C4E59">
      <w:pPr>
        <w:numPr>
          <w:ilvl w:val="0"/>
          <w:numId w:val="24"/>
        </w:numPr>
        <w:rPr>
          <w:rFonts w:ascii="Aptos" w:eastAsia="Aptos" w:hAnsi="Aptos" w:cs="Aptos"/>
          <w:color w:val="000000" w:themeColor="text1"/>
        </w:rPr>
      </w:pPr>
      <w:r w:rsidRPr="004C4E59">
        <w:rPr>
          <w:rFonts w:ascii="Aptos" w:eastAsia="Aptos" w:hAnsi="Aptos" w:cs="Aptos"/>
          <w:color w:val="000000" w:themeColor="text1"/>
        </w:rPr>
        <w:t>Why: Helps compare team performance and identify leading teams.</w:t>
      </w:r>
    </w:p>
    <w:p w14:paraId="090DBAFB" w14:textId="50C8DDBD" w:rsidR="004C4E59" w:rsidRPr="004C4E59" w:rsidRDefault="004C4E59" w:rsidP="004C4E59">
      <w:pPr>
        <w:rPr>
          <w:rFonts w:ascii="Aptos" w:eastAsia="Aptos" w:hAnsi="Aptos" w:cs="Aptos"/>
          <w:b/>
          <w:bCs/>
          <w:color w:val="000000" w:themeColor="text1"/>
        </w:rPr>
      </w:pPr>
      <w:r w:rsidRPr="004C4E59">
        <w:rPr>
          <w:rFonts w:ascii="Aptos" w:eastAsia="Aptos" w:hAnsi="Aptos" w:cs="Aptos"/>
          <w:b/>
          <w:bCs/>
          <w:color w:val="000000" w:themeColor="text1"/>
        </w:rPr>
        <w:t>2. Points by Driver (2024)</w:t>
      </w:r>
    </w:p>
    <w:p w14:paraId="6ECAD7B8" w14:textId="77777777" w:rsidR="004C4E59" w:rsidRPr="004C4E59" w:rsidRDefault="004C4E59" w:rsidP="004C4E59">
      <w:pPr>
        <w:numPr>
          <w:ilvl w:val="0"/>
          <w:numId w:val="25"/>
        </w:numPr>
        <w:rPr>
          <w:rFonts w:ascii="Aptos" w:eastAsia="Aptos" w:hAnsi="Aptos" w:cs="Aptos"/>
          <w:color w:val="000000" w:themeColor="text1"/>
        </w:rPr>
      </w:pPr>
      <w:r w:rsidRPr="004C4E59">
        <w:rPr>
          <w:rFonts w:ascii="Aptos" w:eastAsia="Aptos" w:hAnsi="Aptos" w:cs="Aptos"/>
          <w:color w:val="000000" w:themeColor="text1"/>
        </w:rPr>
        <w:t>What it shows: Total points earned by each driver in 2024.</w:t>
      </w:r>
    </w:p>
    <w:p w14:paraId="76C291F2" w14:textId="7BD335A2" w:rsidR="004C4E59" w:rsidRPr="004C4E59" w:rsidRDefault="004C4E59" w:rsidP="004C4E59">
      <w:pPr>
        <w:numPr>
          <w:ilvl w:val="0"/>
          <w:numId w:val="25"/>
        </w:numPr>
        <w:rPr>
          <w:rFonts w:ascii="Aptos" w:eastAsia="Aptos" w:hAnsi="Aptos" w:cs="Aptos"/>
          <w:color w:val="000000" w:themeColor="text1"/>
        </w:rPr>
      </w:pPr>
      <w:r w:rsidRPr="004C4E59">
        <w:rPr>
          <w:rFonts w:ascii="Aptos" w:eastAsia="Aptos" w:hAnsi="Aptos" w:cs="Aptos"/>
          <w:color w:val="000000" w:themeColor="text1"/>
        </w:rPr>
        <w:t>Why: Provides insight into top-performing drivers and how points contribute to team success.</w:t>
      </w:r>
    </w:p>
    <w:p w14:paraId="2165E488" w14:textId="44EF72CD" w:rsidR="004C4E59" w:rsidRPr="004C4E59" w:rsidRDefault="004C4E59" w:rsidP="004C4E59">
      <w:pPr>
        <w:rPr>
          <w:rFonts w:ascii="Aptos" w:eastAsia="Aptos" w:hAnsi="Aptos" w:cs="Aptos"/>
          <w:b/>
          <w:bCs/>
          <w:color w:val="000000" w:themeColor="text1"/>
        </w:rPr>
      </w:pPr>
      <w:r w:rsidRPr="004C4E59">
        <w:rPr>
          <w:rFonts w:ascii="Aptos" w:eastAsia="Aptos" w:hAnsi="Aptos" w:cs="Aptos"/>
          <w:b/>
          <w:bCs/>
          <w:color w:val="000000" w:themeColor="text1"/>
        </w:rPr>
        <w:t>3. Average Finishing Position</w:t>
      </w:r>
    </w:p>
    <w:p w14:paraId="5CFCF35F" w14:textId="77777777" w:rsidR="004C4E59" w:rsidRPr="004C4E59" w:rsidRDefault="004C4E59" w:rsidP="004C4E59">
      <w:pPr>
        <w:numPr>
          <w:ilvl w:val="0"/>
          <w:numId w:val="26"/>
        </w:numPr>
        <w:rPr>
          <w:rFonts w:ascii="Aptos" w:eastAsia="Aptos" w:hAnsi="Aptos" w:cs="Aptos"/>
          <w:color w:val="000000" w:themeColor="text1"/>
        </w:rPr>
      </w:pPr>
      <w:r w:rsidRPr="004C4E59">
        <w:rPr>
          <w:rFonts w:ascii="Aptos" w:eastAsia="Aptos" w:hAnsi="Aptos" w:cs="Aptos"/>
          <w:color w:val="000000" w:themeColor="text1"/>
        </w:rPr>
        <w:t>What it shows: Average race finishing position per constructor for the 2024 season.</w:t>
      </w:r>
    </w:p>
    <w:p w14:paraId="6F1165AA" w14:textId="70BD75EB" w:rsidR="004C4E59" w:rsidRPr="004C4E59" w:rsidRDefault="004C4E59" w:rsidP="004C4E59">
      <w:pPr>
        <w:numPr>
          <w:ilvl w:val="0"/>
          <w:numId w:val="26"/>
        </w:numPr>
        <w:rPr>
          <w:rFonts w:ascii="Aptos" w:eastAsia="Aptos" w:hAnsi="Aptos" w:cs="Aptos"/>
          <w:color w:val="000000" w:themeColor="text1"/>
        </w:rPr>
      </w:pPr>
      <w:r w:rsidRPr="004C4E59">
        <w:rPr>
          <w:rFonts w:ascii="Aptos" w:eastAsia="Aptos" w:hAnsi="Aptos" w:cs="Aptos"/>
          <w:color w:val="000000" w:themeColor="text1"/>
        </w:rPr>
        <w:lastRenderedPageBreak/>
        <w:t>Why: Gives a clearer view of overall race consistency and team performance, regardless of total points.</w:t>
      </w:r>
    </w:p>
    <w:p w14:paraId="09762904" w14:textId="55D3C458" w:rsidR="004C4E59" w:rsidRPr="004C4E59" w:rsidRDefault="004C4E59" w:rsidP="004C4E59">
      <w:pPr>
        <w:rPr>
          <w:rFonts w:ascii="Aptos" w:eastAsia="Aptos" w:hAnsi="Aptos" w:cs="Aptos"/>
          <w:b/>
          <w:bCs/>
          <w:color w:val="000000" w:themeColor="text1"/>
        </w:rPr>
      </w:pPr>
      <w:r w:rsidRPr="004C4E59">
        <w:rPr>
          <w:rFonts w:ascii="Aptos" w:eastAsia="Aptos" w:hAnsi="Aptos" w:cs="Aptos"/>
          <w:b/>
          <w:bCs/>
          <w:color w:val="000000" w:themeColor="text1"/>
        </w:rPr>
        <w:t>4. Laps Completed by Constructor (2024)</w:t>
      </w:r>
    </w:p>
    <w:p w14:paraId="1510347B" w14:textId="77777777" w:rsidR="004C4E59" w:rsidRPr="004C4E59" w:rsidRDefault="004C4E59" w:rsidP="004C4E59">
      <w:pPr>
        <w:numPr>
          <w:ilvl w:val="0"/>
          <w:numId w:val="27"/>
        </w:numPr>
        <w:rPr>
          <w:rFonts w:ascii="Aptos" w:eastAsia="Aptos" w:hAnsi="Aptos" w:cs="Aptos"/>
          <w:color w:val="000000" w:themeColor="text1"/>
        </w:rPr>
      </w:pPr>
      <w:r w:rsidRPr="004C4E59">
        <w:rPr>
          <w:rFonts w:ascii="Aptos" w:eastAsia="Aptos" w:hAnsi="Aptos" w:cs="Aptos"/>
          <w:color w:val="000000" w:themeColor="text1"/>
        </w:rPr>
        <w:t>What it shows: Total number of laps completed by each constructor.</w:t>
      </w:r>
    </w:p>
    <w:p w14:paraId="4673CBBC" w14:textId="455E7943" w:rsidR="00E04718" w:rsidRPr="0033611A" w:rsidRDefault="004C4E59" w:rsidP="006043A6">
      <w:pPr>
        <w:numPr>
          <w:ilvl w:val="0"/>
          <w:numId w:val="27"/>
        </w:numPr>
        <w:rPr>
          <w:rFonts w:ascii="Aptos" w:eastAsia="Aptos" w:hAnsi="Aptos" w:cs="Aptos"/>
          <w:color w:val="000000" w:themeColor="text1"/>
        </w:rPr>
      </w:pPr>
      <w:r w:rsidRPr="55B474F4">
        <w:rPr>
          <w:rFonts w:ascii="Aptos" w:eastAsia="Aptos" w:hAnsi="Aptos" w:cs="Aptos"/>
          <w:color w:val="000000" w:themeColor="text1"/>
        </w:rPr>
        <w:t>Why it matters: Indicates driver reliability and participation. Also gives insight into who is consistently finishing races.</w:t>
      </w:r>
    </w:p>
    <w:p w14:paraId="529963BD" w14:textId="309D33EB" w:rsidR="56FCE706" w:rsidRDefault="56FCE706" w:rsidP="55B474F4">
      <w:pPr>
        <w:rPr>
          <w:rFonts w:ascii="Aptos" w:eastAsia="Aptos" w:hAnsi="Aptos" w:cs="Arial"/>
        </w:rPr>
      </w:pPr>
    </w:p>
    <w:p w14:paraId="71165B81" w14:textId="5430A541" w:rsidR="00F01291" w:rsidRPr="00F01291" w:rsidRDefault="006043A6" w:rsidP="006043A6">
      <w:pPr>
        <w:pStyle w:val="Heading1"/>
      </w:pPr>
      <w:bookmarkStart w:id="13" w:name="_Toc1538370438"/>
      <w:r>
        <w:t>6</w:t>
      </w:r>
      <w:r w:rsidR="00F01291">
        <w:t>. Model Development</w:t>
      </w:r>
      <w:bookmarkEnd w:id="13"/>
    </w:p>
    <w:p w14:paraId="01C16797" w14:textId="6C74B3AA" w:rsidR="00F01291" w:rsidRDefault="006043A6" w:rsidP="006043A6">
      <w:pPr>
        <w:pStyle w:val="Heading2"/>
      </w:pPr>
      <w:bookmarkStart w:id="14" w:name="_Toc118132862"/>
      <w:r>
        <w:t>6</w:t>
      </w:r>
      <w:r w:rsidR="00F01291">
        <w:t>.1 Factor Analysis</w:t>
      </w:r>
      <w:bookmarkEnd w:id="14"/>
    </w:p>
    <w:p w14:paraId="17F3A2B5" w14:textId="33BDEBB4"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Based on our analysis, average lap times was found to be a key contributor to Mercedes' success in Formula 1. Maintaining low lap times and consistency relies heavily on executing pit stops at optimal moments. These stops are strategically timed to gain a competitive edge, such as switching to faster tire compounds or employing tactics like undercutting rivals to secure track position.</w:t>
      </w:r>
    </w:p>
    <w:p w14:paraId="6801457D" w14:textId="01D3215D" w:rsidR="7AAEF957" w:rsidRDefault="7AAEF957" w:rsidP="55B474F4">
      <w:pPr>
        <w:pStyle w:val="Heading2"/>
        <w:rPr>
          <w:rFonts w:ascii="Aptos" w:eastAsia="Aptos" w:hAnsi="Aptos" w:cs="Aptos"/>
          <w:color w:val="000000" w:themeColor="text1"/>
          <w:sz w:val="24"/>
          <w:szCs w:val="24"/>
          <w:lang w:val="en-US"/>
        </w:rPr>
      </w:pPr>
      <w:bookmarkStart w:id="15" w:name="_Toc969215319"/>
      <w:r w:rsidRPr="55B474F4">
        <w:t>6.2 Model Selection &amp; Validation</w:t>
      </w:r>
      <w:bookmarkEnd w:id="15"/>
    </w:p>
    <w:p w14:paraId="5B0E0490" w14:textId="2390B5A8"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In trying to understand the complex patterns of identifying the optimal pit stop lap a deep neural network could be utilised to make informed decisions based on past race performances.</w:t>
      </w:r>
    </w:p>
    <w:p w14:paraId="755FE321" w14:textId="33109DCA"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An MVP product was created using TensorFlow.</w:t>
      </w:r>
    </w:p>
    <w:p w14:paraId="2DB5ACA0" w14:textId="4960397C" w:rsidR="7AAEF957" w:rsidRDefault="7AAEF957" w:rsidP="55B474F4">
      <w:pPr>
        <w:rPr>
          <w:rFonts w:ascii="Aptos" w:eastAsia="Aptos" w:hAnsi="Aptos" w:cs="Aptos"/>
          <w:color w:val="000000" w:themeColor="text1"/>
          <w:lang w:val="en-US"/>
        </w:rPr>
      </w:pPr>
      <w:r w:rsidRPr="55B474F4">
        <w:rPr>
          <w:rFonts w:ascii="Aptos" w:eastAsia="Aptos" w:hAnsi="Aptos" w:cs="Aptos"/>
          <w:b/>
          <w:bCs/>
          <w:color w:val="000000" w:themeColor="text1"/>
        </w:rPr>
        <w:t>Neural Network Features Used as Input:</w:t>
      </w:r>
    </w:p>
    <w:p w14:paraId="286CF3DC" w14:textId="441865A7"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RACEID, DRIVERID, CIRCUITID, CONSTRUCTORID, POSITION, CURRENT_LAP, LAP_TIME_MILLISECONDS, and AVG_PREVIOUS_LAPS.</w:t>
      </w:r>
    </w:p>
    <w:p w14:paraId="1935617D" w14:textId="1B719355" w:rsidR="7AAEF957" w:rsidRDefault="7AAEF957" w:rsidP="55B474F4">
      <w:pPr>
        <w:rPr>
          <w:rFonts w:ascii="Aptos" w:eastAsia="Aptos" w:hAnsi="Aptos" w:cs="Aptos"/>
          <w:color w:val="000000" w:themeColor="text1"/>
          <w:lang w:val="en-US"/>
        </w:rPr>
      </w:pPr>
      <w:r w:rsidRPr="55B474F4">
        <w:rPr>
          <w:rFonts w:ascii="Aptos" w:eastAsia="Aptos" w:hAnsi="Aptos" w:cs="Aptos"/>
          <w:b/>
          <w:bCs/>
          <w:color w:val="000000" w:themeColor="text1"/>
        </w:rPr>
        <w:t>Neural Network Features Used as output:</w:t>
      </w:r>
    </w:p>
    <w:p w14:paraId="7E540073" w14:textId="183666EA"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NEW_POSITION, AVG_FUTURE_LAPS.</w:t>
      </w:r>
    </w:p>
    <w:p w14:paraId="4CC57BDA" w14:textId="6BDF0223"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The primary objective of the model was to predict the constructor's position over the next five laps, along with their average lap time, to determine whether pitting on the current lap would yield significant results.</w:t>
      </w:r>
    </w:p>
    <w:p w14:paraId="487EFD20" w14:textId="0C32D562" w:rsidR="7AAEF957" w:rsidRDefault="7AAEF957" w:rsidP="55B474F4">
      <w:pPr>
        <w:rPr>
          <w:rFonts w:ascii="Aptos" w:eastAsia="Aptos" w:hAnsi="Aptos" w:cs="Aptos"/>
          <w:color w:val="000000" w:themeColor="text1"/>
          <w:lang w:val="en-US"/>
        </w:rPr>
      </w:pPr>
      <w:r>
        <w:rPr>
          <w:noProof/>
        </w:rPr>
        <w:lastRenderedPageBreak/>
        <w:drawing>
          <wp:inline distT="0" distB="0" distL="0" distR="0" wp14:anchorId="44718FFF" wp14:editId="1F91C6E0">
            <wp:extent cx="5715000" cy="1647825"/>
            <wp:effectExtent l="0" t="0" r="0" b="0"/>
            <wp:docPr id="2022741980" name="drawing" descr="A diagram of a network&#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41980" name=""/>
                    <pic:cNvPicPr/>
                  </pic:nvPicPr>
                  <pic:blipFill>
                    <a:blip r:embed="rId14">
                      <a:extLst>
                        <a:ext uri="{28A0092B-C50C-407E-A947-70E740481C1C}">
                          <a14:useLocalDpi xmlns:a14="http://schemas.microsoft.com/office/drawing/2010/main" val="0"/>
                        </a:ext>
                      </a:extLst>
                    </a:blip>
                    <a:stretch>
                      <a:fillRect/>
                    </a:stretch>
                  </pic:blipFill>
                  <pic:spPr>
                    <a:xfrm>
                      <a:off x="0" y="0"/>
                      <a:ext cx="5715000" cy="1647825"/>
                    </a:xfrm>
                    <a:prstGeom prst="rect">
                      <a:avLst/>
                    </a:prstGeom>
                  </pic:spPr>
                </pic:pic>
              </a:graphicData>
            </a:graphic>
          </wp:inline>
        </w:drawing>
      </w:r>
    </w:p>
    <w:p w14:paraId="7A28891D" w14:textId="56E8EF08" w:rsidR="7AAEF957" w:rsidRDefault="7AAEF957" w:rsidP="55B474F4">
      <w:pPr>
        <w:pStyle w:val="Heading2"/>
        <w:rPr>
          <w:rFonts w:ascii="Aptos" w:eastAsia="Aptos" w:hAnsi="Aptos" w:cs="Aptos"/>
          <w:color w:val="000000" w:themeColor="text1"/>
          <w:sz w:val="24"/>
          <w:szCs w:val="24"/>
          <w:lang w:val="en-US"/>
        </w:rPr>
      </w:pPr>
      <w:bookmarkStart w:id="16" w:name="_Toc1393114308"/>
      <w:r w:rsidRPr="55B474F4">
        <w:t>6.3 Insights from Model</w:t>
      </w:r>
      <w:bookmarkEnd w:id="16"/>
    </w:p>
    <w:p w14:paraId="2EFB2B6B" w14:textId="0686A98E"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A simple DNN (deep neural network) was created and performed predictions on a race from Mclaren:</w:t>
      </w:r>
    </w:p>
    <w:p w14:paraId="08A579D8" w14:textId="21667FA5" w:rsidR="7AAEF957" w:rsidRDefault="7AAEF957" w:rsidP="55B474F4">
      <w:pPr>
        <w:jc w:val="center"/>
        <w:rPr>
          <w:rFonts w:ascii="Aptos" w:eastAsia="Aptos" w:hAnsi="Aptos" w:cs="Aptos"/>
          <w:color w:val="000000" w:themeColor="text1"/>
          <w:lang w:val="en-US"/>
        </w:rPr>
      </w:pPr>
      <w:r>
        <w:rPr>
          <w:noProof/>
        </w:rPr>
        <w:drawing>
          <wp:inline distT="0" distB="0" distL="0" distR="0" wp14:anchorId="5D3CAC88" wp14:editId="684B8ACB">
            <wp:extent cx="5600700" cy="2447925"/>
            <wp:effectExtent l="0" t="0" r="0" b="0"/>
            <wp:docPr id="469518652"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8652" name=""/>
                    <pic:cNvPicPr/>
                  </pic:nvPicPr>
                  <pic:blipFill>
                    <a:blip r:embed="rId15">
                      <a:extLst>
                        <a:ext uri="{28A0092B-C50C-407E-A947-70E740481C1C}">
                          <a14:useLocalDpi xmlns:a14="http://schemas.microsoft.com/office/drawing/2010/main" val="0"/>
                        </a:ext>
                      </a:extLst>
                    </a:blip>
                    <a:stretch>
                      <a:fillRect/>
                    </a:stretch>
                  </pic:blipFill>
                  <pic:spPr>
                    <a:xfrm>
                      <a:off x="0" y="0"/>
                      <a:ext cx="5600700" cy="2447925"/>
                    </a:xfrm>
                    <a:prstGeom prst="rect">
                      <a:avLst/>
                    </a:prstGeom>
                  </pic:spPr>
                </pic:pic>
              </a:graphicData>
            </a:graphic>
          </wp:inline>
        </w:drawing>
      </w:r>
    </w:p>
    <w:p w14:paraId="7B471DE8" w14:textId="0B2B2CFE"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Unfortunately, due to time limitations, a full suite of testing could not be conducted. However, the machine learning model was constrained in its predictive capabilities due to insufficient training data. Additionally, a bias was introduced because the training data primarily included pitstops that yielded beneficial results. As a result, regardless of the lap, the model consistently predicted a decrease in average lap time following a pitstop.</w:t>
      </w:r>
    </w:p>
    <w:p w14:paraId="68CC5A45" w14:textId="65903734" w:rsidR="7AAEF957" w:rsidRDefault="7AAEF957" w:rsidP="55B474F4">
      <w:pPr>
        <w:rPr>
          <w:rFonts w:ascii="Aptos" w:eastAsia="Aptos" w:hAnsi="Aptos" w:cs="Aptos"/>
          <w:color w:val="000000" w:themeColor="text1"/>
          <w:lang w:val="en-US"/>
        </w:rPr>
      </w:pPr>
      <w:r w:rsidRPr="55B474F4">
        <w:rPr>
          <w:rFonts w:ascii="Aptos" w:eastAsia="Aptos" w:hAnsi="Aptos" w:cs="Aptos"/>
          <w:color w:val="000000" w:themeColor="text1"/>
        </w:rPr>
        <w:t>Furthermore, the model was entirely unable to predict the position of the constructor in question if a pitstop occurred. This indicates that alternative machine learning techniques would need to be explored and implemented.</w:t>
      </w:r>
    </w:p>
    <w:p w14:paraId="06FADA2A" w14:textId="1BB7CFAD" w:rsidR="7AAEF957" w:rsidRDefault="7AAEF957">
      <w:r w:rsidRPr="55B474F4">
        <w:rPr>
          <w:rFonts w:ascii="Aptos" w:eastAsia="Aptos" w:hAnsi="Aptos" w:cs="Aptos"/>
          <w:color w:val="000000" w:themeColor="text1"/>
        </w:rPr>
        <w:t>Overall, while the implementation of a machine learning model to predict the optimal lap for a pitstop is viable, it requires a re-evaluation of the relevant input data, a more specific use case for the machine learning model, and thorough testing to ensure its effectiveness.</w:t>
      </w:r>
    </w:p>
    <w:p w14:paraId="15AF4251" w14:textId="2E309EEC" w:rsidR="00FC28FB" w:rsidRDefault="69D478A9" w:rsidP="00FC28FB">
      <w:pPr>
        <w:rPr>
          <w:lang w:val="en-US"/>
        </w:rPr>
      </w:pPr>
      <w:r w:rsidRPr="55B474F4">
        <w:rPr>
          <w:lang w:val="en-US"/>
        </w:rPr>
        <w:t>Although w</w:t>
      </w:r>
      <w:r w:rsidR="00FC28FB" w:rsidRPr="55B474F4">
        <w:rPr>
          <w:lang w:val="en-US"/>
        </w:rPr>
        <w:t xml:space="preserve">e </w:t>
      </w:r>
      <w:r w:rsidR="7754862B" w:rsidRPr="55B474F4">
        <w:rPr>
          <w:lang w:val="en-US"/>
        </w:rPr>
        <w:t xml:space="preserve">were able to </w:t>
      </w:r>
      <w:r w:rsidR="00FC28FB" w:rsidRPr="55B474F4">
        <w:rPr>
          <w:lang w:val="en-US"/>
        </w:rPr>
        <w:t>identif</w:t>
      </w:r>
      <w:r w:rsidR="7D022F6D" w:rsidRPr="55B474F4">
        <w:rPr>
          <w:lang w:val="en-US"/>
        </w:rPr>
        <w:t>y</w:t>
      </w:r>
      <w:r w:rsidR="00FC28FB" w:rsidRPr="55B474F4">
        <w:rPr>
          <w:lang w:val="en-US"/>
        </w:rPr>
        <w:t xml:space="preserve"> </w:t>
      </w:r>
      <w:r w:rsidR="7D022F6D" w:rsidRPr="55B474F4">
        <w:rPr>
          <w:lang w:val="en-US"/>
        </w:rPr>
        <w:t xml:space="preserve">the </w:t>
      </w:r>
      <w:r w:rsidR="00FC28FB" w:rsidRPr="55B474F4">
        <w:rPr>
          <w:lang w:val="en-US"/>
        </w:rPr>
        <w:t>key performance indicators (KPIs) influencing McLaren's race outcomes using statistical factor analysis.</w:t>
      </w:r>
    </w:p>
    <w:p w14:paraId="5FC6BB11" w14:textId="77777777" w:rsidR="00FC28FB" w:rsidRPr="00FC28FB" w:rsidRDefault="00FC28FB" w:rsidP="00FC28FB">
      <w:pPr>
        <w:rPr>
          <w:lang w:val="en-US"/>
        </w:rPr>
      </w:pPr>
    </w:p>
    <w:p w14:paraId="25E65521" w14:textId="25A26386" w:rsidR="55B474F4" w:rsidRPr="00077A11" w:rsidRDefault="6EE1304A" w:rsidP="00077A11">
      <w:pPr>
        <w:pStyle w:val="Heading2"/>
        <w:rPr>
          <w:rFonts w:ascii="Aptos" w:eastAsia="Aptos" w:hAnsi="Aptos" w:cs="Aptos"/>
          <w:color w:val="000000" w:themeColor="text1"/>
          <w:sz w:val="24"/>
          <w:szCs w:val="24"/>
          <w:lang w:val="en-US"/>
        </w:rPr>
      </w:pPr>
      <w:bookmarkStart w:id="17" w:name="_Toc829222957"/>
      <w:r w:rsidRPr="55B474F4">
        <w:t>6.4 Inferences from Model</w:t>
      </w:r>
      <w:bookmarkEnd w:id="17"/>
    </w:p>
    <w:p w14:paraId="17A7BA36" w14:textId="77777777" w:rsidR="00FC28FB" w:rsidRPr="00077A11" w:rsidRDefault="00FC28FB" w:rsidP="00FC28FB">
      <w:pPr>
        <w:rPr>
          <w:b/>
          <w:bCs/>
          <w:lang w:val="en-US"/>
        </w:rPr>
      </w:pPr>
      <w:r w:rsidRPr="00077A11">
        <w:rPr>
          <w:b/>
          <w:bCs/>
          <w:lang w:val="en-US"/>
        </w:rPr>
        <w:t>Key Input Variables Considered:</w:t>
      </w:r>
    </w:p>
    <w:p w14:paraId="7F8FD3BF" w14:textId="2AC00606" w:rsidR="00FC28FB" w:rsidRPr="00B73C9B" w:rsidRDefault="00FC28FB" w:rsidP="00ED07D4">
      <w:pPr>
        <w:rPr>
          <w:lang w:val="en-US"/>
        </w:rPr>
      </w:pPr>
      <w:r w:rsidRPr="00B73C9B">
        <w:rPr>
          <w:lang w:val="en-US"/>
        </w:rPr>
        <w:t>- Average lap time (performance benchmark)</w:t>
      </w:r>
      <w:r w:rsidRPr="00B73C9B">
        <w:rPr>
          <w:lang w:val="en-US"/>
        </w:rPr>
        <w:br/>
        <w:t>- Grid position vs. finish (race consistency)</w:t>
      </w:r>
      <w:r w:rsidRPr="00B73C9B">
        <w:rPr>
          <w:lang w:val="en-US"/>
        </w:rPr>
        <w:br/>
        <w:t>- Championship wins and total points (historical form)</w:t>
      </w:r>
      <w:r w:rsidRPr="00B73C9B">
        <w:rPr>
          <w:lang w:val="en-US"/>
        </w:rPr>
        <w:br/>
        <w:t>- Circuit types and driver history at circuits</w:t>
      </w:r>
    </w:p>
    <w:p w14:paraId="73ACCF02" w14:textId="77777777" w:rsidR="00ED07D4" w:rsidRPr="00B73C9B" w:rsidRDefault="00ED07D4" w:rsidP="00ED07D4">
      <w:pPr>
        <w:rPr>
          <w:lang w:val="en-US"/>
        </w:rPr>
      </w:pPr>
    </w:p>
    <w:p w14:paraId="4FF4A985" w14:textId="77777777" w:rsidR="00410D1E" w:rsidRPr="00077A11" w:rsidRDefault="00FC28FB" w:rsidP="00FC28FB">
      <w:pPr>
        <w:rPr>
          <w:b/>
          <w:bCs/>
          <w:lang w:val="en-US"/>
        </w:rPr>
      </w:pPr>
      <w:r w:rsidRPr="00077A11">
        <w:rPr>
          <w:b/>
          <w:bCs/>
          <w:lang w:val="en-US"/>
        </w:rPr>
        <w:t>Insights from Factor Analysis:</w:t>
      </w:r>
    </w:p>
    <w:p w14:paraId="4BBB3AAD" w14:textId="23B3DE23" w:rsidR="00FC28FB" w:rsidRPr="00B73C9B" w:rsidRDefault="00FC28FB" w:rsidP="00FC28FB">
      <w:pPr>
        <w:rPr>
          <w:lang w:val="en-US"/>
        </w:rPr>
      </w:pPr>
      <w:r w:rsidRPr="00B73C9B">
        <w:rPr>
          <w:lang w:val="en-US"/>
        </w:rPr>
        <w:t>- Lap time variance is the most significant contributor to finishing position—small changes in lap pace correlate strongly with final race outcomes.</w:t>
      </w:r>
      <w:r w:rsidRPr="00B73C9B">
        <w:br/>
      </w:r>
      <w:r w:rsidRPr="00B73C9B">
        <w:rPr>
          <w:lang w:val="en-US"/>
        </w:rPr>
        <w:t>- Driver performance consistency (e.g., avoiding DNF, stable mid-grid finishes) is a stronger predictor for team points than one-off podiums.</w:t>
      </w:r>
      <w:r w:rsidRPr="00B73C9B">
        <w:br/>
      </w:r>
      <w:r w:rsidRPr="00B73C9B">
        <w:rPr>
          <w:lang w:val="en-US"/>
        </w:rPr>
        <w:t>- Circuits in power-sensitive regions (e.g., Monza, Bahrain) tend to show wider performance gaps between Red Bull, Mercedes, and McLaren, which could inform strategic power unit deployment.</w:t>
      </w:r>
    </w:p>
    <w:p w14:paraId="3F7EC315" w14:textId="24BCC7FE" w:rsidR="00FC28FB" w:rsidRPr="00F01291" w:rsidRDefault="00FC28FB" w:rsidP="55B474F4">
      <w:pPr>
        <w:rPr>
          <w:sz w:val="20"/>
          <w:szCs w:val="20"/>
          <w:lang w:val="en-US"/>
        </w:rPr>
      </w:pPr>
    </w:p>
    <w:p w14:paraId="21152198" w14:textId="0008880E" w:rsidR="00FC28FB" w:rsidRPr="00F01291" w:rsidRDefault="00FC28FB" w:rsidP="55B474F4">
      <w:pPr>
        <w:rPr>
          <w:rFonts w:ascii="Aptos" w:eastAsia="Aptos" w:hAnsi="Aptos" w:cs="Arial"/>
        </w:rPr>
      </w:pPr>
    </w:p>
    <w:p w14:paraId="2ACEA6EA" w14:textId="4513B179" w:rsidR="00E04718" w:rsidRDefault="00E04718" w:rsidP="55B474F4">
      <w:pPr>
        <w:rPr>
          <w:b/>
          <w:bCs/>
        </w:rPr>
      </w:pPr>
    </w:p>
    <w:p w14:paraId="29F198B4" w14:textId="77777777" w:rsidR="00E04718" w:rsidRPr="00F01291" w:rsidRDefault="00E04718" w:rsidP="00F01291">
      <w:pPr>
        <w:rPr>
          <w:b/>
          <w:bCs/>
        </w:rPr>
      </w:pPr>
    </w:p>
    <w:p w14:paraId="2344E96F" w14:textId="61D0D449" w:rsidR="00F01291" w:rsidRPr="00F01291" w:rsidRDefault="00F01291" w:rsidP="00F01291"/>
    <w:p w14:paraId="14E49253" w14:textId="77777777" w:rsidR="00E04718" w:rsidRDefault="00E04718" w:rsidP="55B474F4">
      <w:pPr>
        <w:rPr>
          <w:rFonts w:asciiTheme="majorHAnsi" w:eastAsiaTheme="majorEastAsia" w:hAnsiTheme="majorHAnsi" w:cstheme="majorBidi"/>
          <w:color w:val="0F4761" w:themeColor="accent1" w:themeShade="BF"/>
          <w:sz w:val="40"/>
          <w:szCs w:val="40"/>
        </w:rPr>
      </w:pPr>
      <w:r>
        <w:br w:type="page"/>
      </w:r>
    </w:p>
    <w:p w14:paraId="4683145A" w14:textId="347C0550" w:rsidR="00E04718" w:rsidRPr="00E04718" w:rsidRDefault="006043A6" w:rsidP="00E04718">
      <w:pPr>
        <w:pStyle w:val="Heading1"/>
      </w:pPr>
      <w:bookmarkStart w:id="18" w:name="_Toc891627145"/>
      <w:r>
        <w:lastRenderedPageBreak/>
        <w:t>7.</w:t>
      </w:r>
      <w:r w:rsidR="00E04718">
        <w:t xml:space="preserve"> Tech Stack</w:t>
      </w:r>
      <w:bookmarkEnd w:id="18"/>
    </w:p>
    <w:p w14:paraId="6AEC954B" w14:textId="0566976C" w:rsidR="00E04718" w:rsidRDefault="00E04718" w:rsidP="00E04718">
      <w:r>
        <w:t>Below are the tools and technologies used for solutioning the analysis framework for providing recommendations to McLaren.</w:t>
      </w:r>
    </w:p>
    <w:p w14:paraId="2DB08FAC" w14:textId="19C30D94" w:rsidR="00E04718" w:rsidRPr="00E04718" w:rsidRDefault="00E04718" w:rsidP="00E04718">
      <w:r>
        <w:rPr>
          <w:noProof/>
        </w:rPr>
        <w:drawing>
          <wp:inline distT="0" distB="0" distL="0" distR="0" wp14:anchorId="02F5C589" wp14:editId="63504710">
            <wp:extent cx="5731510" cy="3594100"/>
            <wp:effectExtent l="0" t="0" r="2540" b="6350"/>
            <wp:docPr id="200133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0942" name="Picture 2001330942"/>
                    <pic:cNvPicPr/>
                  </pic:nvPicPr>
                  <pic:blipFill>
                    <a:blip r:embed="rId16">
                      <a:extLst>
                        <a:ext uri="{28A0092B-C50C-407E-A947-70E740481C1C}">
                          <a14:useLocalDpi xmlns:a14="http://schemas.microsoft.com/office/drawing/2010/main" val="0"/>
                        </a:ext>
                      </a:extLst>
                    </a:blip>
                    <a:stretch>
                      <a:fillRect/>
                    </a:stretch>
                  </pic:blipFill>
                  <pic:spPr>
                    <a:xfrm>
                      <a:off x="0" y="0"/>
                      <a:ext cx="5731510" cy="3594100"/>
                    </a:xfrm>
                    <a:prstGeom prst="rect">
                      <a:avLst/>
                    </a:prstGeom>
                  </pic:spPr>
                </pic:pic>
              </a:graphicData>
            </a:graphic>
          </wp:inline>
        </w:drawing>
      </w:r>
    </w:p>
    <w:p w14:paraId="308263E7" w14:textId="77777777" w:rsidR="00E04718" w:rsidRPr="00E04718" w:rsidRDefault="00E04718" w:rsidP="00E04718">
      <w:pPr>
        <w:spacing w:line="276" w:lineRule="auto"/>
        <w:rPr>
          <w:rFonts w:ascii="Aptos" w:eastAsia="Aptos" w:hAnsi="Aptos" w:cs="Arial"/>
          <w:b/>
          <w:bCs/>
        </w:rPr>
      </w:pPr>
    </w:p>
    <w:p w14:paraId="62CBA79B" w14:textId="77777777" w:rsidR="00E04718" w:rsidRDefault="00E04718" w:rsidP="006043A6">
      <w:pPr>
        <w:pStyle w:val="Heading1"/>
      </w:pPr>
    </w:p>
    <w:p w14:paraId="050AE427" w14:textId="639E30C0" w:rsidR="0007264C" w:rsidRPr="006043A6" w:rsidRDefault="00E04718" w:rsidP="006043A6">
      <w:pPr>
        <w:pStyle w:val="Heading1"/>
      </w:pPr>
      <w:bookmarkStart w:id="19" w:name="_Toc756583242"/>
      <w:r>
        <w:t>8</w:t>
      </w:r>
      <w:r w:rsidR="006043A6">
        <w:t xml:space="preserve">. </w:t>
      </w:r>
      <w:r w:rsidR="008E2288">
        <w:t>Business Value &amp; Strategic Recommendations</w:t>
      </w:r>
      <w:bookmarkEnd w:id="19"/>
    </w:p>
    <w:p w14:paraId="4681B630" w14:textId="4B8148C2" w:rsidR="00BE7FA8" w:rsidRPr="00077A11" w:rsidRDefault="00BE7FA8" w:rsidP="006043A6">
      <w:r w:rsidRPr="00077A11">
        <w:t>Key Strategic Insights for McLaren:</w:t>
      </w:r>
      <w:r w:rsidRPr="00077A11">
        <w:br/>
      </w:r>
      <w:r w:rsidRPr="00077A11">
        <w:br/>
      </w:r>
      <w:r w:rsidRPr="00077A11">
        <w:rPr>
          <w:b/>
          <w:bCs/>
        </w:rPr>
        <w:t>1. Target Power-Sensitive Circuits</w:t>
      </w:r>
      <w:r w:rsidRPr="00077A11">
        <w:t>: Circuits like Bahrain, Monza, and Spa show the largest lap time and points differentials. Optimizing power unit performance here could lead to higher race placements.</w:t>
      </w:r>
      <w:r w:rsidRPr="00077A11">
        <w:br/>
      </w:r>
      <w:r w:rsidRPr="00077A11">
        <w:br/>
        <w:t>2</w:t>
      </w:r>
      <w:r w:rsidRPr="00077A11">
        <w:rPr>
          <w:b/>
          <w:bCs/>
        </w:rPr>
        <w:t>. Lap Time Consistency &gt; One-Off Speed:</w:t>
      </w:r>
      <w:r w:rsidRPr="00077A11">
        <w:t xml:space="preserve"> Data shows that consistent lap performance has a stronger correlation with points than sporadic high-speed bursts. </w:t>
      </w:r>
      <w:r w:rsidR="33E4C473" w:rsidRPr="00077A11">
        <w:t>These supports</w:t>
      </w:r>
      <w:r w:rsidRPr="00077A11">
        <w:t xml:space="preserve"> focusing on driver development and race strategy over raw car upgrades alone.</w:t>
      </w:r>
      <w:r w:rsidRPr="00077A11">
        <w:br/>
      </w:r>
      <w:r w:rsidRPr="00077A11">
        <w:br/>
      </w:r>
      <w:r w:rsidRPr="00077A11">
        <w:rPr>
          <w:b/>
          <w:bCs/>
        </w:rPr>
        <w:t>3. Prioritize Circuit-Specific Setups</w:t>
      </w:r>
      <w:r w:rsidRPr="00077A11">
        <w:t xml:space="preserve">: Circuits with high variance in constructor </w:t>
      </w:r>
      <w:r w:rsidRPr="00077A11">
        <w:lastRenderedPageBreak/>
        <w:t>performance (e.g., street circuits vs. traditional tracks) are critical. McLaren should invest in flexible car setups and simulations tailored to track profiles.</w:t>
      </w:r>
      <w:r w:rsidRPr="00077A11">
        <w:br/>
      </w:r>
      <w:r w:rsidRPr="00077A11">
        <w:br/>
      </w:r>
      <w:r w:rsidRPr="00077A11">
        <w:rPr>
          <w:b/>
          <w:bCs/>
        </w:rPr>
        <w:t>4. Emerging Driver Value</w:t>
      </w:r>
      <w:r w:rsidRPr="00077A11">
        <w:t>: Drivers like Lando Norris and Oscar Piastri consistently outperform their team averages in lap time and finishing position. This confirms their strategic value for long-term team growth.</w:t>
      </w:r>
    </w:p>
    <w:p w14:paraId="2EF4F035" w14:textId="288FFEB1" w:rsidR="00F01291" w:rsidRPr="0007264C" w:rsidRDefault="008E2288" w:rsidP="0007264C">
      <w:pPr>
        <w:ind w:firstLine="360"/>
        <w:rPr>
          <w:b/>
          <w:bCs/>
        </w:rPr>
      </w:pPr>
      <w:r>
        <w:t xml:space="preserve"> </w:t>
      </w:r>
    </w:p>
    <w:p w14:paraId="105A739B" w14:textId="7B56F94B" w:rsidR="005335AD" w:rsidRPr="006043A6" w:rsidRDefault="00E04718" w:rsidP="006043A6">
      <w:pPr>
        <w:pStyle w:val="Heading1"/>
      </w:pPr>
      <w:bookmarkStart w:id="20" w:name="_Toc30514603"/>
      <w:r>
        <w:t>9</w:t>
      </w:r>
      <w:r w:rsidR="006043A6">
        <w:t xml:space="preserve">. </w:t>
      </w:r>
      <w:r w:rsidR="003050CD">
        <w:t>Conclusion</w:t>
      </w:r>
      <w:bookmarkEnd w:id="20"/>
    </w:p>
    <w:p w14:paraId="0B35E816" w14:textId="77777777" w:rsidR="00002E01" w:rsidRPr="00077A11" w:rsidRDefault="00002E01" w:rsidP="00002E01">
      <w:pPr>
        <w:rPr>
          <w:b/>
          <w:bCs/>
        </w:rPr>
      </w:pPr>
      <w:r w:rsidRPr="00077A11">
        <w:rPr>
          <w:b/>
          <w:bCs/>
        </w:rPr>
        <w:t>Summary of Findings</w:t>
      </w:r>
    </w:p>
    <w:p w14:paraId="2E153902" w14:textId="77777777" w:rsidR="00002E01" w:rsidRPr="00077A11" w:rsidRDefault="00002E01" w:rsidP="00002E01">
      <w:pPr>
        <w:numPr>
          <w:ilvl w:val="0"/>
          <w:numId w:val="14"/>
        </w:numPr>
      </w:pPr>
      <w:r w:rsidRPr="00077A11">
        <w:rPr>
          <w:b/>
          <w:bCs/>
        </w:rPr>
        <w:t>Mercedes' dominance</w:t>
      </w:r>
      <w:r w:rsidRPr="00077A11">
        <w:t xml:space="preserve"> stems from </w:t>
      </w:r>
      <w:r w:rsidRPr="00077A11">
        <w:rPr>
          <w:b/>
          <w:bCs/>
        </w:rPr>
        <w:t>superior qualifying</w:t>
      </w:r>
      <w:r w:rsidRPr="00077A11">
        <w:t xml:space="preserve">, </w:t>
      </w:r>
      <w:r w:rsidRPr="00077A11">
        <w:rPr>
          <w:b/>
          <w:bCs/>
        </w:rPr>
        <w:t>pit stop execution</w:t>
      </w:r>
      <w:r w:rsidRPr="00077A11">
        <w:t xml:space="preserve">, and </w:t>
      </w:r>
      <w:r w:rsidRPr="00077A11">
        <w:rPr>
          <w:b/>
          <w:bCs/>
        </w:rPr>
        <w:t>driver consistency</w:t>
      </w:r>
      <w:r w:rsidRPr="00077A11">
        <w:t>.</w:t>
      </w:r>
    </w:p>
    <w:p w14:paraId="7F38D139" w14:textId="77777777" w:rsidR="00002E01" w:rsidRPr="00077A11" w:rsidRDefault="00002E01" w:rsidP="00002E01">
      <w:pPr>
        <w:numPr>
          <w:ilvl w:val="0"/>
          <w:numId w:val="14"/>
        </w:numPr>
      </w:pPr>
      <w:r w:rsidRPr="00077A11">
        <w:t>McLaren's performance, while improving in reliability (lap totals), still lags in qualifying and pace metrics.</w:t>
      </w:r>
    </w:p>
    <w:p w14:paraId="41BF6D32" w14:textId="77777777" w:rsidR="00002E01" w:rsidRPr="00077A11" w:rsidRDefault="00002E01" w:rsidP="00002E01">
      <w:pPr>
        <w:rPr>
          <w:b/>
          <w:bCs/>
        </w:rPr>
      </w:pPr>
      <w:r w:rsidRPr="00077A11">
        <w:rPr>
          <w:b/>
          <w:bCs/>
        </w:rPr>
        <w:t>Recommendations for McLaren</w:t>
      </w:r>
    </w:p>
    <w:p w14:paraId="67CCE9CF" w14:textId="77777777" w:rsidR="00002E01" w:rsidRPr="00077A11" w:rsidRDefault="00002E01" w:rsidP="00002E01">
      <w:pPr>
        <w:numPr>
          <w:ilvl w:val="0"/>
          <w:numId w:val="15"/>
        </w:numPr>
      </w:pPr>
      <w:r w:rsidRPr="00077A11">
        <w:rPr>
          <w:b/>
          <w:bCs/>
        </w:rPr>
        <w:t>Optimize Pit Strategy</w:t>
      </w:r>
      <w:r w:rsidRPr="00077A11">
        <w:t>: Reduce variability and improve efficiency in pit stops.</w:t>
      </w:r>
    </w:p>
    <w:p w14:paraId="3B329173" w14:textId="77777777" w:rsidR="00002E01" w:rsidRPr="00077A11" w:rsidRDefault="00002E01" w:rsidP="00002E01">
      <w:pPr>
        <w:numPr>
          <w:ilvl w:val="0"/>
          <w:numId w:val="15"/>
        </w:numPr>
      </w:pPr>
      <w:r w:rsidRPr="00077A11">
        <w:rPr>
          <w:b/>
          <w:bCs/>
        </w:rPr>
        <w:t>Prioritize Qualifying Setup</w:t>
      </w:r>
      <w:r w:rsidRPr="00077A11">
        <w:t>: Boost grid position through focused qualifying performance engineering.</w:t>
      </w:r>
    </w:p>
    <w:p w14:paraId="1E02CE28" w14:textId="65CE2818" w:rsidR="00002E01" w:rsidRPr="00077A11" w:rsidRDefault="00002E01" w:rsidP="00002E01">
      <w:pPr>
        <w:numPr>
          <w:ilvl w:val="0"/>
          <w:numId w:val="15"/>
        </w:numPr>
      </w:pPr>
      <w:r w:rsidRPr="00077A11">
        <w:rPr>
          <w:b/>
          <w:bCs/>
        </w:rPr>
        <w:t>Target Specific Circuits</w:t>
      </w:r>
      <w:r w:rsidRPr="00077A11">
        <w:t xml:space="preserve">: Analyse circuits where Mercedes underperforms and </w:t>
      </w:r>
      <w:r w:rsidR="7A2C87E9" w:rsidRPr="00077A11">
        <w:t>strategizes</w:t>
      </w:r>
      <w:r w:rsidRPr="00077A11">
        <w:t xml:space="preserve"> accordingly.</w:t>
      </w:r>
    </w:p>
    <w:p w14:paraId="6CABA527" w14:textId="77777777" w:rsidR="00002E01" w:rsidRPr="00077A11" w:rsidRDefault="00002E01" w:rsidP="00002E01">
      <w:r w:rsidRPr="00077A11">
        <w:t>These insights can shape both short-term (2025 season) and long-term strategic changes in car development, driver training, and race execution.</w:t>
      </w:r>
    </w:p>
    <w:p w14:paraId="4A7D9EE1" w14:textId="77777777" w:rsidR="004723F7" w:rsidRDefault="004723F7" w:rsidP="00002E01">
      <w:pPr>
        <w:rPr>
          <w:sz w:val="20"/>
          <w:szCs w:val="20"/>
        </w:rPr>
      </w:pPr>
    </w:p>
    <w:p w14:paraId="54786DAB" w14:textId="77777777" w:rsidR="004723F7" w:rsidRPr="004723F7" w:rsidRDefault="004723F7" w:rsidP="00002E01">
      <w:pPr>
        <w:rPr>
          <w:sz w:val="20"/>
          <w:szCs w:val="20"/>
        </w:rPr>
      </w:pPr>
    </w:p>
    <w:sectPr w:rsidR="004723F7" w:rsidRPr="004723F7" w:rsidSect="00580D17">
      <w:headerReference w:type="default" r:id="rId17"/>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CD650" w14:textId="77777777" w:rsidR="00EA1D04" w:rsidRDefault="00EA1D04" w:rsidP="003C100D">
      <w:pPr>
        <w:spacing w:after="0" w:line="240" w:lineRule="auto"/>
      </w:pPr>
      <w:r>
        <w:separator/>
      </w:r>
    </w:p>
  </w:endnote>
  <w:endnote w:type="continuationSeparator" w:id="0">
    <w:p w14:paraId="4764E6FE" w14:textId="77777777" w:rsidR="00EA1D04" w:rsidRDefault="00EA1D04" w:rsidP="003C1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43834D6" w14:paraId="1EB86FC4" w14:textId="77777777" w:rsidTr="143834D6">
      <w:trPr>
        <w:trHeight w:val="300"/>
      </w:trPr>
      <w:tc>
        <w:tcPr>
          <w:tcW w:w="3005" w:type="dxa"/>
        </w:tcPr>
        <w:p w14:paraId="79843786" w14:textId="0D771BD5" w:rsidR="143834D6" w:rsidRDefault="143834D6" w:rsidP="143834D6">
          <w:pPr>
            <w:pStyle w:val="Header"/>
            <w:ind w:left="-115"/>
          </w:pPr>
        </w:p>
      </w:tc>
      <w:tc>
        <w:tcPr>
          <w:tcW w:w="3005" w:type="dxa"/>
        </w:tcPr>
        <w:p w14:paraId="5C23C9B7" w14:textId="12D57488" w:rsidR="143834D6" w:rsidRDefault="143834D6" w:rsidP="143834D6">
          <w:pPr>
            <w:pStyle w:val="Header"/>
            <w:jc w:val="center"/>
          </w:pPr>
        </w:p>
      </w:tc>
      <w:tc>
        <w:tcPr>
          <w:tcW w:w="3005" w:type="dxa"/>
        </w:tcPr>
        <w:p w14:paraId="4F81E83A" w14:textId="7A1981EB" w:rsidR="143834D6" w:rsidRDefault="143834D6" w:rsidP="143834D6">
          <w:pPr>
            <w:pStyle w:val="Header"/>
            <w:ind w:right="-115"/>
            <w:jc w:val="right"/>
          </w:pPr>
        </w:p>
      </w:tc>
    </w:tr>
  </w:tbl>
  <w:p w14:paraId="103A5582" w14:textId="3434791E" w:rsidR="003C100D" w:rsidRDefault="003C1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4D5A" w14:textId="77777777" w:rsidR="00EA1D04" w:rsidRDefault="00EA1D04" w:rsidP="003C100D">
      <w:pPr>
        <w:spacing w:after="0" w:line="240" w:lineRule="auto"/>
      </w:pPr>
      <w:r>
        <w:separator/>
      </w:r>
    </w:p>
  </w:footnote>
  <w:footnote w:type="continuationSeparator" w:id="0">
    <w:p w14:paraId="6DC34564" w14:textId="77777777" w:rsidR="00EA1D04" w:rsidRDefault="00EA1D04" w:rsidP="003C1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43834D6" w14:paraId="42816B60" w14:textId="77777777" w:rsidTr="143834D6">
      <w:trPr>
        <w:trHeight w:val="300"/>
      </w:trPr>
      <w:tc>
        <w:tcPr>
          <w:tcW w:w="3005" w:type="dxa"/>
        </w:tcPr>
        <w:p w14:paraId="1927D8FE" w14:textId="5442D620" w:rsidR="143834D6" w:rsidRDefault="143834D6" w:rsidP="143834D6">
          <w:pPr>
            <w:pStyle w:val="Header"/>
            <w:ind w:left="-115"/>
          </w:pPr>
        </w:p>
      </w:tc>
      <w:tc>
        <w:tcPr>
          <w:tcW w:w="3005" w:type="dxa"/>
        </w:tcPr>
        <w:p w14:paraId="34BCD831" w14:textId="0325C39F" w:rsidR="143834D6" w:rsidRDefault="143834D6" w:rsidP="143834D6">
          <w:pPr>
            <w:pStyle w:val="Header"/>
            <w:jc w:val="center"/>
          </w:pPr>
        </w:p>
      </w:tc>
      <w:tc>
        <w:tcPr>
          <w:tcW w:w="3005" w:type="dxa"/>
        </w:tcPr>
        <w:p w14:paraId="12A76B12" w14:textId="58F5C6A6" w:rsidR="143834D6" w:rsidRDefault="143834D6" w:rsidP="143834D6">
          <w:pPr>
            <w:pStyle w:val="Header"/>
            <w:ind w:right="-115"/>
            <w:jc w:val="right"/>
          </w:pPr>
        </w:p>
      </w:tc>
    </w:tr>
  </w:tbl>
  <w:p w14:paraId="28E70BE6" w14:textId="5B07D2E2" w:rsidR="003C100D" w:rsidRDefault="003C1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48E"/>
    <w:multiLevelType w:val="hybridMultilevel"/>
    <w:tmpl w:val="AD2A96A0"/>
    <w:lvl w:ilvl="0" w:tplc="DF80CB70">
      <w:start w:val="1"/>
      <w:numFmt w:val="bullet"/>
      <w:lvlText w:val=""/>
      <w:lvlJc w:val="left"/>
      <w:pPr>
        <w:ind w:left="720" w:hanging="360"/>
      </w:pPr>
      <w:rPr>
        <w:rFonts w:ascii="Symbol" w:hAnsi="Symbol" w:hint="default"/>
      </w:rPr>
    </w:lvl>
    <w:lvl w:ilvl="1" w:tplc="452641B0">
      <w:start w:val="1"/>
      <w:numFmt w:val="bullet"/>
      <w:lvlText w:val="o"/>
      <w:lvlJc w:val="left"/>
      <w:pPr>
        <w:ind w:left="1440" w:hanging="360"/>
      </w:pPr>
      <w:rPr>
        <w:rFonts w:ascii="Courier New" w:hAnsi="Courier New" w:hint="default"/>
      </w:rPr>
    </w:lvl>
    <w:lvl w:ilvl="2" w:tplc="503EED54">
      <w:start w:val="1"/>
      <w:numFmt w:val="bullet"/>
      <w:lvlText w:val=""/>
      <w:lvlJc w:val="left"/>
      <w:pPr>
        <w:ind w:left="2160" w:hanging="360"/>
      </w:pPr>
      <w:rPr>
        <w:rFonts w:ascii="Wingdings" w:hAnsi="Wingdings" w:hint="default"/>
      </w:rPr>
    </w:lvl>
    <w:lvl w:ilvl="3" w:tplc="59382736">
      <w:start w:val="1"/>
      <w:numFmt w:val="bullet"/>
      <w:lvlText w:val=""/>
      <w:lvlJc w:val="left"/>
      <w:pPr>
        <w:ind w:left="2880" w:hanging="360"/>
      </w:pPr>
      <w:rPr>
        <w:rFonts w:ascii="Symbol" w:hAnsi="Symbol" w:hint="default"/>
      </w:rPr>
    </w:lvl>
    <w:lvl w:ilvl="4" w:tplc="9030FEE6">
      <w:start w:val="1"/>
      <w:numFmt w:val="bullet"/>
      <w:lvlText w:val="o"/>
      <w:lvlJc w:val="left"/>
      <w:pPr>
        <w:ind w:left="3600" w:hanging="360"/>
      </w:pPr>
      <w:rPr>
        <w:rFonts w:ascii="Courier New" w:hAnsi="Courier New" w:hint="default"/>
      </w:rPr>
    </w:lvl>
    <w:lvl w:ilvl="5" w:tplc="795663D6">
      <w:start w:val="1"/>
      <w:numFmt w:val="bullet"/>
      <w:lvlText w:val=""/>
      <w:lvlJc w:val="left"/>
      <w:pPr>
        <w:ind w:left="4320" w:hanging="360"/>
      </w:pPr>
      <w:rPr>
        <w:rFonts w:ascii="Wingdings" w:hAnsi="Wingdings" w:hint="default"/>
      </w:rPr>
    </w:lvl>
    <w:lvl w:ilvl="6" w:tplc="69B6CDD8">
      <w:start w:val="1"/>
      <w:numFmt w:val="bullet"/>
      <w:lvlText w:val=""/>
      <w:lvlJc w:val="left"/>
      <w:pPr>
        <w:ind w:left="5040" w:hanging="360"/>
      </w:pPr>
      <w:rPr>
        <w:rFonts w:ascii="Symbol" w:hAnsi="Symbol" w:hint="default"/>
      </w:rPr>
    </w:lvl>
    <w:lvl w:ilvl="7" w:tplc="6972B662">
      <w:start w:val="1"/>
      <w:numFmt w:val="bullet"/>
      <w:lvlText w:val="o"/>
      <w:lvlJc w:val="left"/>
      <w:pPr>
        <w:ind w:left="5760" w:hanging="360"/>
      </w:pPr>
      <w:rPr>
        <w:rFonts w:ascii="Courier New" w:hAnsi="Courier New" w:hint="default"/>
      </w:rPr>
    </w:lvl>
    <w:lvl w:ilvl="8" w:tplc="609E0C1E">
      <w:start w:val="1"/>
      <w:numFmt w:val="bullet"/>
      <w:lvlText w:val=""/>
      <w:lvlJc w:val="left"/>
      <w:pPr>
        <w:ind w:left="6480" w:hanging="360"/>
      </w:pPr>
      <w:rPr>
        <w:rFonts w:ascii="Wingdings" w:hAnsi="Wingdings" w:hint="default"/>
      </w:rPr>
    </w:lvl>
  </w:abstractNum>
  <w:abstractNum w:abstractNumId="1" w15:restartNumberingAfterBreak="0">
    <w:nsid w:val="11047AB8"/>
    <w:multiLevelType w:val="multilevel"/>
    <w:tmpl w:val="7F0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83F94"/>
    <w:multiLevelType w:val="hybridMultilevel"/>
    <w:tmpl w:val="8F5412C6"/>
    <w:lvl w:ilvl="0" w:tplc="F4702502">
      <w:start w:val="1"/>
      <w:numFmt w:val="bullet"/>
      <w:lvlText w:val=""/>
      <w:lvlJc w:val="left"/>
      <w:pPr>
        <w:ind w:left="360" w:hanging="360"/>
      </w:pPr>
      <w:rPr>
        <w:rFonts w:ascii="Symbol" w:hAnsi="Symbol" w:hint="default"/>
      </w:rPr>
    </w:lvl>
    <w:lvl w:ilvl="1" w:tplc="47A864C4">
      <w:start w:val="1"/>
      <w:numFmt w:val="bullet"/>
      <w:lvlText w:val="o"/>
      <w:lvlJc w:val="left"/>
      <w:pPr>
        <w:ind w:left="1080" w:hanging="360"/>
      </w:pPr>
      <w:rPr>
        <w:rFonts w:ascii="Courier New" w:hAnsi="Courier New" w:hint="default"/>
      </w:rPr>
    </w:lvl>
    <w:lvl w:ilvl="2" w:tplc="0C2422D4">
      <w:start w:val="1"/>
      <w:numFmt w:val="bullet"/>
      <w:lvlText w:val=""/>
      <w:lvlJc w:val="left"/>
      <w:pPr>
        <w:ind w:left="1800" w:hanging="360"/>
      </w:pPr>
      <w:rPr>
        <w:rFonts w:ascii="Wingdings" w:hAnsi="Wingdings" w:hint="default"/>
      </w:rPr>
    </w:lvl>
    <w:lvl w:ilvl="3" w:tplc="61FEAE84">
      <w:start w:val="1"/>
      <w:numFmt w:val="bullet"/>
      <w:lvlText w:val=""/>
      <w:lvlJc w:val="left"/>
      <w:pPr>
        <w:ind w:left="2520" w:hanging="360"/>
      </w:pPr>
      <w:rPr>
        <w:rFonts w:ascii="Symbol" w:hAnsi="Symbol" w:hint="default"/>
      </w:rPr>
    </w:lvl>
    <w:lvl w:ilvl="4" w:tplc="69EA989C">
      <w:start w:val="1"/>
      <w:numFmt w:val="bullet"/>
      <w:lvlText w:val="o"/>
      <w:lvlJc w:val="left"/>
      <w:pPr>
        <w:ind w:left="3240" w:hanging="360"/>
      </w:pPr>
      <w:rPr>
        <w:rFonts w:ascii="Courier New" w:hAnsi="Courier New" w:hint="default"/>
      </w:rPr>
    </w:lvl>
    <w:lvl w:ilvl="5" w:tplc="0FFCA64C">
      <w:start w:val="1"/>
      <w:numFmt w:val="bullet"/>
      <w:lvlText w:val=""/>
      <w:lvlJc w:val="left"/>
      <w:pPr>
        <w:ind w:left="3960" w:hanging="360"/>
      </w:pPr>
      <w:rPr>
        <w:rFonts w:ascii="Wingdings" w:hAnsi="Wingdings" w:hint="default"/>
      </w:rPr>
    </w:lvl>
    <w:lvl w:ilvl="6" w:tplc="55A628E8">
      <w:start w:val="1"/>
      <w:numFmt w:val="bullet"/>
      <w:lvlText w:val=""/>
      <w:lvlJc w:val="left"/>
      <w:pPr>
        <w:ind w:left="4680" w:hanging="360"/>
      </w:pPr>
      <w:rPr>
        <w:rFonts w:ascii="Symbol" w:hAnsi="Symbol" w:hint="default"/>
      </w:rPr>
    </w:lvl>
    <w:lvl w:ilvl="7" w:tplc="D268782E">
      <w:start w:val="1"/>
      <w:numFmt w:val="bullet"/>
      <w:lvlText w:val="o"/>
      <w:lvlJc w:val="left"/>
      <w:pPr>
        <w:ind w:left="5400" w:hanging="360"/>
      </w:pPr>
      <w:rPr>
        <w:rFonts w:ascii="Courier New" w:hAnsi="Courier New" w:hint="default"/>
      </w:rPr>
    </w:lvl>
    <w:lvl w:ilvl="8" w:tplc="DB96A6F6">
      <w:start w:val="1"/>
      <w:numFmt w:val="bullet"/>
      <w:lvlText w:val=""/>
      <w:lvlJc w:val="left"/>
      <w:pPr>
        <w:ind w:left="6120" w:hanging="360"/>
      </w:pPr>
      <w:rPr>
        <w:rFonts w:ascii="Wingdings" w:hAnsi="Wingdings" w:hint="default"/>
      </w:rPr>
    </w:lvl>
  </w:abstractNum>
  <w:abstractNum w:abstractNumId="3" w15:restartNumberingAfterBreak="0">
    <w:nsid w:val="21EE3617"/>
    <w:multiLevelType w:val="hybridMultilevel"/>
    <w:tmpl w:val="A89A8C24"/>
    <w:lvl w:ilvl="0" w:tplc="CDE41B54">
      <w:start w:val="1"/>
      <w:numFmt w:val="bullet"/>
      <w:lvlText w:val=""/>
      <w:lvlJc w:val="left"/>
      <w:pPr>
        <w:ind w:left="360" w:hanging="360"/>
      </w:pPr>
      <w:rPr>
        <w:rFonts w:ascii="Symbol" w:hAnsi="Symbol" w:hint="default"/>
      </w:rPr>
    </w:lvl>
    <w:lvl w:ilvl="1" w:tplc="E20810B4">
      <w:start w:val="1"/>
      <w:numFmt w:val="bullet"/>
      <w:lvlText w:val="o"/>
      <w:lvlJc w:val="left"/>
      <w:pPr>
        <w:ind w:left="1080" w:hanging="360"/>
      </w:pPr>
      <w:rPr>
        <w:rFonts w:ascii="Courier New" w:hAnsi="Courier New" w:hint="default"/>
      </w:rPr>
    </w:lvl>
    <w:lvl w:ilvl="2" w:tplc="14F0A17E">
      <w:start w:val="1"/>
      <w:numFmt w:val="bullet"/>
      <w:lvlText w:val=""/>
      <w:lvlJc w:val="left"/>
      <w:pPr>
        <w:ind w:left="1800" w:hanging="360"/>
      </w:pPr>
      <w:rPr>
        <w:rFonts w:ascii="Wingdings" w:hAnsi="Wingdings" w:hint="default"/>
      </w:rPr>
    </w:lvl>
    <w:lvl w:ilvl="3" w:tplc="C85E75C4">
      <w:start w:val="1"/>
      <w:numFmt w:val="bullet"/>
      <w:lvlText w:val=""/>
      <w:lvlJc w:val="left"/>
      <w:pPr>
        <w:ind w:left="2520" w:hanging="360"/>
      </w:pPr>
      <w:rPr>
        <w:rFonts w:ascii="Symbol" w:hAnsi="Symbol" w:hint="default"/>
      </w:rPr>
    </w:lvl>
    <w:lvl w:ilvl="4" w:tplc="82CA01FA">
      <w:start w:val="1"/>
      <w:numFmt w:val="bullet"/>
      <w:lvlText w:val="o"/>
      <w:lvlJc w:val="left"/>
      <w:pPr>
        <w:ind w:left="3240" w:hanging="360"/>
      </w:pPr>
      <w:rPr>
        <w:rFonts w:ascii="Courier New" w:hAnsi="Courier New" w:hint="default"/>
      </w:rPr>
    </w:lvl>
    <w:lvl w:ilvl="5" w:tplc="1AE4DD5A">
      <w:start w:val="1"/>
      <w:numFmt w:val="bullet"/>
      <w:lvlText w:val=""/>
      <w:lvlJc w:val="left"/>
      <w:pPr>
        <w:ind w:left="3960" w:hanging="360"/>
      </w:pPr>
      <w:rPr>
        <w:rFonts w:ascii="Wingdings" w:hAnsi="Wingdings" w:hint="default"/>
      </w:rPr>
    </w:lvl>
    <w:lvl w:ilvl="6" w:tplc="83501760">
      <w:start w:val="1"/>
      <w:numFmt w:val="bullet"/>
      <w:lvlText w:val=""/>
      <w:lvlJc w:val="left"/>
      <w:pPr>
        <w:ind w:left="4680" w:hanging="360"/>
      </w:pPr>
      <w:rPr>
        <w:rFonts w:ascii="Symbol" w:hAnsi="Symbol" w:hint="default"/>
      </w:rPr>
    </w:lvl>
    <w:lvl w:ilvl="7" w:tplc="46604052">
      <w:start w:val="1"/>
      <w:numFmt w:val="bullet"/>
      <w:lvlText w:val="o"/>
      <w:lvlJc w:val="left"/>
      <w:pPr>
        <w:ind w:left="5400" w:hanging="360"/>
      </w:pPr>
      <w:rPr>
        <w:rFonts w:ascii="Courier New" w:hAnsi="Courier New" w:hint="default"/>
      </w:rPr>
    </w:lvl>
    <w:lvl w:ilvl="8" w:tplc="030AD050">
      <w:start w:val="1"/>
      <w:numFmt w:val="bullet"/>
      <w:lvlText w:val=""/>
      <w:lvlJc w:val="left"/>
      <w:pPr>
        <w:ind w:left="6120" w:hanging="360"/>
      </w:pPr>
      <w:rPr>
        <w:rFonts w:ascii="Wingdings" w:hAnsi="Wingdings" w:hint="default"/>
      </w:rPr>
    </w:lvl>
  </w:abstractNum>
  <w:abstractNum w:abstractNumId="4" w15:restartNumberingAfterBreak="0">
    <w:nsid w:val="25002D67"/>
    <w:multiLevelType w:val="hybridMultilevel"/>
    <w:tmpl w:val="2228A828"/>
    <w:lvl w:ilvl="0" w:tplc="9202E1F0">
      <w:start w:val="6"/>
      <w:numFmt w:val="decimal"/>
      <w:lvlText w:val="%1."/>
      <w:lvlJc w:val="left"/>
      <w:pPr>
        <w:ind w:left="360" w:hanging="360"/>
      </w:pPr>
    </w:lvl>
    <w:lvl w:ilvl="1" w:tplc="68865838" w:tentative="1">
      <w:start w:val="1"/>
      <w:numFmt w:val="lowerLetter"/>
      <w:lvlText w:val="%2."/>
      <w:lvlJc w:val="left"/>
      <w:pPr>
        <w:ind w:left="1080" w:hanging="360"/>
      </w:pPr>
    </w:lvl>
    <w:lvl w:ilvl="2" w:tplc="C5BEB7FC" w:tentative="1">
      <w:start w:val="1"/>
      <w:numFmt w:val="lowerRoman"/>
      <w:lvlText w:val="%3."/>
      <w:lvlJc w:val="right"/>
      <w:pPr>
        <w:ind w:left="1800" w:hanging="180"/>
      </w:pPr>
    </w:lvl>
    <w:lvl w:ilvl="3" w:tplc="E0861B3E" w:tentative="1">
      <w:start w:val="1"/>
      <w:numFmt w:val="decimal"/>
      <w:lvlText w:val="%4."/>
      <w:lvlJc w:val="left"/>
      <w:pPr>
        <w:ind w:left="2520" w:hanging="360"/>
      </w:pPr>
    </w:lvl>
    <w:lvl w:ilvl="4" w:tplc="829C1E88" w:tentative="1">
      <w:start w:val="1"/>
      <w:numFmt w:val="lowerLetter"/>
      <w:lvlText w:val="%5."/>
      <w:lvlJc w:val="left"/>
      <w:pPr>
        <w:ind w:left="3240" w:hanging="360"/>
      </w:pPr>
    </w:lvl>
    <w:lvl w:ilvl="5" w:tplc="B8701686" w:tentative="1">
      <w:start w:val="1"/>
      <w:numFmt w:val="lowerRoman"/>
      <w:lvlText w:val="%6."/>
      <w:lvlJc w:val="right"/>
      <w:pPr>
        <w:ind w:left="3960" w:hanging="180"/>
      </w:pPr>
    </w:lvl>
    <w:lvl w:ilvl="6" w:tplc="6EDC80F4" w:tentative="1">
      <w:start w:val="1"/>
      <w:numFmt w:val="decimal"/>
      <w:lvlText w:val="%7."/>
      <w:lvlJc w:val="left"/>
      <w:pPr>
        <w:ind w:left="4680" w:hanging="360"/>
      </w:pPr>
    </w:lvl>
    <w:lvl w:ilvl="7" w:tplc="A8404E90" w:tentative="1">
      <w:start w:val="1"/>
      <w:numFmt w:val="lowerLetter"/>
      <w:lvlText w:val="%8."/>
      <w:lvlJc w:val="left"/>
      <w:pPr>
        <w:ind w:left="5400" w:hanging="360"/>
      </w:pPr>
    </w:lvl>
    <w:lvl w:ilvl="8" w:tplc="5912958C" w:tentative="1">
      <w:start w:val="1"/>
      <w:numFmt w:val="lowerRoman"/>
      <w:lvlText w:val="%9."/>
      <w:lvlJc w:val="right"/>
      <w:pPr>
        <w:ind w:left="6120" w:hanging="180"/>
      </w:pPr>
    </w:lvl>
  </w:abstractNum>
  <w:abstractNum w:abstractNumId="5" w15:restartNumberingAfterBreak="0">
    <w:nsid w:val="2B366C35"/>
    <w:multiLevelType w:val="multilevel"/>
    <w:tmpl w:val="0BBC8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C00E0B"/>
    <w:multiLevelType w:val="hybridMultilevel"/>
    <w:tmpl w:val="3120E274"/>
    <w:lvl w:ilvl="0" w:tplc="E320D32A">
      <w:start w:val="1"/>
      <w:numFmt w:val="bullet"/>
      <w:lvlText w:val=""/>
      <w:lvlJc w:val="left"/>
      <w:pPr>
        <w:ind w:left="360" w:hanging="360"/>
      </w:pPr>
      <w:rPr>
        <w:rFonts w:ascii="Symbol" w:hAnsi="Symbol" w:hint="default"/>
      </w:rPr>
    </w:lvl>
    <w:lvl w:ilvl="1" w:tplc="835E5208">
      <w:start w:val="1"/>
      <w:numFmt w:val="bullet"/>
      <w:lvlText w:val="o"/>
      <w:lvlJc w:val="left"/>
      <w:pPr>
        <w:ind w:left="1080" w:hanging="360"/>
      </w:pPr>
      <w:rPr>
        <w:rFonts w:ascii="Courier New" w:hAnsi="Courier New" w:hint="default"/>
      </w:rPr>
    </w:lvl>
    <w:lvl w:ilvl="2" w:tplc="59769A90">
      <w:start w:val="1"/>
      <w:numFmt w:val="bullet"/>
      <w:lvlText w:val=""/>
      <w:lvlJc w:val="left"/>
      <w:pPr>
        <w:ind w:left="1800" w:hanging="360"/>
      </w:pPr>
      <w:rPr>
        <w:rFonts w:ascii="Wingdings" w:hAnsi="Wingdings" w:hint="default"/>
      </w:rPr>
    </w:lvl>
    <w:lvl w:ilvl="3" w:tplc="2348017E">
      <w:start w:val="1"/>
      <w:numFmt w:val="bullet"/>
      <w:lvlText w:val=""/>
      <w:lvlJc w:val="left"/>
      <w:pPr>
        <w:ind w:left="2520" w:hanging="360"/>
      </w:pPr>
      <w:rPr>
        <w:rFonts w:ascii="Symbol" w:hAnsi="Symbol" w:hint="default"/>
      </w:rPr>
    </w:lvl>
    <w:lvl w:ilvl="4" w:tplc="AF5E536E">
      <w:start w:val="1"/>
      <w:numFmt w:val="bullet"/>
      <w:lvlText w:val="o"/>
      <w:lvlJc w:val="left"/>
      <w:pPr>
        <w:ind w:left="3240" w:hanging="360"/>
      </w:pPr>
      <w:rPr>
        <w:rFonts w:ascii="Courier New" w:hAnsi="Courier New" w:hint="default"/>
      </w:rPr>
    </w:lvl>
    <w:lvl w:ilvl="5" w:tplc="36D61776">
      <w:start w:val="1"/>
      <w:numFmt w:val="bullet"/>
      <w:lvlText w:val=""/>
      <w:lvlJc w:val="left"/>
      <w:pPr>
        <w:ind w:left="3960" w:hanging="360"/>
      </w:pPr>
      <w:rPr>
        <w:rFonts w:ascii="Wingdings" w:hAnsi="Wingdings" w:hint="default"/>
      </w:rPr>
    </w:lvl>
    <w:lvl w:ilvl="6" w:tplc="797E5B52">
      <w:start w:val="1"/>
      <w:numFmt w:val="bullet"/>
      <w:lvlText w:val=""/>
      <w:lvlJc w:val="left"/>
      <w:pPr>
        <w:ind w:left="4680" w:hanging="360"/>
      </w:pPr>
      <w:rPr>
        <w:rFonts w:ascii="Symbol" w:hAnsi="Symbol" w:hint="default"/>
      </w:rPr>
    </w:lvl>
    <w:lvl w:ilvl="7" w:tplc="B2EA5768">
      <w:start w:val="1"/>
      <w:numFmt w:val="bullet"/>
      <w:lvlText w:val="o"/>
      <w:lvlJc w:val="left"/>
      <w:pPr>
        <w:ind w:left="5400" w:hanging="360"/>
      </w:pPr>
      <w:rPr>
        <w:rFonts w:ascii="Courier New" w:hAnsi="Courier New" w:hint="default"/>
      </w:rPr>
    </w:lvl>
    <w:lvl w:ilvl="8" w:tplc="969C7CD6">
      <w:start w:val="1"/>
      <w:numFmt w:val="bullet"/>
      <w:lvlText w:val=""/>
      <w:lvlJc w:val="left"/>
      <w:pPr>
        <w:ind w:left="6120" w:hanging="360"/>
      </w:pPr>
      <w:rPr>
        <w:rFonts w:ascii="Wingdings" w:hAnsi="Wingdings" w:hint="default"/>
      </w:rPr>
    </w:lvl>
  </w:abstractNum>
  <w:abstractNum w:abstractNumId="7" w15:restartNumberingAfterBreak="0">
    <w:nsid w:val="2D1B321B"/>
    <w:multiLevelType w:val="multilevel"/>
    <w:tmpl w:val="C68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88E1C"/>
    <w:multiLevelType w:val="multilevel"/>
    <w:tmpl w:val="F16EC5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710B32"/>
    <w:multiLevelType w:val="multilevel"/>
    <w:tmpl w:val="5BC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C31D7"/>
    <w:multiLevelType w:val="hybridMultilevel"/>
    <w:tmpl w:val="7CE61A7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F87691F"/>
    <w:multiLevelType w:val="hybridMultilevel"/>
    <w:tmpl w:val="4F886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9468F3"/>
    <w:multiLevelType w:val="multilevel"/>
    <w:tmpl w:val="1F1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C2BB9"/>
    <w:multiLevelType w:val="multilevel"/>
    <w:tmpl w:val="1FA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36E7C"/>
    <w:multiLevelType w:val="hybridMultilevel"/>
    <w:tmpl w:val="4540115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FC04CF9"/>
    <w:multiLevelType w:val="multilevel"/>
    <w:tmpl w:val="5C38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C22B8"/>
    <w:multiLevelType w:val="multilevel"/>
    <w:tmpl w:val="5E9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D36C2"/>
    <w:multiLevelType w:val="multilevel"/>
    <w:tmpl w:val="031E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02918"/>
    <w:multiLevelType w:val="multilevel"/>
    <w:tmpl w:val="71402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82365"/>
    <w:multiLevelType w:val="multilevel"/>
    <w:tmpl w:val="0716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D435B"/>
    <w:multiLevelType w:val="multilevel"/>
    <w:tmpl w:val="717A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34511"/>
    <w:multiLevelType w:val="multilevel"/>
    <w:tmpl w:val="CFB4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1098D"/>
    <w:multiLevelType w:val="hybridMultilevel"/>
    <w:tmpl w:val="0C0A5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1B7E9D"/>
    <w:multiLevelType w:val="hybridMultilevel"/>
    <w:tmpl w:val="5B6A58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A47714B"/>
    <w:multiLevelType w:val="multilevel"/>
    <w:tmpl w:val="1AB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35AB1"/>
    <w:multiLevelType w:val="multilevel"/>
    <w:tmpl w:val="FD8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11D61"/>
    <w:multiLevelType w:val="multilevel"/>
    <w:tmpl w:val="81C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EA5ED"/>
    <w:multiLevelType w:val="hybridMultilevel"/>
    <w:tmpl w:val="615EC700"/>
    <w:lvl w:ilvl="0" w:tplc="8138C1B6">
      <w:start w:val="1"/>
      <w:numFmt w:val="bullet"/>
      <w:lvlText w:val=""/>
      <w:lvlJc w:val="left"/>
      <w:pPr>
        <w:ind w:left="360" w:hanging="360"/>
      </w:pPr>
      <w:rPr>
        <w:rFonts w:ascii="Symbol" w:hAnsi="Symbol" w:hint="default"/>
      </w:rPr>
    </w:lvl>
    <w:lvl w:ilvl="1" w:tplc="F620F630">
      <w:start w:val="1"/>
      <w:numFmt w:val="bullet"/>
      <w:lvlText w:val="o"/>
      <w:lvlJc w:val="left"/>
      <w:pPr>
        <w:ind w:left="1080" w:hanging="360"/>
      </w:pPr>
      <w:rPr>
        <w:rFonts w:ascii="Courier New" w:hAnsi="Courier New" w:hint="default"/>
      </w:rPr>
    </w:lvl>
    <w:lvl w:ilvl="2" w:tplc="176259E2">
      <w:start w:val="1"/>
      <w:numFmt w:val="bullet"/>
      <w:lvlText w:val=""/>
      <w:lvlJc w:val="left"/>
      <w:pPr>
        <w:ind w:left="1800" w:hanging="360"/>
      </w:pPr>
      <w:rPr>
        <w:rFonts w:ascii="Wingdings" w:hAnsi="Wingdings" w:hint="default"/>
      </w:rPr>
    </w:lvl>
    <w:lvl w:ilvl="3" w:tplc="9112FBE6">
      <w:start w:val="1"/>
      <w:numFmt w:val="bullet"/>
      <w:lvlText w:val=""/>
      <w:lvlJc w:val="left"/>
      <w:pPr>
        <w:ind w:left="2520" w:hanging="360"/>
      </w:pPr>
      <w:rPr>
        <w:rFonts w:ascii="Symbol" w:hAnsi="Symbol" w:hint="default"/>
      </w:rPr>
    </w:lvl>
    <w:lvl w:ilvl="4" w:tplc="5DCCB048">
      <w:start w:val="1"/>
      <w:numFmt w:val="bullet"/>
      <w:lvlText w:val="o"/>
      <w:lvlJc w:val="left"/>
      <w:pPr>
        <w:ind w:left="3240" w:hanging="360"/>
      </w:pPr>
      <w:rPr>
        <w:rFonts w:ascii="Courier New" w:hAnsi="Courier New" w:hint="default"/>
      </w:rPr>
    </w:lvl>
    <w:lvl w:ilvl="5" w:tplc="43987734">
      <w:start w:val="1"/>
      <w:numFmt w:val="bullet"/>
      <w:lvlText w:val=""/>
      <w:lvlJc w:val="left"/>
      <w:pPr>
        <w:ind w:left="3960" w:hanging="360"/>
      </w:pPr>
      <w:rPr>
        <w:rFonts w:ascii="Wingdings" w:hAnsi="Wingdings" w:hint="default"/>
      </w:rPr>
    </w:lvl>
    <w:lvl w:ilvl="6" w:tplc="9CBC3DC4">
      <w:start w:val="1"/>
      <w:numFmt w:val="bullet"/>
      <w:lvlText w:val=""/>
      <w:lvlJc w:val="left"/>
      <w:pPr>
        <w:ind w:left="4680" w:hanging="360"/>
      </w:pPr>
      <w:rPr>
        <w:rFonts w:ascii="Symbol" w:hAnsi="Symbol" w:hint="default"/>
      </w:rPr>
    </w:lvl>
    <w:lvl w:ilvl="7" w:tplc="050E5E74">
      <w:start w:val="1"/>
      <w:numFmt w:val="bullet"/>
      <w:lvlText w:val="o"/>
      <w:lvlJc w:val="left"/>
      <w:pPr>
        <w:ind w:left="5400" w:hanging="360"/>
      </w:pPr>
      <w:rPr>
        <w:rFonts w:ascii="Courier New" w:hAnsi="Courier New" w:hint="default"/>
      </w:rPr>
    </w:lvl>
    <w:lvl w:ilvl="8" w:tplc="F5BE1DF4">
      <w:start w:val="1"/>
      <w:numFmt w:val="bullet"/>
      <w:lvlText w:val=""/>
      <w:lvlJc w:val="left"/>
      <w:pPr>
        <w:ind w:left="6120" w:hanging="360"/>
      </w:pPr>
      <w:rPr>
        <w:rFonts w:ascii="Wingdings" w:hAnsi="Wingdings" w:hint="default"/>
      </w:rPr>
    </w:lvl>
  </w:abstractNum>
  <w:abstractNum w:abstractNumId="28" w15:restartNumberingAfterBreak="0">
    <w:nsid w:val="794B415D"/>
    <w:multiLevelType w:val="hybridMultilevel"/>
    <w:tmpl w:val="F0E8759C"/>
    <w:lvl w:ilvl="0" w:tplc="A98AA9FC">
      <w:start w:val="1"/>
      <w:numFmt w:val="bullet"/>
      <w:lvlText w:val=""/>
      <w:lvlJc w:val="left"/>
      <w:pPr>
        <w:ind w:left="360" w:hanging="360"/>
      </w:pPr>
      <w:rPr>
        <w:rFonts w:ascii="Symbol" w:hAnsi="Symbol" w:hint="default"/>
      </w:rPr>
    </w:lvl>
    <w:lvl w:ilvl="1" w:tplc="D50E0470">
      <w:start w:val="1"/>
      <w:numFmt w:val="bullet"/>
      <w:lvlText w:val="o"/>
      <w:lvlJc w:val="left"/>
      <w:pPr>
        <w:ind w:left="1080" w:hanging="360"/>
      </w:pPr>
      <w:rPr>
        <w:rFonts w:ascii="Courier New" w:hAnsi="Courier New" w:hint="default"/>
      </w:rPr>
    </w:lvl>
    <w:lvl w:ilvl="2" w:tplc="9BA4739C">
      <w:start w:val="1"/>
      <w:numFmt w:val="bullet"/>
      <w:lvlText w:val=""/>
      <w:lvlJc w:val="left"/>
      <w:pPr>
        <w:ind w:left="1800" w:hanging="360"/>
      </w:pPr>
      <w:rPr>
        <w:rFonts w:ascii="Wingdings" w:hAnsi="Wingdings" w:hint="default"/>
      </w:rPr>
    </w:lvl>
    <w:lvl w:ilvl="3" w:tplc="B1384E52">
      <w:start w:val="1"/>
      <w:numFmt w:val="bullet"/>
      <w:lvlText w:val=""/>
      <w:lvlJc w:val="left"/>
      <w:pPr>
        <w:ind w:left="2520" w:hanging="360"/>
      </w:pPr>
      <w:rPr>
        <w:rFonts w:ascii="Symbol" w:hAnsi="Symbol" w:hint="default"/>
      </w:rPr>
    </w:lvl>
    <w:lvl w:ilvl="4" w:tplc="27CAFBF2">
      <w:start w:val="1"/>
      <w:numFmt w:val="bullet"/>
      <w:lvlText w:val="o"/>
      <w:lvlJc w:val="left"/>
      <w:pPr>
        <w:ind w:left="3240" w:hanging="360"/>
      </w:pPr>
      <w:rPr>
        <w:rFonts w:ascii="Courier New" w:hAnsi="Courier New" w:hint="default"/>
      </w:rPr>
    </w:lvl>
    <w:lvl w:ilvl="5" w:tplc="3F1A2A90">
      <w:start w:val="1"/>
      <w:numFmt w:val="bullet"/>
      <w:lvlText w:val=""/>
      <w:lvlJc w:val="left"/>
      <w:pPr>
        <w:ind w:left="3960" w:hanging="360"/>
      </w:pPr>
      <w:rPr>
        <w:rFonts w:ascii="Wingdings" w:hAnsi="Wingdings" w:hint="default"/>
      </w:rPr>
    </w:lvl>
    <w:lvl w:ilvl="6" w:tplc="64CEAB6E">
      <w:start w:val="1"/>
      <w:numFmt w:val="bullet"/>
      <w:lvlText w:val=""/>
      <w:lvlJc w:val="left"/>
      <w:pPr>
        <w:ind w:left="4680" w:hanging="360"/>
      </w:pPr>
      <w:rPr>
        <w:rFonts w:ascii="Symbol" w:hAnsi="Symbol" w:hint="default"/>
      </w:rPr>
    </w:lvl>
    <w:lvl w:ilvl="7" w:tplc="372CF89E">
      <w:start w:val="1"/>
      <w:numFmt w:val="bullet"/>
      <w:lvlText w:val="o"/>
      <w:lvlJc w:val="left"/>
      <w:pPr>
        <w:ind w:left="5400" w:hanging="360"/>
      </w:pPr>
      <w:rPr>
        <w:rFonts w:ascii="Courier New" w:hAnsi="Courier New" w:hint="default"/>
      </w:rPr>
    </w:lvl>
    <w:lvl w:ilvl="8" w:tplc="7AD489F4">
      <w:start w:val="1"/>
      <w:numFmt w:val="bullet"/>
      <w:lvlText w:val=""/>
      <w:lvlJc w:val="left"/>
      <w:pPr>
        <w:ind w:left="6120" w:hanging="360"/>
      </w:pPr>
      <w:rPr>
        <w:rFonts w:ascii="Wingdings" w:hAnsi="Wingdings" w:hint="default"/>
      </w:rPr>
    </w:lvl>
  </w:abstractNum>
  <w:abstractNum w:abstractNumId="29" w15:restartNumberingAfterBreak="0">
    <w:nsid w:val="7D376BD3"/>
    <w:multiLevelType w:val="hybridMultilevel"/>
    <w:tmpl w:val="6470B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4628431">
    <w:abstractNumId w:val="13"/>
  </w:num>
  <w:num w:numId="2" w16cid:durableId="2118912852">
    <w:abstractNumId w:val="17"/>
  </w:num>
  <w:num w:numId="3" w16cid:durableId="1901357629">
    <w:abstractNumId w:val="16"/>
  </w:num>
  <w:num w:numId="4" w16cid:durableId="63645544">
    <w:abstractNumId w:val="24"/>
  </w:num>
  <w:num w:numId="5" w16cid:durableId="980158954">
    <w:abstractNumId w:val="29"/>
  </w:num>
  <w:num w:numId="6" w16cid:durableId="933247681">
    <w:abstractNumId w:val="7"/>
  </w:num>
  <w:num w:numId="7" w16cid:durableId="2100175224">
    <w:abstractNumId w:val="9"/>
  </w:num>
  <w:num w:numId="8" w16cid:durableId="602687230">
    <w:abstractNumId w:val="1"/>
  </w:num>
  <w:num w:numId="9" w16cid:durableId="1788281297">
    <w:abstractNumId w:val="18"/>
  </w:num>
  <w:num w:numId="10" w16cid:durableId="419645248">
    <w:abstractNumId w:val="20"/>
  </w:num>
  <w:num w:numId="11" w16cid:durableId="510723878">
    <w:abstractNumId w:val="25"/>
  </w:num>
  <w:num w:numId="12" w16cid:durableId="1571575699">
    <w:abstractNumId w:val="22"/>
  </w:num>
  <w:num w:numId="13" w16cid:durableId="1596357600">
    <w:abstractNumId w:val="4"/>
  </w:num>
  <w:num w:numId="14" w16cid:durableId="425924363">
    <w:abstractNumId w:val="12"/>
  </w:num>
  <w:num w:numId="15" w16cid:durableId="2006088532">
    <w:abstractNumId w:val="5"/>
  </w:num>
  <w:num w:numId="16" w16cid:durableId="1613317779">
    <w:abstractNumId w:val="11"/>
  </w:num>
  <w:num w:numId="17" w16cid:durableId="597761112">
    <w:abstractNumId w:val="0"/>
  </w:num>
  <w:num w:numId="18" w16cid:durableId="96949997">
    <w:abstractNumId w:val="28"/>
  </w:num>
  <w:num w:numId="19" w16cid:durableId="1069494536">
    <w:abstractNumId w:val="2"/>
  </w:num>
  <w:num w:numId="20" w16cid:durableId="989286767">
    <w:abstractNumId w:val="27"/>
  </w:num>
  <w:num w:numId="21" w16cid:durableId="171532003">
    <w:abstractNumId w:val="3"/>
  </w:num>
  <w:num w:numId="22" w16cid:durableId="1589540708">
    <w:abstractNumId w:val="6"/>
  </w:num>
  <w:num w:numId="23" w16cid:durableId="730540016">
    <w:abstractNumId w:val="8"/>
  </w:num>
  <w:num w:numId="24" w16cid:durableId="280576703">
    <w:abstractNumId w:val="19"/>
  </w:num>
  <w:num w:numId="25" w16cid:durableId="1085881200">
    <w:abstractNumId w:val="15"/>
  </w:num>
  <w:num w:numId="26" w16cid:durableId="949044110">
    <w:abstractNumId w:val="26"/>
  </w:num>
  <w:num w:numId="27" w16cid:durableId="319358752">
    <w:abstractNumId w:val="21"/>
  </w:num>
  <w:num w:numId="28" w16cid:durableId="1302031025">
    <w:abstractNumId w:val="23"/>
  </w:num>
  <w:num w:numId="29" w16cid:durableId="553780612">
    <w:abstractNumId w:val="10"/>
  </w:num>
  <w:num w:numId="30" w16cid:durableId="1545946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91"/>
    <w:rsid w:val="00000B63"/>
    <w:rsid w:val="00002E01"/>
    <w:rsid w:val="00014FEE"/>
    <w:rsid w:val="00020063"/>
    <w:rsid w:val="00052ABF"/>
    <w:rsid w:val="0007264C"/>
    <w:rsid w:val="00077A11"/>
    <w:rsid w:val="0009254C"/>
    <w:rsid w:val="00094D14"/>
    <w:rsid w:val="0009628C"/>
    <w:rsid w:val="00144596"/>
    <w:rsid w:val="0015649C"/>
    <w:rsid w:val="00166303"/>
    <w:rsid w:val="001C1D37"/>
    <w:rsid w:val="001D4BFA"/>
    <w:rsid w:val="002658E6"/>
    <w:rsid w:val="002A223D"/>
    <w:rsid w:val="003018C8"/>
    <w:rsid w:val="003050CD"/>
    <w:rsid w:val="00310798"/>
    <w:rsid w:val="00322433"/>
    <w:rsid w:val="00325FFF"/>
    <w:rsid w:val="0033611A"/>
    <w:rsid w:val="00336CFC"/>
    <w:rsid w:val="003508D7"/>
    <w:rsid w:val="003C100D"/>
    <w:rsid w:val="003D4C58"/>
    <w:rsid w:val="003D5D9D"/>
    <w:rsid w:val="003E169A"/>
    <w:rsid w:val="003E1922"/>
    <w:rsid w:val="003E787A"/>
    <w:rsid w:val="003F7CEF"/>
    <w:rsid w:val="00407E91"/>
    <w:rsid w:val="00410D1E"/>
    <w:rsid w:val="004400DC"/>
    <w:rsid w:val="00440DCA"/>
    <w:rsid w:val="00453D27"/>
    <w:rsid w:val="004723F7"/>
    <w:rsid w:val="00474A85"/>
    <w:rsid w:val="004945FD"/>
    <w:rsid w:val="004B23C7"/>
    <w:rsid w:val="004C4E59"/>
    <w:rsid w:val="004E2551"/>
    <w:rsid w:val="004F759B"/>
    <w:rsid w:val="00510531"/>
    <w:rsid w:val="00511014"/>
    <w:rsid w:val="005160B1"/>
    <w:rsid w:val="00527D24"/>
    <w:rsid w:val="005335AD"/>
    <w:rsid w:val="00537371"/>
    <w:rsid w:val="00580D17"/>
    <w:rsid w:val="005D4AD2"/>
    <w:rsid w:val="005E62B4"/>
    <w:rsid w:val="006043A6"/>
    <w:rsid w:val="006136F9"/>
    <w:rsid w:val="00633908"/>
    <w:rsid w:val="00665F1F"/>
    <w:rsid w:val="006769E1"/>
    <w:rsid w:val="006A10A0"/>
    <w:rsid w:val="007111BF"/>
    <w:rsid w:val="00717AD1"/>
    <w:rsid w:val="00740CD0"/>
    <w:rsid w:val="007708AD"/>
    <w:rsid w:val="007828BA"/>
    <w:rsid w:val="00786B65"/>
    <w:rsid w:val="007F1A64"/>
    <w:rsid w:val="008167B3"/>
    <w:rsid w:val="00845FAB"/>
    <w:rsid w:val="008771DB"/>
    <w:rsid w:val="00895393"/>
    <w:rsid w:val="008D68BD"/>
    <w:rsid w:val="008E0126"/>
    <w:rsid w:val="008E2288"/>
    <w:rsid w:val="008F2DAD"/>
    <w:rsid w:val="008F3D23"/>
    <w:rsid w:val="00936DBC"/>
    <w:rsid w:val="00970A8F"/>
    <w:rsid w:val="009856B2"/>
    <w:rsid w:val="00985E67"/>
    <w:rsid w:val="009B3B8D"/>
    <w:rsid w:val="009F17A6"/>
    <w:rsid w:val="009F4C0C"/>
    <w:rsid w:val="00A01305"/>
    <w:rsid w:val="00A20635"/>
    <w:rsid w:val="00A335A0"/>
    <w:rsid w:val="00A33DF3"/>
    <w:rsid w:val="00A42CE4"/>
    <w:rsid w:val="00A53053"/>
    <w:rsid w:val="00A8661A"/>
    <w:rsid w:val="00AB5EAC"/>
    <w:rsid w:val="00AD7969"/>
    <w:rsid w:val="00AD7AB6"/>
    <w:rsid w:val="00AE1631"/>
    <w:rsid w:val="00AF1A43"/>
    <w:rsid w:val="00AF3187"/>
    <w:rsid w:val="00AF75B8"/>
    <w:rsid w:val="00B263D6"/>
    <w:rsid w:val="00B554C8"/>
    <w:rsid w:val="00B73C9B"/>
    <w:rsid w:val="00B80E5A"/>
    <w:rsid w:val="00B86730"/>
    <w:rsid w:val="00B95851"/>
    <w:rsid w:val="00BC568F"/>
    <w:rsid w:val="00BD006F"/>
    <w:rsid w:val="00BE7FA8"/>
    <w:rsid w:val="00C0200E"/>
    <w:rsid w:val="00C247D3"/>
    <w:rsid w:val="00C36765"/>
    <w:rsid w:val="00C52A7E"/>
    <w:rsid w:val="00C60FD5"/>
    <w:rsid w:val="00C7737A"/>
    <w:rsid w:val="00C92EA4"/>
    <w:rsid w:val="00C95D00"/>
    <w:rsid w:val="00CC16E1"/>
    <w:rsid w:val="00CD3CDD"/>
    <w:rsid w:val="00D56B67"/>
    <w:rsid w:val="00D82A6E"/>
    <w:rsid w:val="00DF3363"/>
    <w:rsid w:val="00DF7A9B"/>
    <w:rsid w:val="00E04718"/>
    <w:rsid w:val="00E2551B"/>
    <w:rsid w:val="00E705FF"/>
    <w:rsid w:val="00E73FB5"/>
    <w:rsid w:val="00E74DAE"/>
    <w:rsid w:val="00E758CC"/>
    <w:rsid w:val="00E82340"/>
    <w:rsid w:val="00EA1D04"/>
    <w:rsid w:val="00ED07D4"/>
    <w:rsid w:val="00EE3185"/>
    <w:rsid w:val="00EF4FED"/>
    <w:rsid w:val="00F01291"/>
    <w:rsid w:val="00F02585"/>
    <w:rsid w:val="00F304A8"/>
    <w:rsid w:val="00F35741"/>
    <w:rsid w:val="00F71FC3"/>
    <w:rsid w:val="00FA046B"/>
    <w:rsid w:val="00FA7CC6"/>
    <w:rsid w:val="00FC28FB"/>
    <w:rsid w:val="00FE2883"/>
    <w:rsid w:val="00FE2E63"/>
    <w:rsid w:val="00FE4B3C"/>
    <w:rsid w:val="00FE6E60"/>
    <w:rsid w:val="08984491"/>
    <w:rsid w:val="0A8DDBCF"/>
    <w:rsid w:val="0C299E11"/>
    <w:rsid w:val="11C10167"/>
    <w:rsid w:val="143834D6"/>
    <w:rsid w:val="244C74B8"/>
    <w:rsid w:val="2EC6D53F"/>
    <w:rsid w:val="3393CA7F"/>
    <w:rsid w:val="33E4C473"/>
    <w:rsid w:val="47EBFB5A"/>
    <w:rsid w:val="55B474F4"/>
    <w:rsid w:val="56FCE706"/>
    <w:rsid w:val="61A5C02E"/>
    <w:rsid w:val="6496705E"/>
    <w:rsid w:val="69D478A9"/>
    <w:rsid w:val="6B9DA7AC"/>
    <w:rsid w:val="6CA4F61A"/>
    <w:rsid w:val="6EE1304A"/>
    <w:rsid w:val="7754862B"/>
    <w:rsid w:val="7A2C87E9"/>
    <w:rsid w:val="7AAEF957"/>
    <w:rsid w:val="7AF4BE77"/>
    <w:rsid w:val="7D022F6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31AA"/>
  <w15:chartTrackingRefBased/>
  <w15:docId w15:val="{0B525EA9-9327-44BE-B4FD-78138A04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1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1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291"/>
    <w:rPr>
      <w:rFonts w:eastAsiaTheme="majorEastAsia" w:cstheme="majorBidi"/>
      <w:color w:val="272727" w:themeColor="text1" w:themeTint="D8"/>
    </w:rPr>
  </w:style>
  <w:style w:type="paragraph" w:styleId="Title">
    <w:name w:val="Title"/>
    <w:basedOn w:val="Normal"/>
    <w:next w:val="Normal"/>
    <w:link w:val="TitleChar"/>
    <w:uiPriority w:val="10"/>
    <w:qFormat/>
    <w:rsid w:val="00F0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291"/>
    <w:pPr>
      <w:spacing w:before="160"/>
      <w:jc w:val="center"/>
    </w:pPr>
    <w:rPr>
      <w:i/>
      <w:iCs/>
      <w:color w:val="404040" w:themeColor="text1" w:themeTint="BF"/>
    </w:rPr>
  </w:style>
  <w:style w:type="character" w:customStyle="1" w:styleId="QuoteChar">
    <w:name w:val="Quote Char"/>
    <w:basedOn w:val="DefaultParagraphFont"/>
    <w:link w:val="Quote"/>
    <w:uiPriority w:val="29"/>
    <w:rsid w:val="00F01291"/>
    <w:rPr>
      <w:i/>
      <w:iCs/>
      <w:color w:val="404040" w:themeColor="text1" w:themeTint="BF"/>
    </w:rPr>
  </w:style>
  <w:style w:type="paragraph" w:styleId="ListParagraph">
    <w:name w:val="List Paragraph"/>
    <w:basedOn w:val="Normal"/>
    <w:uiPriority w:val="34"/>
    <w:qFormat/>
    <w:rsid w:val="00F01291"/>
    <w:pPr>
      <w:ind w:left="720"/>
      <w:contextualSpacing/>
    </w:pPr>
  </w:style>
  <w:style w:type="character" w:styleId="IntenseEmphasis">
    <w:name w:val="Intense Emphasis"/>
    <w:basedOn w:val="DefaultParagraphFont"/>
    <w:uiPriority w:val="21"/>
    <w:qFormat/>
    <w:rsid w:val="00F01291"/>
    <w:rPr>
      <w:i/>
      <w:iCs/>
      <w:color w:val="0F4761" w:themeColor="accent1" w:themeShade="BF"/>
    </w:rPr>
  </w:style>
  <w:style w:type="paragraph" w:styleId="IntenseQuote">
    <w:name w:val="Intense Quote"/>
    <w:basedOn w:val="Normal"/>
    <w:next w:val="Normal"/>
    <w:link w:val="IntenseQuoteChar"/>
    <w:uiPriority w:val="30"/>
    <w:qFormat/>
    <w:rsid w:val="00F01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291"/>
    <w:rPr>
      <w:i/>
      <w:iCs/>
      <w:color w:val="0F4761" w:themeColor="accent1" w:themeShade="BF"/>
    </w:rPr>
  </w:style>
  <w:style w:type="character" w:styleId="IntenseReference">
    <w:name w:val="Intense Reference"/>
    <w:basedOn w:val="DefaultParagraphFont"/>
    <w:uiPriority w:val="32"/>
    <w:qFormat/>
    <w:rsid w:val="00F01291"/>
    <w:rPr>
      <w:b/>
      <w:bCs/>
      <w:smallCaps/>
      <w:color w:val="0F4761" w:themeColor="accent1" w:themeShade="BF"/>
      <w:spacing w:val="5"/>
    </w:rPr>
  </w:style>
  <w:style w:type="paragraph" w:styleId="NormalWeb">
    <w:name w:val="Normal (Web)"/>
    <w:basedOn w:val="Normal"/>
    <w:uiPriority w:val="99"/>
    <w:semiHidden/>
    <w:unhideWhenUsed/>
    <w:rsid w:val="00407E91"/>
    <w:rPr>
      <w:rFonts w:ascii="Times New Roman" w:hAnsi="Times New Roman" w:cs="Times New Roman"/>
    </w:rPr>
  </w:style>
  <w:style w:type="paragraph" w:styleId="Header">
    <w:name w:val="header"/>
    <w:basedOn w:val="Normal"/>
    <w:link w:val="HeaderChar"/>
    <w:uiPriority w:val="99"/>
    <w:unhideWhenUsed/>
    <w:rsid w:val="00E70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5FF"/>
  </w:style>
  <w:style w:type="paragraph" w:styleId="Footer">
    <w:name w:val="footer"/>
    <w:basedOn w:val="Normal"/>
    <w:link w:val="FooterChar"/>
    <w:uiPriority w:val="99"/>
    <w:unhideWhenUsed/>
    <w:rsid w:val="00E70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5FF"/>
  </w:style>
  <w:style w:type="table" w:styleId="TableGrid">
    <w:name w:val="Table Grid"/>
    <w:basedOn w:val="TableNormal"/>
    <w:uiPriority w:val="59"/>
    <w:rsid w:val="003C100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3C100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C100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3C100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C100D"/>
    <w:pPr>
      <w:spacing w:after="100"/>
    </w:pPr>
  </w:style>
  <w:style w:type="paragraph" w:styleId="TOC2">
    <w:name w:val="toc 2"/>
    <w:basedOn w:val="Normal"/>
    <w:next w:val="Normal"/>
    <w:autoRedefine/>
    <w:uiPriority w:val="39"/>
    <w:unhideWhenUsed/>
    <w:rsid w:val="003C100D"/>
    <w:pPr>
      <w:spacing w:after="100"/>
      <w:ind w:left="240"/>
    </w:pPr>
  </w:style>
  <w:style w:type="character" w:styleId="Hyperlink">
    <w:name w:val="Hyperlink"/>
    <w:basedOn w:val="DefaultParagraphFont"/>
    <w:uiPriority w:val="99"/>
    <w:unhideWhenUsed/>
    <w:rsid w:val="003C10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8592">
      <w:bodyDiv w:val="1"/>
      <w:marLeft w:val="0"/>
      <w:marRight w:val="0"/>
      <w:marTop w:val="0"/>
      <w:marBottom w:val="0"/>
      <w:divBdr>
        <w:top w:val="none" w:sz="0" w:space="0" w:color="auto"/>
        <w:left w:val="none" w:sz="0" w:space="0" w:color="auto"/>
        <w:bottom w:val="none" w:sz="0" w:space="0" w:color="auto"/>
        <w:right w:val="none" w:sz="0" w:space="0" w:color="auto"/>
      </w:divBdr>
    </w:div>
    <w:div w:id="202790751">
      <w:bodyDiv w:val="1"/>
      <w:marLeft w:val="0"/>
      <w:marRight w:val="0"/>
      <w:marTop w:val="0"/>
      <w:marBottom w:val="0"/>
      <w:divBdr>
        <w:top w:val="none" w:sz="0" w:space="0" w:color="auto"/>
        <w:left w:val="none" w:sz="0" w:space="0" w:color="auto"/>
        <w:bottom w:val="none" w:sz="0" w:space="0" w:color="auto"/>
        <w:right w:val="none" w:sz="0" w:space="0" w:color="auto"/>
      </w:divBdr>
    </w:div>
    <w:div w:id="260652126">
      <w:bodyDiv w:val="1"/>
      <w:marLeft w:val="0"/>
      <w:marRight w:val="0"/>
      <w:marTop w:val="0"/>
      <w:marBottom w:val="0"/>
      <w:divBdr>
        <w:top w:val="none" w:sz="0" w:space="0" w:color="auto"/>
        <w:left w:val="none" w:sz="0" w:space="0" w:color="auto"/>
        <w:bottom w:val="none" w:sz="0" w:space="0" w:color="auto"/>
        <w:right w:val="none" w:sz="0" w:space="0" w:color="auto"/>
      </w:divBdr>
    </w:div>
    <w:div w:id="277302138">
      <w:bodyDiv w:val="1"/>
      <w:marLeft w:val="0"/>
      <w:marRight w:val="0"/>
      <w:marTop w:val="0"/>
      <w:marBottom w:val="0"/>
      <w:divBdr>
        <w:top w:val="none" w:sz="0" w:space="0" w:color="auto"/>
        <w:left w:val="none" w:sz="0" w:space="0" w:color="auto"/>
        <w:bottom w:val="none" w:sz="0" w:space="0" w:color="auto"/>
        <w:right w:val="none" w:sz="0" w:space="0" w:color="auto"/>
      </w:divBdr>
      <w:divsChild>
        <w:div w:id="96215446">
          <w:marLeft w:val="0"/>
          <w:marRight w:val="0"/>
          <w:marTop w:val="0"/>
          <w:marBottom w:val="160"/>
          <w:divBdr>
            <w:top w:val="none" w:sz="0" w:space="0" w:color="auto"/>
            <w:left w:val="none" w:sz="0" w:space="0" w:color="auto"/>
            <w:bottom w:val="none" w:sz="0" w:space="0" w:color="auto"/>
            <w:right w:val="none" w:sz="0" w:space="0" w:color="auto"/>
          </w:divBdr>
        </w:div>
      </w:divsChild>
    </w:div>
    <w:div w:id="343867859">
      <w:bodyDiv w:val="1"/>
      <w:marLeft w:val="0"/>
      <w:marRight w:val="0"/>
      <w:marTop w:val="0"/>
      <w:marBottom w:val="0"/>
      <w:divBdr>
        <w:top w:val="none" w:sz="0" w:space="0" w:color="auto"/>
        <w:left w:val="none" w:sz="0" w:space="0" w:color="auto"/>
        <w:bottom w:val="none" w:sz="0" w:space="0" w:color="auto"/>
        <w:right w:val="none" w:sz="0" w:space="0" w:color="auto"/>
      </w:divBdr>
    </w:div>
    <w:div w:id="557404616">
      <w:bodyDiv w:val="1"/>
      <w:marLeft w:val="0"/>
      <w:marRight w:val="0"/>
      <w:marTop w:val="0"/>
      <w:marBottom w:val="0"/>
      <w:divBdr>
        <w:top w:val="none" w:sz="0" w:space="0" w:color="auto"/>
        <w:left w:val="none" w:sz="0" w:space="0" w:color="auto"/>
        <w:bottom w:val="none" w:sz="0" w:space="0" w:color="auto"/>
        <w:right w:val="none" w:sz="0" w:space="0" w:color="auto"/>
      </w:divBdr>
    </w:div>
    <w:div w:id="645934418">
      <w:bodyDiv w:val="1"/>
      <w:marLeft w:val="0"/>
      <w:marRight w:val="0"/>
      <w:marTop w:val="0"/>
      <w:marBottom w:val="0"/>
      <w:divBdr>
        <w:top w:val="none" w:sz="0" w:space="0" w:color="auto"/>
        <w:left w:val="none" w:sz="0" w:space="0" w:color="auto"/>
        <w:bottom w:val="none" w:sz="0" w:space="0" w:color="auto"/>
        <w:right w:val="none" w:sz="0" w:space="0" w:color="auto"/>
      </w:divBdr>
      <w:divsChild>
        <w:div w:id="1377508018">
          <w:marLeft w:val="0"/>
          <w:marRight w:val="0"/>
          <w:marTop w:val="0"/>
          <w:marBottom w:val="160"/>
          <w:divBdr>
            <w:top w:val="none" w:sz="0" w:space="0" w:color="auto"/>
            <w:left w:val="none" w:sz="0" w:space="0" w:color="auto"/>
            <w:bottom w:val="none" w:sz="0" w:space="0" w:color="auto"/>
            <w:right w:val="none" w:sz="0" w:space="0" w:color="auto"/>
          </w:divBdr>
        </w:div>
      </w:divsChild>
    </w:div>
    <w:div w:id="655107567">
      <w:bodyDiv w:val="1"/>
      <w:marLeft w:val="0"/>
      <w:marRight w:val="0"/>
      <w:marTop w:val="0"/>
      <w:marBottom w:val="0"/>
      <w:divBdr>
        <w:top w:val="none" w:sz="0" w:space="0" w:color="auto"/>
        <w:left w:val="none" w:sz="0" w:space="0" w:color="auto"/>
        <w:bottom w:val="none" w:sz="0" w:space="0" w:color="auto"/>
        <w:right w:val="none" w:sz="0" w:space="0" w:color="auto"/>
      </w:divBdr>
    </w:div>
    <w:div w:id="706754482">
      <w:bodyDiv w:val="1"/>
      <w:marLeft w:val="0"/>
      <w:marRight w:val="0"/>
      <w:marTop w:val="0"/>
      <w:marBottom w:val="0"/>
      <w:divBdr>
        <w:top w:val="none" w:sz="0" w:space="0" w:color="auto"/>
        <w:left w:val="none" w:sz="0" w:space="0" w:color="auto"/>
        <w:bottom w:val="none" w:sz="0" w:space="0" w:color="auto"/>
        <w:right w:val="none" w:sz="0" w:space="0" w:color="auto"/>
      </w:divBdr>
    </w:div>
    <w:div w:id="735396861">
      <w:bodyDiv w:val="1"/>
      <w:marLeft w:val="0"/>
      <w:marRight w:val="0"/>
      <w:marTop w:val="0"/>
      <w:marBottom w:val="0"/>
      <w:divBdr>
        <w:top w:val="none" w:sz="0" w:space="0" w:color="auto"/>
        <w:left w:val="none" w:sz="0" w:space="0" w:color="auto"/>
        <w:bottom w:val="none" w:sz="0" w:space="0" w:color="auto"/>
        <w:right w:val="none" w:sz="0" w:space="0" w:color="auto"/>
      </w:divBdr>
    </w:div>
    <w:div w:id="788233733">
      <w:bodyDiv w:val="1"/>
      <w:marLeft w:val="0"/>
      <w:marRight w:val="0"/>
      <w:marTop w:val="0"/>
      <w:marBottom w:val="0"/>
      <w:divBdr>
        <w:top w:val="none" w:sz="0" w:space="0" w:color="auto"/>
        <w:left w:val="none" w:sz="0" w:space="0" w:color="auto"/>
        <w:bottom w:val="none" w:sz="0" w:space="0" w:color="auto"/>
        <w:right w:val="none" w:sz="0" w:space="0" w:color="auto"/>
      </w:divBdr>
    </w:div>
    <w:div w:id="791751455">
      <w:bodyDiv w:val="1"/>
      <w:marLeft w:val="0"/>
      <w:marRight w:val="0"/>
      <w:marTop w:val="0"/>
      <w:marBottom w:val="0"/>
      <w:divBdr>
        <w:top w:val="none" w:sz="0" w:space="0" w:color="auto"/>
        <w:left w:val="none" w:sz="0" w:space="0" w:color="auto"/>
        <w:bottom w:val="none" w:sz="0" w:space="0" w:color="auto"/>
        <w:right w:val="none" w:sz="0" w:space="0" w:color="auto"/>
      </w:divBdr>
    </w:div>
    <w:div w:id="843978946">
      <w:bodyDiv w:val="1"/>
      <w:marLeft w:val="0"/>
      <w:marRight w:val="0"/>
      <w:marTop w:val="0"/>
      <w:marBottom w:val="0"/>
      <w:divBdr>
        <w:top w:val="none" w:sz="0" w:space="0" w:color="auto"/>
        <w:left w:val="none" w:sz="0" w:space="0" w:color="auto"/>
        <w:bottom w:val="none" w:sz="0" w:space="0" w:color="auto"/>
        <w:right w:val="none" w:sz="0" w:space="0" w:color="auto"/>
      </w:divBdr>
    </w:div>
    <w:div w:id="867253346">
      <w:bodyDiv w:val="1"/>
      <w:marLeft w:val="0"/>
      <w:marRight w:val="0"/>
      <w:marTop w:val="0"/>
      <w:marBottom w:val="0"/>
      <w:divBdr>
        <w:top w:val="none" w:sz="0" w:space="0" w:color="auto"/>
        <w:left w:val="none" w:sz="0" w:space="0" w:color="auto"/>
        <w:bottom w:val="none" w:sz="0" w:space="0" w:color="auto"/>
        <w:right w:val="none" w:sz="0" w:space="0" w:color="auto"/>
      </w:divBdr>
    </w:div>
    <w:div w:id="871461341">
      <w:bodyDiv w:val="1"/>
      <w:marLeft w:val="0"/>
      <w:marRight w:val="0"/>
      <w:marTop w:val="0"/>
      <w:marBottom w:val="0"/>
      <w:divBdr>
        <w:top w:val="none" w:sz="0" w:space="0" w:color="auto"/>
        <w:left w:val="none" w:sz="0" w:space="0" w:color="auto"/>
        <w:bottom w:val="none" w:sz="0" w:space="0" w:color="auto"/>
        <w:right w:val="none" w:sz="0" w:space="0" w:color="auto"/>
      </w:divBdr>
    </w:div>
    <w:div w:id="903639718">
      <w:bodyDiv w:val="1"/>
      <w:marLeft w:val="0"/>
      <w:marRight w:val="0"/>
      <w:marTop w:val="0"/>
      <w:marBottom w:val="0"/>
      <w:divBdr>
        <w:top w:val="none" w:sz="0" w:space="0" w:color="auto"/>
        <w:left w:val="none" w:sz="0" w:space="0" w:color="auto"/>
        <w:bottom w:val="none" w:sz="0" w:space="0" w:color="auto"/>
        <w:right w:val="none" w:sz="0" w:space="0" w:color="auto"/>
      </w:divBdr>
    </w:div>
    <w:div w:id="928273413">
      <w:bodyDiv w:val="1"/>
      <w:marLeft w:val="0"/>
      <w:marRight w:val="0"/>
      <w:marTop w:val="0"/>
      <w:marBottom w:val="0"/>
      <w:divBdr>
        <w:top w:val="none" w:sz="0" w:space="0" w:color="auto"/>
        <w:left w:val="none" w:sz="0" w:space="0" w:color="auto"/>
        <w:bottom w:val="none" w:sz="0" w:space="0" w:color="auto"/>
        <w:right w:val="none" w:sz="0" w:space="0" w:color="auto"/>
      </w:divBdr>
    </w:div>
    <w:div w:id="1101994630">
      <w:bodyDiv w:val="1"/>
      <w:marLeft w:val="0"/>
      <w:marRight w:val="0"/>
      <w:marTop w:val="0"/>
      <w:marBottom w:val="0"/>
      <w:divBdr>
        <w:top w:val="none" w:sz="0" w:space="0" w:color="auto"/>
        <w:left w:val="none" w:sz="0" w:space="0" w:color="auto"/>
        <w:bottom w:val="none" w:sz="0" w:space="0" w:color="auto"/>
        <w:right w:val="none" w:sz="0" w:space="0" w:color="auto"/>
      </w:divBdr>
    </w:div>
    <w:div w:id="1105686392">
      <w:bodyDiv w:val="1"/>
      <w:marLeft w:val="0"/>
      <w:marRight w:val="0"/>
      <w:marTop w:val="0"/>
      <w:marBottom w:val="0"/>
      <w:divBdr>
        <w:top w:val="none" w:sz="0" w:space="0" w:color="auto"/>
        <w:left w:val="none" w:sz="0" w:space="0" w:color="auto"/>
        <w:bottom w:val="none" w:sz="0" w:space="0" w:color="auto"/>
        <w:right w:val="none" w:sz="0" w:space="0" w:color="auto"/>
      </w:divBdr>
      <w:divsChild>
        <w:div w:id="403912633">
          <w:marLeft w:val="0"/>
          <w:marRight w:val="0"/>
          <w:marTop w:val="0"/>
          <w:marBottom w:val="160"/>
          <w:divBdr>
            <w:top w:val="none" w:sz="0" w:space="0" w:color="auto"/>
            <w:left w:val="none" w:sz="0" w:space="0" w:color="auto"/>
            <w:bottom w:val="none" w:sz="0" w:space="0" w:color="auto"/>
            <w:right w:val="none" w:sz="0" w:space="0" w:color="auto"/>
          </w:divBdr>
        </w:div>
      </w:divsChild>
    </w:div>
    <w:div w:id="1149514359">
      <w:bodyDiv w:val="1"/>
      <w:marLeft w:val="0"/>
      <w:marRight w:val="0"/>
      <w:marTop w:val="0"/>
      <w:marBottom w:val="0"/>
      <w:divBdr>
        <w:top w:val="none" w:sz="0" w:space="0" w:color="auto"/>
        <w:left w:val="none" w:sz="0" w:space="0" w:color="auto"/>
        <w:bottom w:val="none" w:sz="0" w:space="0" w:color="auto"/>
        <w:right w:val="none" w:sz="0" w:space="0" w:color="auto"/>
      </w:divBdr>
    </w:div>
    <w:div w:id="1217543649">
      <w:bodyDiv w:val="1"/>
      <w:marLeft w:val="0"/>
      <w:marRight w:val="0"/>
      <w:marTop w:val="0"/>
      <w:marBottom w:val="0"/>
      <w:divBdr>
        <w:top w:val="none" w:sz="0" w:space="0" w:color="auto"/>
        <w:left w:val="none" w:sz="0" w:space="0" w:color="auto"/>
        <w:bottom w:val="none" w:sz="0" w:space="0" w:color="auto"/>
        <w:right w:val="none" w:sz="0" w:space="0" w:color="auto"/>
      </w:divBdr>
    </w:div>
    <w:div w:id="1228809035">
      <w:bodyDiv w:val="1"/>
      <w:marLeft w:val="0"/>
      <w:marRight w:val="0"/>
      <w:marTop w:val="0"/>
      <w:marBottom w:val="0"/>
      <w:divBdr>
        <w:top w:val="none" w:sz="0" w:space="0" w:color="auto"/>
        <w:left w:val="none" w:sz="0" w:space="0" w:color="auto"/>
        <w:bottom w:val="none" w:sz="0" w:space="0" w:color="auto"/>
        <w:right w:val="none" w:sz="0" w:space="0" w:color="auto"/>
      </w:divBdr>
    </w:div>
    <w:div w:id="1282566841">
      <w:bodyDiv w:val="1"/>
      <w:marLeft w:val="0"/>
      <w:marRight w:val="0"/>
      <w:marTop w:val="0"/>
      <w:marBottom w:val="0"/>
      <w:divBdr>
        <w:top w:val="none" w:sz="0" w:space="0" w:color="auto"/>
        <w:left w:val="none" w:sz="0" w:space="0" w:color="auto"/>
        <w:bottom w:val="none" w:sz="0" w:space="0" w:color="auto"/>
        <w:right w:val="none" w:sz="0" w:space="0" w:color="auto"/>
      </w:divBdr>
    </w:div>
    <w:div w:id="1361052665">
      <w:bodyDiv w:val="1"/>
      <w:marLeft w:val="0"/>
      <w:marRight w:val="0"/>
      <w:marTop w:val="0"/>
      <w:marBottom w:val="0"/>
      <w:divBdr>
        <w:top w:val="none" w:sz="0" w:space="0" w:color="auto"/>
        <w:left w:val="none" w:sz="0" w:space="0" w:color="auto"/>
        <w:bottom w:val="none" w:sz="0" w:space="0" w:color="auto"/>
        <w:right w:val="none" w:sz="0" w:space="0" w:color="auto"/>
      </w:divBdr>
    </w:div>
    <w:div w:id="1395473149">
      <w:bodyDiv w:val="1"/>
      <w:marLeft w:val="0"/>
      <w:marRight w:val="0"/>
      <w:marTop w:val="0"/>
      <w:marBottom w:val="0"/>
      <w:divBdr>
        <w:top w:val="none" w:sz="0" w:space="0" w:color="auto"/>
        <w:left w:val="none" w:sz="0" w:space="0" w:color="auto"/>
        <w:bottom w:val="none" w:sz="0" w:space="0" w:color="auto"/>
        <w:right w:val="none" w:sz="0" w:space="0" w:color="auto"/>
      </w:divBdr>
    </w:div>
    <w:div w:id="1397388874">
      <w:bodyDiv w:val="1"/>
      <w:marLeft w:val="0"/>
      <w:marRight w:val="0"/>
      <w:marTop w:val="0"/>
      <w:marBottom w:val="0"/>
      <w:divBdr>
        <w:top w:val="none" w:sz="0" w:space="0" w:color="auto"/>
        <w:left w:val="none" w:sz="0" w:space="0" w:color="auto"/>
        <w:bottom w:val="none" w:sz="0" w:space="0" w:color="auto"/>
        <w:right w:val="none" w:sz="0" w:space="0" w:color="auto"/>
      </w:divBdr>
    </w:div>
    <w:div w:id="1458404352">
      <w:bodyDiv w:val="1"/>
      <w:marLeft w:val="0"/>
      <w:marRight w:val="0"/>
      <w:marTop w:val="0"/>
      <w:marBottom w:val="0"/>
      <w:divBdr>
        <w:top w:val="none" w:sz="0" w:space="0" w:color="auto"/>
        <w:left w:val="none" w:sz="0" w:space="0" w:color="auto"/>
        <w:bottom w:val="none" w:sz="0" w:space="0" w:color="auto"/>
        <w:right w:val="none" w:sz="0" w:space="0" w:color="auto"/>
      </w:divBdr>
    </w:div>
    <w:div w:id="1480421443">
      <w:bodyDiv w:val="1"/>
      <w:marLeft w:val="0"/>
      <w:marRight w:val="0"/>
      <w:marTop w:val="0"/>
      <w:marBottom w:val="0"/>
      <w:divBdr>
        <w:top w:val="none" w:sz="0" w:space="0" w:color="auto"/>
        <w:left w:val="none" w:sz="0" w:space="0" w:color="auto"/>
        <w:bottom w:val="none" w:sz="0" w:space="0" w:color="auto"/>
        <w:right w:val="none" w:sz="0" w:space="0" w:color="auto"/>
      </w:divBdr>
    </w:div>
    <w:div w:id="1518303097">
      <w:bodyDiv w:val="1"/>
      <w:marLeft w:val="0"/>
      <w:marRight w:val="0"/>
      <w:marTop w:val="0"/>
      <w:marBottom w:val="0"/>
      <w:divBdr>
        <w:top w:val="none" w:sz="0" w:space="0" w:color="auto"/>
        <w:left w:val="none" w:sz="0" w:space="0" w:color="auto"/>
        <w:bottom w:val="none" w:sz="0" w:space="0" w:color="auto"/>
        <w:right w:val="none" w:sz="0" w:space="0" w:color="auto"/>
      </w:divBdr>
    </w:div>
    <w:div w:id="1535457605">
      <w:bodyDiv w:val="1"/>
      <w:marLeft w:val="0"/>
      <w:marRight w:val="0"/>
      <w:marTop w:val="0"/>
      <w:marBottom w:val="0"/>
      <w:divBdr>
        <w:top w:val="none" w:sz="0" w:space="0" w:color="auto"/>
        <w:left w:val="none" w:sz="0" w:space="0" w:color="auto"/>
        <w:bottom w:val="none" w:sz="0" w:space="0" w:color="auto"/>
        <w:right w:val="none" w:sz="0" w:space="0" w:color="auto"/>
      </w:divBdr>
    </w:div>
    <w:div w:id="1619676005">
      <w:bodyDiv w:val="1"/>
      <w:marLeft w:val="0"/>
      <w:marRight w:val="0"/>
      <w:marTop w:val="0"/>
      <w:marBottom w:val="0"/>
      <w:divBdr>
        <w:top w:val="none" w:sz="0" w:space="0" w:color="auto"/>
        <w:left w:val="none" w:sz="0" w:space="0" w:color="auto"/>
        <w:bottom w:val="none" w:sz="0" w:space="0" w:color="auto"/>
        <w:right w:val="none" w:sz="0" w:space="0" w:color="auto"/>
      </w:divBdr>
    </w:div>
    <w:div w:id="1629554308">
      <w:bodyDiv w:val="1"/>
      <w:marLeft w:val="0"/>
      <w:marRight w:val="0"/>
      <w:marTop w:val="0"/>
      <w:marBottom w:val="0"/>
      <w:divBdr>
        <w:top w:val="none" w:sz="0" w:space="0" w:color="auto"/>
        <w:left w:val="none" w:sz="0" w:space="0" w:color="auto"/>
        <w:bottom w:val="none" w:sz="0" w:space="0" w:color="auto"/>
        <w:right w:val="none" w:sz="0" w:space="0" w:color="auto"/>
      </w:divBdr>
    </w:div>
    <w:div w:id="1721712145">
      <w:bodyDiv w:val="1"/>
      <w:marLeft w:val="0"/>
      <w:marRight w:val="0"/>
      <w:marTop w:val="0"/>
      <w:marBottom w:val="0"/>
      <w:divBdr>
        <w:top w:val="none" w:sz="0" w:space="0" w:color="auto"/>
        <w:left w:val="none" w:sz="0" w:space="0" w:color="auto"/>
        <w:bottom w:val="none" w:sz="0" w:space="0" w:color="auto"/>
        <w:right w:val="none" w:sz="0" w:space="0" w:color="auto"/>
      </w:divBdr>
    </w:div>
    <w:div w:id="1730883052">
      <w:bodyDiv w:val="1"/>
      <w:marLeft w:val="0"/>
      <w:marRight w:val="0"/>
      <w:marTop w:val="0"/>
      <w:marBottom w:val="0"/>
      <w:divBdr>
        <w:top w:val="none" w:sz="0" w:space="0" w:color="auto"/>
        <w:left w:val="none" w:sz="0" w:space="0" w:color="auto"/>
        <w:bottom w:val="none" w:sz="0" w:space="0" w:color="auto"/>
        <w:right w:val="none" w:sz="0" w:space="0" w:color="auto"/>
      </w:divBdr>
    </w:div>
    <w:div w:id="1753813289">
      <w:bodyDiv w:val="1"/>
      <w:marLeft w:val="0"/>
      <w:marRight w:val="0"/>
      <w:marTop w:val="0"/>
      <w:marBottom w:val="0"/>
      <w:divBdr>
        <w:top w:val="none" w:sz="0" w:space="0" w:color="auto"/>
        <w:left w:val="none" w:sz="0" w:space="0" w:color="auto"/>
        <w:bottom w:val="none" w:sz="0" w:space="0" w:color="auto"/>
        <w:right w:val="none" w:sz="0" w:space="0" w:color="auto"/>
      </w:divBdr>
    </w:div>
    <w:div w:id="1792632269">
      <w:bodyDiv w:val="1"/>
      <w:marLeft w:val="0"/>
      <w:marRight w:val="0"/>
      <w:marTop w:val="0"/>
      <w:marBottom w:val="0"/>
      <w:divBdr>
        <w:top w:val="none" w:sz="0" w:space="0" w:color="auto"/>
        <w:left w:val="none" w:sz="0" w:space="0" w:color="auto"/>
        <w:bottom w:val="none" w:sz="0" w:space="0" w:color="auto"/>
        <w:right w:val="none" w:sz="0" w:space="0" w:color="auto"/>
      </w:divBdr>
    </w:div>
    <w:div w:id="1901669647">
      <w:bodyDiv w:val="1"/>
      <w:marLeft w:val="0"/>
      <w:marRight w:val="0"/>
      <w:marTop w:val="0"/>
      <w:marBottom w:val="0"/>
      <w:divBdr>
        <w:top w:val="none" w:sz="0" w:space="0" w:color="auto"/>
        <w:left w:val="none" w:sz="0" w:space="0" w:color="auto"/>
        <w:bottom w:val="none" w:sz="0" w:space="0" w:color="auto"/>
        <w:right w:val="none" w:sz="0" w:space="0" w:color="auto"/>
      </w:divBdr>
    </w:div>
    <w:div w:id="2018848342">
      <w:bodyDiv w:val="1"/>
      <w:marLeft w:val="0"/>
      <w:marRight w:val="0"/>
      <w:marTop w:val="0"/>
      <w:marBottom w:val="0"/>
      <w:divBdr>
        <w:top w:val="none" w:sz="0" w:space="0" w:color="auto"/>
        <w:left w:val="none" w:sz="0" w:space="0" w:color="auto"/>
        <w:bottom w:val="none" w:sz="0" w:space="0" w:color="auto"/>
        <w:right w:val="none" w:sz="0" w:space="0" w:color="auto"/>
      </w:divBdr>
    </w:div>
    <w:div w:id="2037267007">
      <w:bodyDiv w:val="1"/>
      <w:marLeft w:val="0"/>
      <w:marRight w:val="0"/>
      <w:marTop w:val="0"/>
      <w:marBottom w:val="0"/>
      <w:divBdr>
        <w:top w:val="none" w:sz="0" w:space="0" w:color="auto"/>
        <w:left w:val="none" w:sz="0" w:space="0" w:color="auto"/>
        <w:bottom w:val="none" w:sz="0" w:space="0" w:color="auto"/>
        <w:right w:val="none" w:sz="0" w:space="0" w:color="auto"/>
      </w:divBdr>
    </w:div>
    <w:div w:id="2038505738">
      <w:bodyDiv w:val="1"/>
      <w:marLeft w:val="0"/>
      <w:marRight w:val="0"/>
      <w:marTop w:val="0"/>
      <w:marBottom w:val="0"/>
      <w:divBdr>
        <w:top w:val="none" w:sz="0" w:space="0" w:color="auto"/>
        <w:left w:val="none" w:sz="0" w:space="0" w:color="auto"/>
        <w:bottom w:val="none" w:sz="0" w:space="0" w:color="auto"/>
        <w:right w:val="none" w:sz="0" w:space="0" w:color="auto"/>
      </w:divBdr>
    </w:div>
    <w:div w:id="2057075279">
      <w:bodyDiv w:val="1"/>
      <w:marLeft w:val="0"/>
      <w:marRight w:val="0"/>
      <w:marTop w:val="0"/>
      <w:marBottom w:val="0"/>
      <w:divBdr>
        <w:top w:val="none" w:sz="0" w:space="0" w:color="auto"/>
        <w:left w:val="none" w:sz="0" w:space="0" w:color="auto"/>
        <w:bottom w:val="none" w:sz="0" w:space="0" w:color="auto"/>
        <w:right w:val="none" w:sz="0" w:space="0" w:color="auto"/>
      </w:divBdr>
    </w:div>
    <w:div w:id="207245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2BCF3671F1460BA016EDAE964F8B12"/>
        <w:category>
          <w:name w:val="General"/>
          <w:gallery w:val="placeholder"/>
        </w:category>
        <w:types>
          <w:type w:val="bbPlcHdr"/>
        </w:types>
        <w:behaviors>
          <w:behavior w:val="content"/>
        </w:behaviors>
        <w:guid w:val="{092D210E-E969-48E3-AF91-36242F2A453A}"/>
      </w:docPartPr>
      <w:docPartBody>
        <w:p w:rsidR="00CD32EF" w:rsidRDefault="00CD32EF">
          <w:pPr>
            <w:pStyle w:val="C92BCF3671F1460BA016EDAE964F8B12"/>
          </w:pPr>
          <w:r>
            <w:rPr>
              <w:color w:val="0F4761" w:themeColor="accent1" w:themeShade="BF"/>
            </w:rPr>
            <w:t>[Company name]</w:t>
          </w:r>
        </w:p>
      </w:docPartBody>
    </w:docPart>
    <w:docPart>
      <w:docPartPr>
        <w:name w:val="3C2AA9BBE4344FB09E7BF7C9DE226E3B"/>
        <w:category>
          <w:name w:val="General"/>
          <w:gallery w:val="placeholder"/>
        </w:category>
        <w:types>
          <w:type w:val="bbPlcHdr"/>
        </w:types>
        <w:behaviors>
          <w:behavior w:val="content"/>
        </w:behaviors>
        <w:guid w:val="{F93A39AA-880F-41CC-B924-747B8B749F61}"/>
      </w:docPartPr>
      <w:docPartBody>
        <w:p w:rsidR="00CD32EF" w:rsidRDefault="00CD32EF">
          <w:pPr>
            <w:pStyle w:val="3C2AA9BBE4344FB09E7BF7C9DE226E3B"/>
          </w:pPr>
          <w:r>
            <w:rPr>
              <w:rFonts w:asciiTheme="majorHAnsi" w:eastAsiaTheme="majorEastAsia" w:hAnsiTheme="majorHAnsi" w:cstheme="majorBidi"/>
              <w:color w:val="156082" w:themeColor="accent1"/>
              <w:sz w:val="88"/>
              <w:szCs w:val="88"/>
            </w:rPr>
            <w:t>[Document title]</w:t>
          </w:r>
        </w:p>
      </w:docPartBody>
    </w:docPart>
    <w:docPart>
      <w:docPartPr>
        <w:name w:val="D208B12523914B7E8268664970348A90"/>
        <w:category>
          <w:name w:val="General"/>
          <w:gallery w:val="placeholder"/>
        </w:category>
        <w:types>
          <w:type w:val="bbPlcHdr"/>
        </w:types>
        <w:behaviors>
          <w:behavior w:val="content"/>
        </w:behaviors>
        <w:guid w:val="{0DBC49BB-E241-4C53-B957-0CFDB8C525A1}"/>
      </w:docPartPr>
      <w:docPartBody>
        <w:p w:rsidR="00CD32EF" w:rsidRDefault="00CD32EF">
          <w:pPr>
            <w:pStyle w:val="D208B12523914B7E8268664970348A90"/>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594"/>
    <w:rsid w:val="00103594"/>
    <w:rsid w:val="0034406C"/>
    <w:rsid w:val="004768E1"/>
    <w:rsid w:val="004945FD"/>
    <w:rsid w:val="00511014"/>
    <w:rsid w:val="00527D24"/>
    <w:rsid w:val="00787FB8"/>
    <w:rsid w:val="00B508B2"/>
    <w:rsid w:val="00B95851"/>
    <w:rsid w:val="00CD32E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2BCF3671F1460BA016EDAE964F8B12">
    <w:name w:val="C92BCF3671F1460BA016EDAE964F8B12"/>
  </w:style>
  <w:style w:type="paragraph" w:customStyle="1" w:styleId="3C2AA9BBE4344FB09E7BF7C9DE226E3B">
    <w:name w:val="3C2AA9BBE4344FB09E7BF7C9DE226E3B"/>
  </w:style>
  <w:style w:type="paragraph" w:customStyle="1" w:styleId="D208B12523914B7E8268664970348A90">
    <w:name w:val="D208B12523914B7E8268664970348A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44CF34-BA0E-48C4-822A-5129D895D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2745</Words>
  <Characters>15648</Characters>
  <Application>Microsoft Office Word</Application>
  <DocSecurity>0</DocSecurity>
  <Lines>130</Lines>
  <Paragraphs>36</Paragraphs>
  <ScaleCrop>false</ScaleCrop>
  <Company>Datathon-2025</Company>
  <LinksUpToDate>false</LinksUpToDate>
  <CharactersWithSpaces>18357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and Executive Summary</dc:title>
  <dc:subject>Analysis of Mercedes’ dominance in Formula-1 Race and identifying KPIs for key enhancements to suggest improvements for team McLaren</dc:subject>
  <dc:creator>Created By -</dc:creator>
  <cp:keywords/>
  <dc:description/>
  <cp:lastModifiedBy>Soladoye, Iretomiwa</cp:lastModifiedBy>
  <cp:revision>75</cp:revision>
  <dcterms:created xsi:type="dcterms:W3CDTF">2025-06-12T18:07:00Z</dcterms:created>
  <dcterms:modified xsi:type="dcterms:W3CDTF">2025-06-27T13:30:00Z</dcterms:modified>
</cp:coreProperties>
</file>