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Creates GUI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__init__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Initialize component and store app_state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Declares all the GUI component variables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create_components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setup_layout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create_widgets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Initializes all of the GUI component variables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Adds bindings to required GUI components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Adds the styling arguments to GUI components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setup_layout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Creates a row and column configuration for the GUI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Adds all of the GUI components to itself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Handling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load_data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file_ops.load_csv_file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Returns if no data was loaded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df status variables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main.create_blank_fig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main.update_data_info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 success message indicating data was loaded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clean_data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an error message if the df has not been loaded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df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int64 columns to float columns for PCA compatibility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Stips whitespace and converts df column names to lower case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user selected BBCH from app_state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Drops the user selected columns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Drops non numeric columns and columns with no data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user selected choice for dealing with missing data from app_state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Applies the user filter/interpolation to the df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df and df variables in app_state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main.create_blank_fig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main.update_data_info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 success message indicating the data has been cleaned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