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9A" w:rsidRPr="00064D04" w:rsidRDefault="00C932D2"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u w:val="single"/>
        </w:rPr>
        <w:t>Assignment 3</w:t>
      </w:r>
      <w:r w:rsidR="00D060A8" w:rsidRPr="00064D04">
        <w:rPr>
          <w:rFonts w:ascii="Times New Roman" w:hAnsi="Times New Roman" w:cs="Times New Roman"/>
          <w:sz w:val="24"/>
          <w:szCs w:val="24"/>
          <w:u w:val="single"/>
        </w:rPr>
        <w:t>:</w:t>
      </w:r>
      <w:r w:rsidR="002963C1" w:rsidRPr="00064D04">
        <w:rPr>
          <w:rFonts w:ascii="Times New Roman" w:hAnsi="Times New Roman" w:cs="Times New Roman"/>
          <w:sz w:val="24"/>
          <w:szCs w:val="24"/>
          <w:u w:val="single"/>
        </w:rPr>
        <w:t xml:space="preserve"> </w:t>
      </w:r>
      <w:r w:rsidRPr="00064D04">
        <w:rPr>
          <w:rFonts w:ascii="Times New Roman" w:hAnsi="Times New Roman" w:cs="Times New Roman"/>
          <w:color w:val="000000"/>
          <w:sz w:val="24"/>
          <w:szCs w:val="24"/>
          <w:u w:val="single"/>
        </w:rPr>
        <w:t xml:space="preserve"> LR</w:t>
      </w:r>
      <w:r w:rsidR="00FC3B6D">
        <w:rPr>
          <w:rFonts w:ascii="Times New Roman" w:hAnsi="Times New Roman" w:cs="Times New Roman"/>
          <w:color w:val="000000"/>
          <w:sz w:val="24"/>
          <w:szCs w:val="24"/>
          <w:u w:val="single"/>
        </w:rPr>
        <w:t xml:space="preserve"> Report – Unemployment Model</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Predict 411</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Section 56</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Winter Quarter</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u w:val="single"/>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School of Continuing Studies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Northwestern University</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Daniel Prusinski</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In compliance for Master of Science Predictive Analytics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Bachelor of Science Business Marketing</w:t>
      </w:r>
    </w:p>
    <w:p w:rsidR="00621185" w:rsidRPr="00064D04" w:rsidRDefault="00621185" w:rsidP="0013689A">
      <w:pPr>
        <w:jc w:val="center"/>
        <w:rPr>
          <w:rFonts w:ascii="Times New Roman" w:hAnsi="Times New Roman" w:cs="Times New Roman"/>
          <w:sz w:val="24"/>
          <w:szCs w:val="24"/>
        </w:rPr>
      </w:pP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621185" w:rsidRPr="00064D04" w:rsidRDefault="00621185" w:rsidP="0013689A">
      <w:pPr>
        <w:jc w:val="center"/>
        <w:rPr>
          <w:rFonts w:ascii="Times New Roman" w:hAnsi="Times New Roman" w:cs="Times New Roman"/>
          <w:sz w:val="24"/>
          <w:szCs w:val="24"/>
        </w:rPr>
      </w:pPr>
    </w:p>
    <w:p w:rsidR="00621185" w:rsidRPr="00064D04" w:rsidRDefault="0013689A"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u w:val="single"/>
        </w:rPr>
        <w:t>Program Analyst</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Wooddale Church</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6630 Shady Oak Road</w:t>
      </w:r>
    </w:p>
    <w:p w:rsidR="0013689A" w:rsidRPr="00064D04" w:rsidRDefault="00621185"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rPr>
        <w:t xml:space="preserve">Eden Prairie, MN 55344 </w:t>
      </w:r>
      <w:r w:rsidR="0013689A" w:rsidRPr="00064D04">
        <w:rPr>
          <w:rFonts w:ascii="Times New Roman" w:hAnsi="Times New Roman" w:cs="Times New Roman"/>
          <w:sz w:val="24"/>
          <w:szCs w:val="24"/>
          <w:u w:val="single"/>
        </w:rPr>
        <w:t xml:space="preserve"> </w:t>
      </w:r>
    </w:p>
    <w:p w:rsidR="00621185" w:rsidRPr="00064D04" w:rsidRDefault="00621185" w:rsidP="0013689A">
      <w:pPr>
        <w:jc w:val="center"/>
        <w:rPr>
          <w:rFonts w:ascii="Times New Roman" w:hAnsi="Times New Roman" w:cs="Times New Roman"/>
          <w:sz w:val="24"/>
          <w:szCs w:val="24"/>
          <w:u w:val="single"/>
        </w:rPr>
      </w:pPr>
    </w:p>
    <w:p w:rsidR="00453494" w:rsidRPr="00064D04" w:rsidRDefault="00453494" w:rsidP="00453494">
      <w:pPr>
        <w:rPr>
          <w:rFonts w:ascii="Times New Roman" w:hAnsi="Times New Roman" w:cs="Times New Roman"/>
          <w:b/>
          <w:sz w:val="24"/>
          <w:szCs w:val="24"/>
          <w:u w:val="single"/>
        </w:rPr>
      </w:pPr>
    </w:p>
    <w:p w:rsidR="00D060A8" w:rsidRPr="00064D04" w:rsidRDefault="00D060A8" w:rsidP="00453494">
      <w:pPr>
        <w:rPr>
          <w:rFonts w:ascii="Times New Roman" w:hAnsi="Times New Roman" w:cs="Times New Roman"/>
          <w:b/>
          <w:sz w:val="24"/>
          <w:szCs w:val="24"/>
          <w:u w:val="single"/>
        </w:rPr>
      </w:pP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Executive Summary</w:t>
      </w:r>
    </w:p>
    <w:p w:rsidR="00BF27D7" w:rsidRPr="00064D04" w:rsidRDefault="0078477E" w:rsidP="0078477E">
      <w:pPr>
        <w:spacing w:line="480" w:lineRule="auto"/>
        <w:rPr>
          <w:rFonts w:ascii="Times New Roman" w:hAnsi="Times New Roman" w:cs="Times New Roman"/>
          <w:color w:val="000000"/>
          <w:sz w:val="24"/>
          <w:szCs w:val="24"/>
        </w:rPr>
      </w:pPr>
      <w:r w:rsidRPr="00064D04">
        <w:rPr>
          <w:rFonts w:ascii="Times New Roman" w:hAnsi="Times New Roman" w:cs="Times New Roman"/>
          <w:color w:val="000000"/>
          <w:sz w:val="24"/>
          <w:szCs w:val="24"/>
        </w:rPr>
        <w:tab/>
      </w:r>
      <w:r w:rsidR="00785FA7">
        <w:rPr>
          <w:rFonts w:ascii="Times New Roman" w:hAnsi="Times New Roman" w:cs="Times New Roman"/>
          <w:color w:val="000000"/>
          <w:sz w:val="24"/>
          <w:szCs w:val="24"/>
        </w:rPr>
        <w:t>Unemployment benef</w:t>
      </w:r>
      <w:r w:rsidR="00FC3B6D">
        <w:rPr>
          <w:rFonts w:ascii="Times New Roman" w:hAnsi="Times New Roman" w:cs="Times New Roman"/>
          <w:color w:val="000000"/>
          <w:sz w:val="24"/>
          <w:szCs w:val="24"/>
        </w:rPr>
        <w:t xml:space="preserve">its are </w:t>
      </w:r>
      <w:proofErr w:type="gramStart"/>
      <w:r w:rsidR="00FC3B6D">
        <w:rPr>
          <w:rFonts w:ascii="Times New Roman" w:hAnsi="Times New Roman" w:cs="Times New Roman"/>
          <w:color w:val="000000"/>
          <w:sz w:val="24"/>
          <w:szCs w:val="24"/>
        </w:rPr>
        <w:t>a safety net that prove</w:t>
      </w:r>
      <w:proofErr w:type="gramEnd"/>
      <w:r w:rsidR="00785FA7">
        <w:rPr>
          <w:rFonts w:ascii="Times New Roman" w:hAnsi="Times New Roman" w:cs="Times New Roman"/>
          <w:color w:val="000000"/>
          <w:sz w:val="24"/>
          <w:szCs w:val="24"/>
        </w:rPr>
        <w:t xml:space="preserve"> invaluable when received. Ascertaining who receives these benefits is a hotly debated issue, which requires an astute skill set to dissect. In this study 4,877 individuals were studied, of which 3,335 received unemployment benefits. The response variable was a binary outcome of either 1-received benefits or 0-no benefits. In the exploratory data analysis (EDA), there were 19 variables. 12 variables were also binary </w:t>
      </w:r>
      <w:r w:rsidR="00FC3B6D">
        <w:rPr>
          <w:rFonts w:ascii="Times New Roman" w:hAnsi="Times New Roman" w:cs="Times New Roman"/>
          <w:color w:val="000000"/>
          <w:sz w:val="24"/>
          <w:szCs w:val="24"/>
        </w:rPr>
        <w:t>and 5</w:t>
      </w:r>
      <w:r w:rsidR="00785FA7">
        <w:rPr>
          <w:rFonts w:ascii="Times New Roman" w:hAnsi="Times New Roman" w:cs="Times New Roman"/>
          <w:color w:val="000000"/>
          <w:sz w:val="24"/>
          <w:szCs w:val="24"/>
        </w:rPr>
        <w:t xml:space="preserve"> were continuous. </w:t>
      </w:r>
      <w:r w:rsidR="003A7272">
        <w:rPr>
          <w:rFonts w:ascii="Times New Roman" w:hAnsi="Times New Roman" w:cs="Times New Roman"/>
          <w:color w:val="000000"/>
          <w:sz w:val="24"/>
          <w:szCs w:val="24"/>
        </w:rPr>
        <w:t xml:space="preserve">Three variables proved to be the most predictive and statistically sound for receiving unemployment benefits and were slack, married, and age. Through exploring the variables, some were highly predictive but lacked statistical strength, while others were statistically significant but lacked predictive power. The major conclusion drawn from this EDA </w:t>
      </w:r>
      <w:r w:rsidR="00740E46">
        <w:rPr>
          <w:rFonts w:ascii="Times New Roman" w:hAnsi="Times New Roman" w:cs="Times New Roman"/>
          <w:color w:val="000000"/>
          <w:sz w:val="24"/>
          <w:szCs w:val="24"/>
        </w:rPr>
        <w:t xml:space="preserve">is that the unemployment system </w:t>
      </w:r>
      <w:r w:rsidR="003A7272">
        <w:rPr>
          <w:rFonts w:ascii="Times New Roman" w:hAnsi="Times New Roman" w:cs="Times New Roman"/>
          <w:color w:val="000000"/>
          <w:sz w:val="24"/>
          <w:szCs w:val="24"/>
        </w:rPr>
        <w:t xml:space="preserve">in application is not reaching its intended audience for receiving unemployment benefits. The system is rewarding individuals that were fired, while neglecting individuals with kin. As a result of these findings, I recommend a stringent review of the qualifying factors used to discern the administration of unemployment benefits.   </w:t>
      </w:r>
      <w:r w:rsidR="00785FA7">
        <w:rPr>
          <w:rFonts w:ascii="Times New Roman" w:hAnsi="Times New Roman" w:cs="Times New Roman"/>
          <w:color w:val="000000"/>
          <w:sz w:val="24"/>
          <w:szCs w:val="24"/>
        </w:rPr>
        <w:t xml:space="preserve">  </w:t>
      </w:r>
      <w:r w:rsidR="009C7DDD" w:rsidRPr="00064D04">
        <w:rPr>
          <w:rFonts w:ascii="Times New Roman" w:hAnsi="Times New Roman" w:cs="Times New Roman"/>
          <w:color w:val="000000"/>
          <w:sz w:val="24"/>
          <w:szCs w:val="24"/>
        </w:rPr>
        <w:t xml:space="preserve"> </w:t>
      </w: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Introduction</w:t>
      </w:r>
    </w:p>
    <w:p w:rsidR="00221261" w:rsidRPr="00064D04" w:rsidRDefault="00221261" w:rsidP="00BF27D7">
      <w:pPr>
        <w:spacing w:line="480" w:lineRule="auto"/>
        <w:rPr>
          <w:rFonts w:ascii="Times New Roman" w:hAnsi="Times New Roman" w:cs="Times New Roman"/>
          <w:sz w:val="24"/>
          <w:szCs w:val="24"/>
        </w:rPr>
      </w:pPr>
      <w:r w:rsidRPr="00064D04">
        <w:rPr>
          <w:rFonts w:ascii="Times New Roman" w:hAnsi="Times New Roman" w:cs="Times New Roman"/>
          <w:noProof/>
          <w:sz w:val="24"/>
          <w:szCs w:val="24"/>
        </w:rPr>
        <w:drawing>
          <wp:anchor distT="0" distB="0" distL="114300" distR="114300" simplePos="0" relativeHeight="251711488" behindDoc="1" locked="0" layoutInCell="1" allowOverlap="1" wp14:anchorId="36C08F33" wp14:editId="1442574B">
            <wp:simplePos x="0" y="0"/>
            <wp:positionH relativeFrom="column">
              <wp:posOffset>-635</wp:posOffset>
            </wp:positionH>
            <wp:positionV relativeFrom="paragraph">
              <wp:posOffset>1530350</wp:posOffset>
            </wp:positionV>
            <wp:extent cx="3609975" cy="2456815"/>
            <wp:effectExtent l="0" t="0" r="9525" b="635"/>
            <wp:wrapTight wrapText="bothSides">
              <wp:wrapPolygon edited="0">
                <wp:start x="0" y="0"/>
                <wp:lineTo x="0" y="21438"/>
                <wp:lineTo x="21543" y="21438"/>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9975" cy="2456815"/>
                    </a:xfrm>
                    <a:prstGeom prst="rect">
                      <a:avLst/>
                    </a:prstGeom>
                    <a:noFill/>
                    <a:ln>
                      <a:noFill/>
                    </a:ln>
                  </pic:spPr>
                </pic:pic>
              </a:graphicData>
            </a:graphic>
            <wp14:sizeRelH relativeFrom="page">
              <wp14:pctWidth>0</wp14:pctWidth>
            </wp14:sizeRelH>
            <wp14:sizeRelV relativeFrom="page">
              <wp14:pctHeight>0</wp14:pctHeight>
            </wp14:sizeRelV>
          </wp:anchor>
        </w:drawing>
      </w:r>
      <w:r w:rsidR="001777B4" w:rsidRPr="00064D04">
        <w:rPr>
          <w:rFonts w:ascii="Times New Roman" w:hAnsi="Times New Roman" w:cs="Times New Roman"/>
          <w:sz w:val="24"/>
          <w:szCs w:val="24"/>
        </w:rPr>
        <w:tab/>
      </w:r>
      <w:r w:rsidR="00E453BA" w:rsidRPr="00064D04">
        <w:rPr>
          <w:rFonts w:ascii="Times New Roman" w:hAnsi="Times New Roman" w:cs="Times New Roman"/>
          <w:sz w:val="24"/>
          <w:szCs w:val="24"/>
        </w:rPr>
        <w:t>From 2007 – 2009, the Great Recession claimed 8 million jobs and left over 14 million individuals unemployed (</w:t>
      </w:r>
      <w:proofErr w:type="spellStart"/>
      <w:r w:rsidR="00E453BA" w:rsidRPr="00064D04">
        <w:rPr>
          <w:rFonts w:ascii="Times New Roman" w:hAnsi="Times New Roman" w:cs="Times New Roman"/>
          <w:sz w:val="24"/>
          <w:szCs w:val="24"/>
        </w:rPr>
        <w:t>VanHorn</w:t>
      </w:r>
      <w:proofErr w:type="spellEnd"/>
      <w:r w:rsidR="00E453BA" w:rsidRPr="00064D04">
        <w:rPr>
          <w:rFonts w:ascii="Times New Roman" w:hAnsi="Times New Roman" w:cs="Times New Roman"/>
          <w:sz w:val="24"/>
          <w:szCs w:val="24"/>
        </w:rPr>
        <w:t xml:space="preserve"> &amp; </w:t>
      </w:r>
      <w:proofErr w:type="spellStart"/>
      <w:r w:rsidR="00E453BA" w:rsidRPr="00064D04">
        <w:rPr>
          <w:rFonts w:ascii="Times New Roman" w:hAnsi="Times New Roman" w:cs="Times New Roman"/>
          <w:sz w:val="24"/>
          <w:szCs w:val="24"/>
        </w:rPr>
        <w:t>Zukin</w:t>
      </w:r>
      <w:proofErr w:type="spellEnd"/>
      <w:r w:rsidR="00E453BA" w:rsidRPr="00064D04">
        <w:rPr>
          <w:rFonts w:ascii="Times New Roman" w:hAnsi="Times New Roman" w:cs="Times New Roman"/>
          <w:sz w:val="24"/>
          <w:szCs w:val="24"/>
        </w:rPr>
        <w:t xml:space="preserve"> 2010). In a survey conducted by the </w:t>
      </w:r>
      <w:proofErr w:type="spellStart"/>
      <w:r w:rsidR="00E453BA" w:rsidRPr="00064D04">
        <w:rPr>
          <w:rFonts w:ascii="Times New Roman" w:hAnsi="Times New Roman" w:cs="Times New Roman"/>
          <w:sz w:val="24"/>
          <w:szCs w:val="24"/>
        </w:rPr>
        <w:t>Heldrich</w:t>
      </w:r>
      <w:proofErr w:type="spellEnd"/>
      <w:r w:rsidR="00E453BA" w:rsidRPr="00064D04">
        <w:rPr>
          <w:rFonts w:ascii="Times New Roman" w:hAnsi="Times New Roman" w:cs="Times New Roman"/>
          <w:sz w:val="24"/>
          <w:szCs w:val="24"/>
        </w:rPr>
        <w:t xml:space="preserve"> Center in 2010, 73 percent of surveyed Americans stated they had “firsthand experience” with the recession.</w:t>
      </w:r>
      <w:r w:rsidRPr="00064D04">
        <w:rPr>
          <w:rFonts w:ascii="Times New Roman" w:hAnsi="Times New Roman" w:cs="Times New Roman"/>
          <w:sz w:val="24"/>
          <w:szCs w:val="24"/>
        </w:rPr>
        <w:t xml:space="preserve"> The graphic below, created by Rutgers</w:t>
      </w:r>
      <w:r w:rsidR="00FC3B6D">
        <w:rPr>
          <w:rFonts w:ascii="Times New Roman" w:hAnsi="Times New Roman" w:cs="Times New Roman"/>
          <w:sz w:val="24"/>
          <w:szCs w:val="24"/>
        </w:rPr>
        <w:t xml:space="preserve"> University</w:t>
      </w:r>
      <w:r w:rsidRPr="00064D04">
        <w:rPr>
          <w:rFonts w:ascii="Times New Roman" w:hAnsi="Times New Roman" w:cs="Times New Roman"/>
          <w:sz w:val="24"/>
          <w:szCs w:val="24"/>
        </w:rPr>
        <w:t xml:space="preserve">, displays the length of unemployment throughout The </w:t>
      </w:r>
      <w:r w:rsidRPr="00064D04">
        <w:rPr>
          <w:rFonts w:ascii="Times New Roman" w:hAnsi="Times New Roman" w:cs="Times New Roman"/>
          <w:sz w:val="24"/>
          <w:szCs w:val="24"/>
        </w:rPr>
        <w:lastRenderedPageBreak/>
        <w:t xml:space="preserve">Great Recession, and the total percent of individuals that fall into each prospective category. </w:t>
      </w:r>
    </w:p>
    <w:p w:rsidR="00221261" w:rsidRPr="00064D04" w:rsidRDefault="00221261" w:rsidP="00BF27D7">
      <w:pPr>
        <w:spacing w:line="480" w:lineRule="auto"/>
        <w:rPr>
          <w:rFonts w:ascii="Times New Roman" w:hAnsi="Times New Roman" w:cs="Times New Roman"/>
          <w:sz w:val="24"/>
          <w:szCs w:val="24"/>
        </w:rPr>
      </w:pPr>
      <w:r w:rsidRPr="00064D04">
        <w:rPr>
          <w:rFonts w:ascii="Times New Roman" w:hAnsi="Times New Roman" w:cs="Times New Roman"/>
          <w:sz w:val="24"/>
          <w:szCs w:val="24"/>
        </w:rPr>
        <w:tab/>
      </w:r>
      <w:r w:rsidR="00E453BA" w:rsidRPr="00064D04">
        <w:rPr>
          <w:rFonts w:ascii="Times New Roman" w:hAnsi="Times New Roman" w:cs="Times New Roman"/>
          <w:sz w:val="24"/>
          <w:szCs w:val="24"/>
        </w:rPr>
        <w:t xml:space="preserve"> As a result of losing a job, one can apply for unemployment benefits which are provided through the state</w:t>
      </w:r>
      <w:r w:rsidRPr="00064D04">
        <w:rPr>
          <w:rFonts w:ascii="Times New Roman" w:hAnsi="Times New Roman" w:cs="Times New Roman"/>
          <w:sz w:val="24"/>
          <w:szCs w:val="24"/>
        </w:rPr>
        <w:t xml:space="preserve"> (about.com)</w:t>
      </w:r>
      <w:r w:rsidR="00E453BA" w:rsidRPr="00064D04">
        <w:rPr>
          <w:rFonts w:ascii="Times New Roman" w:hAnsi="Times New Roman" w:cs="Times New Roman"/>
          <w:sz w:val="24"/>
          <w:szCs w:val="24"/>
        </w:rPr>
        <w:t>.</w:t>
      </w:r>
      <w:r w:rsidRPr="00064D04">
        <w:rPr>
          <w:rFonts w:ascii="Times New Roman" w:hAnsi="Times New Roman" w:cs="Times New Roman"/>
          <w:sz w:val="24"/>
          <w:szCs w:val="24"/>
        </w:rPr>
        <w:t xml:space="preserve"> Eligibility is based on how much money was earned during employment and the reason for unemployment. Ineligibility for unemployment benefits included:</w:t>
      </w:r>
    </w:p>
    <w:p w:rsidR="00221261" w:rsidRPr="00064D04" w:rsidRDefault="00996CC6" w:rsidP="00221261">
      <w:pPr>
        <w:spacing w:after="0" w:line="240" w:lineRule="auto"/>
        <w:rPr>
          <w:rFonts w:ascii="Times New Roman" w:hAnsi="Times New Roman" w:cs="Times New Roman"/>
          <w:sz w:val="24"/>
          <w:szCs w:val="24"/>
        </w:rPr>
      </w:pPr>
      <w:r w:rsidRPr="00064D04">
        <w:rPr>
          <w:rFonts w:ascii="Times New Roman" w:hAnsi="Times New Roman" w:cs="Times New Roman"/>
          <w:sz w:val="24"/>
          <w:szCs w:val="24"/>
        </w:rPr>
        <w:t>“</w:t>
      </w:r>
    </w:p>
    <w:p w:rsidR="00221261" w:rsidRPr="00064D04" w:rsidRDefault="00221261" w:rsidP="00221261">
      <w:pPr>
        <w:numPr>
          <w:ilvl w:val="0"/>
          <w:numId w:val="6"/>
        </w:numPr>
        <w:spacing w:before="100" w:beforeAutospacing="1" w:after="0" w:line="240" w:lineRule="auto"/>
        <w:rPr>
          <w:rFonts w:ascii="Times New Roman" w:eastAsia="Times New Roman" w:hAnsi="Times New Roman" w:cs="Times New Roman"/>
          <w:sz w:val="24"/>
          <w:szCs w:val="24"/>
        </w:rPr>
      </w:pPr>
      <w:r w:rsidRPr="00064D04">
        <w:rPr>
          <w:rFonts w:ascii="Times New Roman" w:eastAsia="Times New Roman" w:hAnsi="Times New Roman" w:cs="Times New Roman"/>
          <w:sz w:val="24"/>
          <w:szCs w:val="24"/>
        </w:rPr>
        <w:t xml:space="preserve">Quit without good cause </w:t>
      </w:r>
    </w:p>
    <w:p w:rsidR="00221261" w:rsidRPr="00064D04" w:rsidRDefault="00221261" w:rsidP="00221261">
      <w:pPr>
        <w:numPr>
          <w:ilvl w:val="0"/>
          <w:numId w:val="6"/>
        </w:numPr>
        <w:spacing w:before="100" w:beforeAutospacing="1" w:after="0" w:line="240" w:lineRule="auto"/>
        <w:rPr>
          <w:rFonts w:ascii="Times New Roman" w:eastAsia="Times New Roman" w:hAnsi="Times New Roman" w:cs="Times New Roman"/>
          <w:sz w:val="24"/>
          <w:szCs w:val="24"/>
        </w:rPr>
      </w:pPr>
      <w:r w:rsidRPr="00064D04">
        <w:rPr>
          <w:rFonts w:ascii="Times New Roman" w:eastAsia="Times New Roman" w:hAnsi="Times New Roman" w:cs="Times New Roman"/>
          <w:sz w:val="24"/>
          <w:szCs w:val="24"/>
        </w:rPr>
        <w:t xml:space="preserve">Fired for misconduct </w:t>
      </w:r>
    </w:p>
    <w:p w:rsidR="00221261" w:rsidRPr="00064D04" w:rsidRDefault="00221261" w:rsidP="00221261">
      <w:pPr>
        <w:numPr>
          <w:ilvl w:val="0"/>
          <w:numId w:val="6"/>
        </w:numPr>
        <w:spacing w:before="100" w:beforeAutospacing="1" w:after="0" w:line="240" w:lineRule="auto"/>
        <w:rPr>
          <w:rFonts w:ascii="Times New Roman" w:eastAsia="Times New Roman" w:hAnsi="Times New Roman" w:cs="Times New Roman"/>
          <w:sz w:val="24"/>
          <w:szCs w:val="24"/>
        </w:rPr>
      </w:pPr>
      <w:r w:rsidRPr="00064D04">
        <w:rPr>
          <w:rFonts w:ascii="Times New Roman" w:eastAsia="Times New Roman" w:hAnsi="Times New Roman" w:cs="Times New Roman"/>
          <w:sz w:val="24"/>
          <w:szCs w:val="24"/>
        </w:rPr>
        <w:t xml:space="preserve">Resigned because of illness (check on disability benefits) </w:t>
      </w:r>
    </w:p>
    <w:p w:rsidR="00221261" w:rsidRPr="00064D04" w:rsidRDefault="00221261" w:rsidP="00221261">
      <w:pPr>
        <w:numPr>
          <w:ilvl w:val="0"/>
          <w:numId w:val="6"/>
        </w:numPr>
        <w:spacing w:before="100" w:beforeAutospacing="1" w:after="0" w:line="240" w:lineRule="auto"/>
        <w:rPr>
          <w:rFonts w:ascii="Times New Roman" w:eastAsia="Times New Roman" w:hAnsi="Times New Roman" w:cs="Times New Roman"/>
          <w:sz w:val="24"/>
          <w:szCs w:val="24"/>
        </w:rPr>
      </w:pPr>
      <w:r w:rsidRPr="00064D04">
        <w:rPr>
          <w:rFonts w:ascii="Times New Roman" w:eastAsia="Times New Roman" w:hAnsi="Times New Roman" w:cs="Times New Roman"/>
          <w:sz w:val="24"/>
          <w:szCs w:val="24"/>
        </w:rPr>
        <w:t xml:space="preserve">Left to get married </w:t>
      </w:r>
    </w:p>
    <w:p w:rsidR="00221261" w:rsidRPr="00064D04" w:rsidRDefault="00221261" w:rsidP="00221261">
      <w:pPr>
        <w:numPr>
          <w:ilvl w:val="0"/>
          <w:numId w:val="6"/>
        </w:numPr>
        <w:spacing w:before="100" w:beforeAutospacing="1" w:after="0" w:line="240" w:lineRule="auto"/>
        <w:rPr>
          <w:rFonts w:ascii="Times New Roman" w:eastAsia="Times New Roman" w:hAnsi="Times New Roman" w:cs="Times New Roman"/>
          <w:sz w:val="24"/>
          <w:szCs w:val="24"/>
        </w:rPr>
      </w:pPr>
      <w:r w:rsidRPr="00064D04">
        <w:rPr>
          <w:rFonts w:ascii="Times New Roman" w:eastAsia="Times New Roman" w:hAnsi="Times New Roman" w:cs="Times New Roman"/>
          <w:sz w:val="24"/>
          <w:szCs w:val="24"/>
        </w:rPr>
        <w:t xml:space="preserve">Self-employed </w:t>
      </w:r>
    </w:p>
    <w:p w:rsidR="00221261" w:rsidRPr="00064D04" w:rsidRDefault="00221261" w:rsidP="00221261">
      <w:pPr>
        <w:numPr>
          <w:ilvl w:val="0"/>
          <w:numId w:val="6"/>
        </w:numPr>
        <w:spacing w:before="100" w:beforeAutospacing="1" w:after="0" w:line="240" w:lineRule="auto"/>
        <w:rPr>
          <w:rFonts w:ascii="Times New Roman" w:eastAsia="Times New Roman" w:hAnsi="Times New Roman" w:cs="Times New Roman"/>
          <w:sz w:val="24"/>
          <w:szCs w:val="24"/>
        </w:rPr>
      </w:pPr>
      <w:r w:rsidRPr="00064D04">
        <w:rPr>
          <w:rFonts w:ascii="Times New Roman" w:eastAsia="Times New Roman" w:hAnsi="Times New Roman" w:cs="Times New Roman"/>
          <w:sz w:val="24"/>
          <w:szCs w:val="24"/>
        </w:rPr>
        <w:t xml:space="preserve">Involved in a labor dispute </w:t>
      </w:r>
    </w:p>
    <w:p w:rsidR="00221261" w:rsidRPr="00064D04" w:rsidRDefault="00221261" w:rsidP="00221261">
      <w:pPr>
        <w:numPr>
          <w:ilvl w:val="0"/>
          <w:numId w:val="6"/>
        </w:numPr>
        <w:spacing w:before="100" w:beforeAutospacing="1" w:after="0" w:line="240" w:lineRule="auto"/>
        <w:rPr>
          <w:rFonts w:ascii="Times New Roman" w:eastAsia="Times New Roman" w:hAnsi="Times New Roman" w:cs="Times New Roman"/>
          <w:sz w:val="24"/>
          <w:szCs w:val="24"/>
        </w:rPr>
      </w:pPr>
      <w:r w:rsidRPr="00064D04">
        <w:rPr>
          <w:rFonts w:ascii="Times New Roman" w:eastAsia="Times New Roman" w:hAnsi="Times New Roman" w:cs="Times New Roman"/>
          <w:sz w:val="24"/>
          <w:szCs w:val="24"/>
        </w:rPr>
        <w:t xml:space="preserve">Attending school </w:t>
      </w:r>
    </w:p>
    <w:p w:rsidR="00221261" w:rsidRPr="00064D04" w:rsidRDefault="00221261" w:rsidP="00996CC6">
      <w:pPr>
        <w:pStyle w:val="ListParagraph"/>
        <w:spacing w:after="0" w:line="480" w:lineRule="auto"/>
        <w:rPr>
          <w:rFonts w:ascii="Times New Roman" w:hAnsi="Times New Roman" w:cs="Times New Roman"/>
          <w:sz w:val="24"/>
          <w:szCs w:val="24"/>
        </w:rPr>
      </w:pPr>
      <w:r w:rsidRPr="00064D04">
        <w:rPr>
          <w:rFonts w:ascii="Times New Roman" w:hAnsi="Times New Roman" w:cs="Times New Roman"/>
          <w:sz w:val="24"/>
          <w:szCs w:val="24"/>
        </w:rPr>
        <w:tab/>
      </w:r>
      <w:r w:rsidRPr="00064D04">
        <w:rPr>
          <w:rFonts w:ascii="Times New Roman" w:hAnsi="Times New Roman" w:cs="Times New Roman"/>
          <w:sz w:val="24"/>
          <w:szCs w:val="24"/>
        </w:rPr>
        <w:tab/>
      </w:r>
      <w:r w:rsidRPr="00064D04">
        <w:rPr>
          <w:rFonts w:ascii="Times New Roman" w:hAnsi="Times New Roman" w:cs="Times New Roman"/>
          <w:sz w:val="24"/>
          <w:szCs w:val="24"/>
        </w:rPr>
        <w:tab/>
      </w:r>
      <w:r w:rsidRPr="00064D04">
        <w:rPr>
          <w:rFonts w:ascii="Times New Roman" w:hAnsi="Times New Roman" w:cs="Times New Roman"/>
          <w:sz w:val="24"/>
          <w:szCs w:val="24"/>
        </w:rPr>
        <w:tab/>
      </w:r>
      <w:proofErr w:type="gramStart"/>
      <w:r w:rsidR="00740E46">
        <w:rPr>
          <w:rFonts w:ascii="Times New Roman" w:hAnsi="Times New Roman" w:cs="Times New Roman"/>
          <w:sz w:val="24"/>
          <w:szCs w:val="24"/>
        </w:rPr>
        <w:t>“</w:t>
      </w:r>
      <w:r w:rsidRPr="00064D04">
        <w:rPr>
          <w:rFonts w:ascii="Times New Roman" w:hAnsi="Times New Roman" w:cs="Times New Roman"/>
          <w:sz w:val="24"/>
          <w:szCs w:val="24"/>
        </w:rPr>
        <w:t xml:space="preserve"> –</w:t>
      </w:r>
      <w:proofErr w:type="gramEnd"/>
      <w:r w:rsidRPr="00064D04">
        <w:rPr>
          <w:rFonts w:ascii="Times New Roman" w:hAnsi="Times New Roman" w:cs="Times New Roman"/>
          <w:sz w:val="24"/>
          <w:szCs w:val="24"/>
        </w:rPr>
        <w:t xml:space="preserve"> about.</w:t>
      </w:r>
    </w:p>
    <w:p w:rsidR="00996CC6" w:rsidRPr="00064D04" w:rsidRDefault="00996CC6" w:rsidP="00996CC6">
      <w:pPr>
        <w:spacing w:after="0" w:line="480" w:lineRule="auto"/>
        <w:rPr>
          <w:rFonts w:ascii="Times New Roman" w:hAnsi="Times New Roman" w:cs="Times New Roman"/>
          <w:color w:val="000000"/>
          <w:sz w:val="24"/>
          <w:szCs w:val="24"/>
        </w:rPr>
      </w:pPr>
      <w:r w:rsidRPr="00064D04">
        <w:rPr>
          <w:rFonts w:ascii="Times New Roman" w:hAnsi="Times New Roman" w:cs="Times New Roman"/>
          <w:sz w:val="24"/>
          <w:szCs w:val="24"/>
        </w:rPr>
        <w:tab/>
        <w:t xml:space="preserve">The objective of this report is to </w:t>
      </w:r>
      <w:r w:rsidRPr="00064D04">
        <w:rPr>
          <w:rFonts w:ascii="Times New Roman" w:hAnsi="Times New Roman" w:cs="Times New Roman"/>
          <w:color w:val="000000"/>
          <w:sz w:val="24"/>
          <w:szCs w:val="24"/>
        </w:rPr>
        <w:t xml:space="preserve">explore the relationship between the binary response variable </w:t>
      </w:r>
      <w:r w:rsidR="00FC3B6D">
        <w:rPr>
          <w:rFonts w:ascii="Times New Roman" w:hAnsi="Times New Roman" w:cs="Times New Roman"/>
          <w:color w:val="000000"/>
          <w:sz w:val="24"/>
          <w:szCs w:val="24"/>
        </w:rPr>
        <w:t>y</w:t>
      </w:r>
      <w:r w:rsidRPr="00064D04">
        <w:rPr>
          <w:rFonts w:ascii="Times New Roman" w:hAnsi="Times New Roman" w:cs="Times New Roman"/>
          <w:color w:val="000000"/>
          <w:sz w:val="24"/>
          <w:szCs w:val="24"/>
        </w:rPr>
        <w:t>, did or did not receive unemployment benefits</w:t>
      </w:r>
      <w:r w:rsidR="00FC3B6D">
        <w:rPr>
          <w:rFonts w:ascii="Times New Roman" w:hAnsi="Times New Roman" w:cs="Times New Roman"/>
          <w:color w:val="000000"/>
          <w:sz w:val="24"/>
          <w:szCs w:val="24"/>
        </w:rPr>
        <w:t>,</w:t>
      </w:r>
      <w:r w:rsidRPr="00064D04">
        <w:rPr>
          <w:rFonts w:ascii="Times New Roman" w:hAnsi="Times New Roman" w:cs="Times New Roman"/>
          <w:color w:val="000000"/>
          <w:sz w:val="24"/>
          <w:szCs w:val="24"/>
        </w:rPr>
        <w:t xml:space="preserve"> and a list of potential explanatory variables by conducting a thorough analysis using Logistic regression.</w:t>
      </w:r>
      <w:r w:rsidR="00F06A41" w:rsidRPr="00064D04">
        <w:rPr>
          <w:rFonts w:ascii="Times New Roman" w:hAnsi="Times New Roman" w:cs="Times New Roman"/>
          <w:color w:val="000000"/>
          <w:sz w:val="24"/>
          <w:szCs w:val="24"/>
        </w:rPr>
        <w:t xml:space="preserve"> Listed below is my</w:t>
      </w:r>
      <w:r w:rsidRPr="00064D04">
        <w:rPr>
          <w:rFonts w:ascii="Times New Roman" w:hAnsi="Times New Roman" w:cs="Times New Roman"/>
          <w:color w:val="000000"/>
          <w:sz w:val="24"/>
          <w:szCs w:val="24"/>
        </w:rPr>
        <w:t xml:space="preserve"> first-take on the relationship between the dependent variable and the independent variables before analyzing the data. </w:t>
      </w:r>
    </w:p>
    <w:tbl>
      <w:tblPr>
        <w:tblStyle w:val="TableGrid"/>
        <w:tblW w:w="0" w:type="auto"/>
        <w:tblLook w:val="04A0" w:firstRow="1" w:lastRow="0" w:firstColumn="1" w:lastColumn="0" w:noHBand="0" w:noVBand="1"/>
      </w:tblPr>
      <w:tblGrid>
        <w:gridCol w:w="4788"/>
        <w:gridCol w:w="4788"/>
      </w:tblGrid>
      <w:tr w:rsidR="00034284" w:rsidRPr="00064D04" w:rsidTr="00524F1B">
        <w:tc>
          <w:tcPr>
            <w:tcW w:w="4788" w:type="dxa"/>
            <w:vAlign w:val="bottom"/>
          </w:tcPr>
          <w:p w:rsidR="00034284" w:rsidRPr="00064D04" w:rsidRDefault="00034284" w:rsidP="00034284">
            <w:pPr>
              <w:jc w:val="center"/>
              <w:rPr>
                <w:rFonts w:ascii="Times New Roman" w:hAnsi="Times New Roman" w:cs="Times New Roman"/>
                <w:b/>
                <w:color w:val="000000"/>
                <w:sz w:val="24"/>
                <w:szCs w:val="24"/>
              </w:rPr>
            </w:pPr>
            <w:r w:rsidRPr="00064D04">
              <w:rPr>
                <w:rFonts w:ascii="Times New Roman" w:hAnsi="Times New Roman" w:cs="Times New Roman"/>
                <w:b/>
                <w:color w:val="000000"/>
                <w:sz w:val="24"/>
                <w:szCs w:val="24"/>
              </w:rPr>
              <w:t>Explanatory Variable</w:t>
            </w:r>
          </w:p>
        </w:tc>
        <w:tc>
          <w:tcPr>
            <w:tcW w:w="4788" w:type="dxa"/>
            <w:tcBorders>
              <w:bottom w:val="single" w:sz="4" w:space="0" w:color="auto"/>
            </w:tcBorders>
            <w:vAlign w:val="bottom"/>
          </w:tcPr>
          <w:p w:rsidR="00034284" w:rsidRPr="00064D04" w:rsidRDefault="00034284" w:rsidP="00F06A41">
            <w:pPr>
              <w:jc w:val="center"/>
              <w:rPr>
                <w:rFonts w:ascii="Times New Roman" w:hAnsi="Times New Roman" w:cs="Times New Roman"/>
                <w:b/>
                <w:bCs/>
                <w:color w:val="000000"/>
                <w:sz w:val="24"/>
                <w:szCs w:val="24"/>
              </w:rPr>
            </w:pPr>
            <w:r w:rsidRPr="00064D04">
              <w:rPr>
                <w:rFonts w:ascii="Times New Roman" w:hAnsi="Times New Roman" w:cs="Times New Roman"/>
                <w:b/>
                <w:bCs/>
                <w:color w:val="000000"/>
                <w:sz w:val="24"/>
                <w:szCs w:val="24"/>
              </w:rPr>
              <w:t>Projected Relationship with Y</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Age is the age of the subject</w:t>
            </w:r>
          </w:p>
        </w:tc>
        <w:tc>
          <w:tcPr>
            <w:tcW w:w="4788" w:type="dxa"/>
            <w:tcBorders>
              <w:top w:val="single" w:sz="4" w:space="0" w:color="auto"/>
            </w:tcBorders>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Older </w:t>
            </w:r>
            <w:r w:rsidR="00F06A41" w:rsidRPr="00064D04">
              <w:rPr>
                <w:rFonts w:ascii="Times New Roman" w:hAnsi="Times New Roman" w:cs="Times New Roman"/>
                <w:color w:val="000000"/>
                <w:sz w:val="24"/>
                <w:szCs w:val="24"/>
              </w:rPr>
              <w:t>individuals</w:t>
            </w:r>
            <w:r w:rsidRPr="00064D04">
              <w:rPr>
                <w:rFonts w:ascii="Times New Roman" w:hAnsi="Times New Roman" w:cs="Times New Roman"/>
                <w:color w:val="000000"/>
                <w:sz w:val="24"/>
                <w:szCs w:val="24"/>
              </w:rPr>
              <w:t xml:space="preserve"> will have a greater chance of receiving unemployment </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Age2 is the square of Age divided by 10</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This variable will mirror Age but have a better distribution</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Tenure is the years of tenure at the last job</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The longer the tenure the greater chance of receiving unemployment</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Slack is an indicator variable that equals 1 if the subject was fired because of poor performance</w:t>
            </w:r>
            <w:r w:rsidR="005B6B8C" w:rsidRPr="00064D04">
              <w:rPr>
                <w:rFonts w:ascii="Times New Roman" w:hAnsi="Times New Roman" w:cs="Times New Roman"/>
                <w:color w:val="000000"/>
                <w:sz w:val="24"/>
                <w:szCs w:val="24"/>
              </w:rPr>
              <w:t xml:space="preserve"> X</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The result of being fired will be no unemployment, an inverse relationship with </w:t>
            </w:r>
            <w:r w:rsidR="00F06A41" w:rsidRPr="00064D04">
              <w:rPr>
                <w:rFonts w:ascii="Times New Roman" w:hAnsi="Times New Roman" w:cs="Times New Roman"/>
                <w:color w:val="000000"/>
                <w:sz w:val="24"/>
                <w:szCs w:val="24"/>
              </w:rPr>
              <w:t>receiving</w:t>
            </w:r>
            <w:r w:rsidRPr="00064D04">
              <w:rPr>
                <w:rFonts w:ascii="Times New Roman" w:hAnsi="Times New Roman" w:cs="Times New Roman"/>
                <w:color w:val="000000"/>
                <w:sz w:val="24"/>
                <w:szCs w:val="24"/>
              </w:rPr>
              <w:t xml:space="preserve"> unemployment</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w:t>
            </w:r>
            <w:proofErr w:type="spellStart"/>
            <w:r w:rsidRPr="00064D04">
              <w:rPr>
                <w:rFonts w:ascii="Times New Roman" w:hAnsi="Times New Roman" w:cs="Times New Roman"/>
                <w:color w:val="000000"/>
                <w:sz w:val="24"/>
                <w:szCs w:val="24"/>
              </w:rPr>
              <w:t>Abol</w:t>
            </w:r>
            <w:proofErr w:type="spellEnd"/>
            <w:r w:rsidRPr="00064D04">
              <w:rPr>
                <w:rFonts w:ascii="Times New Roman" w:hAnsi="Times New Roman" w:cs="Times New Roman"/>
                <w:color w:val="000000"/>
                <w:sz w:val="24"/>
                <w:szCs w:val="24"/>
              </w:rPr>
              <w:t xml:space="preserve"> is an indicator variable that equals 1 if the subject’s position was eliminated</w:t>
            </w:r>
            <w:r w:rsidR="00553BEA" w:rsidRPr="00064D04">
              <w:rPr>
                <w:rFonts w:ascii="Times New Roman" w:hAnsi="Times New Roman" w:cs="Times New Roman"/>
                <w:color w:val="000000"/>
                <w:sz w:val="24"/>
                <w:szCs w:val="24"/>
              </w:rPr>
              <w:t xml:space="preserve"> X</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As a result of the position being eliminated, there will be greater chance for receiving </w:t>
            </w:r>
            <w:r w:rsidR="00F06A41" w:rsidRPr="00064D04">
              <w:rPr>
                <w:rFonts w:ascii="Times New Roman" w:hAnsi="Times New Roman" w:cs="Times New Roman"/>
                <w:color w:val="000000"/>
                <w:sz w:val="24"/>
                <w:szCs w:val="24"/>
              </w:rPr>
              <w:t>unemployment</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Seasonal is an indicator variable that equals 1 if the subject was a temporary worker</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Temporary workers will not receive unemployment</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lastRenderedPageBreak/>
              <w:t xml:space="preserve"> NWHITE is an indicator variable that equals 1 if the subject’s age is non-white</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Non-white subjects will have a greater chance of receiving unemployment</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School12 is an indicator variable that equals 1 if the subject has more than 12 years of education</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More than 12 years of education will not affect unemployment benefits</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Male is an indicator variable that equals 1 if the subject is male</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If male, the relationship with Y will be negative</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SMSA is an indicator variable that equals 1 if the subject lives in a SMSA</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SMSA is undefined, therefore it is </w:t>
            </w:r>
            <w:r w:rsidR="00F06A41" w:rsidRPr="00064D04">
              <w:rPr>
                <w:rFonts w:ascii="Times New Roman" w:hAnsi="Times New Roman" w:cs="Times New Roman"/>
                <w:color w:val="000000"/>
                <w:sz w:val="24"/>
                <w:szCs w:val="24"/>
              </w:rPr>
              <w:t>illogical</w:t>
            </w:r>
            <w:r w:rsidRPr="00064D04">
              <w:rPr>
                <w:rFonts w:ascii="Times New Roman" w:hAnsi="Times New Roman" w:cs="Times New Roman"/>
                <w:color w:val="000000"/>
                <w:sz w:val="24"/>
                <w:szCs w:val="24"/>
              </w:rPr>
              <w:t xml:space="preserve"> to explain</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Married is an indicator variable that equals 1 if the subject is married</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Married (1) will have a positive correlation with Y</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DKIDS is an indicator variable that equals 1 if the subject has kids</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DKIDS (1) will have a positive correlation with Y</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DYKIDS is an indicator variable that equals 1 if the subject has young kids</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DYKIDS will not have a correlation with Y</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YRDISP records the year when the job was lost-here, 1982=1 and 1991=10</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YRDISP will not have a strong correlation in either direction based on its arbitrary status</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RR is the replacement rate that is the ratio of the benefits received versus the last recorded weekly earnings</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RR will not correlate with Y based on the binary structure of Y</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RR2 is the square of RR</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Same as RR</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Head is an indicator variable that equals 1 if the subject is the head of the household</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Head will have a positive correlation with Y based on sole income status</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w:t>
            </w:r>
            <w:proofErr w:type="spellStart"/>
            <w:r w:rsidRPr="00064D04">
              <w:rPr>
                <w:rFonts w:ascii="Times New Roman" w:hAnsi="Times New Roman" w:cs="Times New Roman"/>
                <w:color w:val="000000"/>
                <w:sz w:val="24"/>
                <w:szCs w:val="24"/>
              </w:rPr>
              <w:t>StateUR</w:t>
            </w:r>
            <w:proofErr w:type="spellEnd"/>
            <w:r w:rsidRPr="00064D04">
              <w:rPr>
                <w:rFonts w:ascii="Times New Roman" w:hAnsi="Times New Roman" w:cs="Times New Roman"/>
                <w:color w:val="000000"/>
                <w:sz w:val="24"/>
                <w:szCs w:val="24"/>
              </w:rPr>
              <w:t xml:space="preserve"> is the state unemployment rate</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As the unemployment rate increases Y will decrease</w:t>
            </w:r>
          </w:p>
        </w:tc>
      </w:tr>
      <w:tr w:rsidR="00034284" w:rsidRPr="00064D04" w:rsidTr="00524F1B">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w:t>
            </w:r>
            <w:proofErr w:type="spellStart"/>
            <w:r w:rsidRPr="00064D04">
              <w:rPr>
                <w:rFonts w:ascii="Times New Roman" w:hAnsi="Times New Roman" w:cs="Times New Roman"/>
                <w:color w:val="000000"/>
                <w:sz w:val="24"/>
                <w:szCs w:val="24"/>
              </w:rPr>
              <w:t>StateMB</w:t>
            </w:r>
            <w:proofErr w:type="spellEnd"/>
            <w:r w:rsidRPr="00064D04">
              <w:rPr>
                <w:rFonts w:ascii="Times New Roman" w:hAnsi="Times New Roman" w:cs="Times New Roman"/>
                <w:color w:val="000000"/>
                <w:sz w:val="24"/>
                <w:szCs w:val="24"/>
              </w:rPr>
              <w:t xml:space="preserve"> is the maximum benefits available for a given state</w:t>
            </w:r>
          </w:p>
        </w:tc>
        <w:tc>
          <w:tcPr>
            <w:tcW w:w="4788" w:type="dxa"/>
            <w:vAlign w:val="bottom"/>
          </w:tcPr>
          <w:p w:rsidR="00034284" w:rsidRPr="00064D04" w:rsidRDefault="00034284">
            <w:pPr>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As </w:t>
            </w:r>
            <w:proofErr w:type="spellStart"/>
            <w:r w:rsidRPr="00064D04">
              <w:rPr>
                <w:rFonts w:ascii="Times New Roman" w:hAnsi="Times New Roman" w:cs="Times New Roman"/>
                <w:color w:val="000000"/>
                <w:sz w:val="24"/>
                <w:szCs w:val="24"/>
              </w:rPr>
              <w:t>StateMB</w:t>
            </w:r>
            <w:proofErr w:type="spellEnd"/>
            <w:r w:rsidRPr="00064D04">
              <w:rPr>
                <w:rFonts w:ascii="Times New Roman" w:hAnsi="Times New Roman" w:cs="Times New Roman"/>
                <w:color w:val="000000"/>
                <w:sz w:val="24"/>
                <w:szCs w:val="24"/>
              </w:rPr>
              <w:t xml:space="preserve"> increases so will Y</w:t>
            </w:r>
          </w:p>
        </w:tc>
      </w:tr>
    </w:tbl>
    <w:p w:rsidR="00453494" w:rsidRPr="00064D04" w:rsidRDefault="00AD0859" w:rsidP="00996CC6">
      <w:pPr>
        <w:spacing w:after="0" w:line="480" w:lineRule="auto"/>
        <w:rPr>
          <w:rFonts w:ascii="Times New Roman" w:hAnsi="Times New Roman" w:cs="Times New Roman"/>
          <w:color w:val="000000"/>
          <w:sz w:val="24"/>
          <w:szCs w:val="24"/>
        </w:rPr>
      </w:pPr>
      <w:r w:rsidRPr="00064D04">
        <w:rPr>
          <w:rFonts w:ascii="Times New Roman" w:hAnsi="Times New Roman" w:cs="Times New Roman"/>
          <w:color w:val="000000"/>
          <w:sz w:val="24"/>
          <w:szCs w:val="24"/>
        </w:rPr>
        <w:tab/>
        <w:t>The preamble in the United States Constitution states that the government’s task is to ensure domestic justice.  Through analyzing this study, government officials can better assess the efficacy of specific public policy in meeting the needs of its people. As a result of this study, economists will better understand demographic information that correlates with unemployment percentages which in turn directly impact</w:t>
      </w:r>
      <w:r w:rsidR="00FC3B6D">
        <w:rPr>
          <w:rFonts w:ascii="Times New Roman" w:hAnsi="Times New Roman" w:cs="Times New Roman"/>
          <w:color w:val="000000"/>
          <w:sz w:val="24"/>
          <w:szCs w:val="24"/>
        </w:rPr>
        <w:t>s</w:t>
      </w:r>
      <w:r w:rsidRPr="00064D04">
        <w:rPr>
          <w:rFonts w:ascii="Times New Roman" w:hAnsi="Times New Roman" w:cs="Times New Roman"/>
          <w:color w:val="000000"/>
          <w:sz w:val="24"/>
          <w:szCs w:val="24"/>
        </w:rPr>
        <w:t xml:space="preserve"> the economy as a whole.    </w:t>
      </w:r>
    </w:p>
    <w:p w:rsidR="00453494" w:rsidRPr="00064D04" w:rsidRDefault="00453494" w:rsidP="0081774B">
      <w:pPr>
        <w:rPr>
          <w:rFonts w:ascii="Times New Roman" w:hAnsi="Times New Roman" w:cs="Times New Roman"/>
          <w:b/>
          <w:sz w:val="24"/>
          <w:szCs w:val="24"/>
          <w:u w:val="single"/>
        </w:rPr>
      </w:pPr>
      <w:r w:rsidRPr="00064D04">
        <w:rPr>
          <w:rFonts w:ascii="Times New Roman" w:hAnsi="Times New Roman" w:cs="Times New Roman"/>
          <w:b/>
          <w:sz w:val="24"/>
          <w:szCs w:val="24"/>
          <w:u w:val="single"/>
        </w:rPr>
        <w:t>Analysis</w:t>
      </w:r>
    </w:p>
    <w:p w:rsidR="0035786D" w:rsidRPr="00064D04" w:rsidRDefault="0035786D" w:rsidP="0035786D">
      <w:pPr>
        <w:spacing w:line="480" w:lineRule="auto"/>
        <w:rPr>
          <w:rFonts w:ascii="Times New Roman" w:hAnsi="Times New Roman" w:cs="Times New Roman"/>
          <w:sz w:val="24"/>
          <w:szCs w:val="24"/>
        </w:rPr>
      </w:pPr>
      <w:r w:rsidRPr="00064D04">
        <w:rPr>
          <w:rFonts w:ascii="Times New Roman" w:hAnsi="Times New Roman" w:cs="Times New Roman"/>
          <w:sz w:val="24"/>
          <w:szCs w:val="24"/>
        </w:rPr>
        <w:tab/>
        <w:t xml:space="preserve">In order to meet the objective of exploring the relationship between the dependent variable and independent variables, an exploratory data </w:t>
      </w:r>
      <w:r w:rsidR="00BB3265" w:rsidRPr="00064D04">
        <w:rPr>
          <w:rFonts w:ascii="Times New Roman" w:hAnsi="Times New Roman" w:cs="Times New Roman"/>
          <w:sz w:val="24"/>
          <w:szCs w:val="24"/>
        </w:rPr>
        <w:t xml:space="preserve">analysis must be </w:t>
      </w:r>
      <w:r w:rsidR="007C4550" w:rsidRPr="00064D04">
        <w:rPr>
          <w:rFonts w:ascii="Times New Roman" w:hAnsi="Times New Roman" w:cs="Times New Roman"/>
          <w:sz w:val="24"/>
          <w:szCs w:val="24"/>
        </w:rPr>
        <w:t xml:space="preserve">conducted. This EDA will use specific techniques intended to work with data that </w:t>
      </w:r>
      <w:r w:rsidR="00AD0859" w:rsidRPr="00064D04">
        <w:rPr>
          <w:rFonts w:ascii="Times New Roman" w:hAnsi="Times New Roman" w:cs="Times New Roman"/>
          <w:sz w:val="24"/>
          <w:szCs w:val="24"/>
        </w:rPr>
        <w:t xml:space="preserve">has a binary response variable. </w:t>
      </w:r>
      <w:r w:rsidRPr="00064D04">
        <w:rPr>
          <w:rFonts w:ascii="Times New Roman" w:hAnsi="Times New Roman" w:cs="Times New Roman"/>
          <w:sz w:val="24"/>
          <w:szCs w:val="24"/>
        </w:rPr>
        <w:t xml:space="preserve">I will </w:t>
      </w:r>
      <w:r w:rsidRPr="00064D04">
        <w:rPr>
          <w:rFonts w:ascii="Times New Roman" w:hAnsi="Times New Roman" w:cs="Times New Roman"/>
          <w:sz w:val="24"/>
          <w:szCs w:val="24"/>
        </w:rPr>
        <w:lastRenderedPageBreak/>
        <w:t xml:space="preserve">be utilizing the EDA paradigm and structure put forth by Bruce Ratner found in his book </w:t>
      </w:r>
      <w:r w:rsidRPr="00064D04">
        <w:rPr>
          <w:rFonts w:ascii="Times New Roman" w:hAnsi="Times New Roman" w:cs="Times New Roman"/>
          <w:i/>
          <w:sz w:val="24"/>
          <w:szCs w:val="24"/>
        </w:rPr>
        <w:t>Statistical and Machine-Learning Data Mining</w:t>
      </w:r>
      <w:r w:rsidR="0081774B" w:rsidRPr="00064D04">
        <w:rPr>
          <w:rFonts w:ascii="Times New Roman" w:hAnsi="Times New Roman" w:cs="Times New Roman"/>
          <w:sz w:val="24"/>
          <w:szCs w:val="24"/>
        </w:rPr>
        <w:t>:</w:t>
      </w:r>
    </w:p>
    <w:p w:rsidR="0081774B" w:rsidRPr="00064D04" w:rsidRDefault="0081774B"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Problem/Objective: Explore</w:t>
      </w:r>
      <w:r w:rsidR="00BB3265" w:rsidRPr="00064D04">
        <w:rPr>
          <w:rFonts w:ascii="Times New Roman" w:hAnsi="Times New Roman" w:cs="Times New Roman"/>
          <w:sz w:val="24"/>
          <w:szCs w:val="24"/>
        </w:rPr>
        <w:t xml:space="preserve"> the</w:t>
      </w:r>
      <w:r w:rsidRPr="00064D04">
        <w:rPr>
          <w:rFonts w:ascii="Times New Roman" w:hAnsi="Times New Roman" w:cs="Times New Roman"/>
          <w:sz w:val="24"/>
          <w:szCs w:val="24"/>
        </w:rPr>
        <w:t xml:space="preserve"> relationship </w:t>
      </w:r>
      <w:r w:rsidR="00AD0859" w:rsidRPr="00064D04">
        <w:rPr>
          <w:rFonts w:ascii="Times New Roman" w:hAnsi="Times New Roman" w:cs="Times New Roman"/>
          <w:sz w:val="24"/>
          <w:szCs w:val="24"/>
        </w:rPr>
        <w:t>between</w:t>
      </w:r>
      <w:r w:rsidR="00AD0859" w:rsidRPr="00064D04">
        <w:rPr>
          <w:rFonts w:ascii="Times New Roman" w:hAnsi="Times New Roman" w:cs="Times New Roman"/>
          <w:color w:val="000000"/>
          <w:sz w:val="24"/>
          <w:szCs w:val="24"/>
        </w:rPr>
        <w:t xml:space="preserve"> </w:t>
      </w:r>
      <w:r w:rsidR="00524F1B" w:rsidRPr="00064D04">
        <w:rPr>
          <w:rFonts w:ascii="Times New Roman" w:hAnsi="Times New Roman" w:cs="Times New Roman"/>
          <w:color w:val="000000"/>
          <w:sz w:val="24"/>
          <w:szCs w:val="24"/>
        </w:rPr>
        <w:t>Y</w:t>
      </w:r>
      <w:r w:rsidR="00FC3B6D">
        <w:rPr>
          <w:rFonts w:ascii="Times New Roman" w:hAnsi="Times New Roman" w:cs="Times New Roman"/>
          <w:color w:val="000000"/>
          <w:sz w:val="24"/>
          <w:szCs w:val="24"/>
        </w:rPr>
        <w:t>. The</w:t>
      </w:r>
      <w:r w:rsidR="00AD0859" w:rsidRPr="00064D04">
        <w:rPr>
          <w:rFonts w:ascii="Times New Roman" w:hAnsi="Times New Roman" w:cs="Times New Roman"/>
          <w:color w:val="000000"/>
          <w:sz w:val="24"/>
          <w:szCs w:val="24"/>
        </w:rPr>
        <w:t xml:space="preserve"> response variable takes a value of 1 if the unemployed worker received unemployment benefits, and </w:t>
      </w:r>
      <w:r w:rsidR="00FC3B6D">
        <w:rPr>
          <w:rFonts w:ascii="Times New Roman" w:hAnsi="Times New Roman" w:cs="Times New Roman"/>
          <w:color w:val="000000"/>
          <w:sz w:val="24"/>
          <w:szCs w:val="24"/>
        </w:rPr>
        <w:t xml:space="preserve">there are </w:t>
      </w:r>
      <w:r w:rsidR="00524F1B" w:rsidRPr="00064D04">
        <w:rPr>
          <w:rFonts w:ascii="Times New Roman" w:hAnsi="Times New Roman" w:cs="Times New Roman"/>
          <w:color w:val="000000"/>
          <w:sz w:val="24"/>
          <w:szCs w:val="24"/>
        </w:rPr>
        <w:t xml:space="preserve">19 independent variables. Management has stipulated that a Logistic regression model be built for this data set. </w:t>
      </w:r>
      <w:r w:rsidR="007C4550" w:rsidRPr="00064D04">
        <w:rPr>
          <w:rFonts w:ascii="Times New Roman" w:hAnsi="Times New Roman" w:cs="Times New Roman"/>
          <w:color w:val="000000"/>
          <w:sz w:val="24"/>
          <w:szCs w:val="24"/>
        </w:rPr>
        <w:t xml:space="preserve">  </w:t>
      </w:r>
      <w:r w:rsidRPr="00064D04">
        <w:rPr>
          <w:rFonts w:ascii="Times New Roman" w:hAnsi="Times New Roman" w:cs="Times New Roman"/>
          <w:color w:val="000000"/>
          <w:sz w:val="24"/>
          <w:szCs w:val="24"/>
        </w:rPr>
        <w:t xml:space="preserve"> </w:t>
      </w:r>
      <w:r w:rsidRPr="00064D04">
        <w:rPr>
          <w:rFonts w:ascii="Times New Roman" w:hAnsi="Times New Roman" w:cs="Times New Roman"/>
          <w:sz w:val="24"/>
          <w:szCs w:val="24"/>
        </w:rPr>
        <w:t xml:space="preserve"> </w:t>
      </w:r>
    </w:p>
    <w:p w:rsidR="0081774B" w:rsidRPr="00064D04" w:rsidRDefault="0081774B"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Data: The data has been aggregated and has been supplied from management. </w:t>
      </w:r>
      <w:r w:rsidR="00524F1B" w:rsidRPr="00064D04">
        <w:rPr>
          <w:rFonts w:ascii="Times New Roman" w:hAnsi="Times New Roman" w:cs="Times New Roman"/>
          <w:sz w:val="24"/>
          <w:szCs w:val="24"/>
        </w:rPr>
        <w:t xml:space="preserve">There are no missing values. Please note that there is a binary response variable and binary explanatory variables.  </w:t>
      </w:r>
    </w:p>
    <w:p w:rsidR="00524F1B" w:rsidRPr="00064D04" w:rsidRDefault="0081774B" w:rsidP="00524F1B">
      <w:pPr>
        <w:pStyle w:val="Default"/>
        <w:ind w:left="720"/>
        <w:rPr>
          <w:rFonts w:ascii="Times New Roman" w:hAnsi="Times New Roman" w:cs="Times New Roman"/>
        </w:rPr>
      </w:pPr>
      <w:r w:rsidRPr="00064D04">
        <w:rPr>
          <w:rFonts w:ascii="Times New Roman" w:hAnsi="Times New Roman" w:cs="Times New Roman"/>
        </w:rPr>
        <w:t>Analysis:</w:t>
      </w:r>
      <w:r w:rsidR="00524F1B" w:rsidRPr="00064D04">
        <w:rPr>
          <w:rFonts w:ascii="Times New Roman" w:hAnsi="Times New Roman" w:cs="Times New Roman"/>
        </w:rPr>
        <w:t xml:space="preserve"> In SAS, a PROC MEANS statement with a class statement will be used to assess the predictive accuracy of individual attributes with the response variable. Highly predictive attributes will be used in the Logistic regression model. </w:t>
      </w:r>
      <w:r w:rsidRPr="00064D04">
        <w:rPr>
          <w:rFonts w:ascii="Times New Roman" w:hAnsi="Times New Roman" w:cs="Times New Roman"/>
        </w:rPr>
        <w:t xml:space="preserve"> </w:t>
      </w:r>
    </w:p>
    <w:p w:rsidR="00524F1B" w:rsidRPr="00064D04" w:rsidRDefault="00524F1B" w:rsidP="00524F1B">
      <w:pPr>
        <w:pStyle w:val="Default"/>
        <w:ind w:left="720"/>
      </w:pPr>
    </w:p>
    <w:p w:rsidR="00524F1B" w:rsidRPr="00064D04" w:rsidRDefault="000F004E" w:rsidP="00524F1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Model: After assessing the data, a model will be used. </w:t>
      </w:r>
      <w:r w:rsidR="00524F1B" w:rsidRPr="00064D04">
        <w:rPr>
          <w:rFonts w:ascii="Times New Roman" w:hAnsi="Times New Roman" w:cs="Times New Roman"/>
          <w:color w:val="000000"/>
          <w:sz w:val="24"/>
          <w:szCs w:val="24"/>
        </w:rPr>
        <w:t xml:space="preserve">Management has stipulated that a Logistic regression model be built for this data set.    </w:t>
      </w:r>
      <w:r w:rsidR="00524F1B" w:rsidRPr="00064D04">
        <w:rPr>
          <w:rFonts w:ascii="Times New Roman" w:hAnsi="Times New Roman" w:cs="Times New Roman"/>
          <w:sz w:val="24"/>
          <w:szCs w:val="24"/>
        </w:rPr>
        <w:t xml:space="preserve"> </w:t>
      </w:r>
    </w:p>
    <w:p w:rsidR="000F004E" w:rsidRPr="00064D04" w:rsidRDefault="000F004E"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Results/Interpretation: Once the model has been </w:t>
      </w:r>
      <w:r w:rsidR="00524F1B" w:rsidRPr="00064D04">
        <w:rPr>
          <w:rFonts w:ascii="Times New Roman" w:hAnsi="Times New Roman" w:cs="Times New Roman"/>
          <w:sz w:val="24"/>
          <w:szCs w:val="24"/>
        </w:rPr>
        <w:t xml:space="preserve">created, an assessment of the model adequacy will be conducted to discern how well the variables predict Y. </w:t>
      </w:r>
    </w:p>
    <w:p w:rsidR="000F004E" w:rsidRPr="00064D04" w:rsidRDefault="0032304C" w:rsidP="000F004E">
      <w:pPr>
        <w:spacing w:line="480" w:lineRule="auto"/>
        <w:rPr>
          <w:rFonts w:ascii="Times New Roman" w:hAnsi="Times New Roman" w:cs="Times New Roman"/>
          <w:sz w:val="24"/>
          <w:szCs w:val="24"/>
        </w:rPr>
      </w:pPr>
      <w:r w:rsidRPr="00064D04">
        <w:rPr>
          <w:rFonts w:ascii="Times New Roman" w:hAnsi="Times New Roman" w:cs="Times New Roman"/>
          <w:sz w:val="24"/>
          <w:szCs w:val="24"/>
        </w:rPr>
        <w:t xml:space="preserve">A properly executed EDA for management must reflect that the data was the driving force behind constructing the model. </w:t>
      </w:r>
      <w:r w:rsidR="000F004E" w:rsidRPr="00064D04">
        <w:rPr>
          <w:rFonts w:ascii="Times New Roman" w:hAnsi="Times New Roman" w:cs="Times New Roman"/>
          <w:sz w:val="24"/>
          <w:szCs w:val="24"/>
        </w:rPr>
        <w:t xml:space="preserve">The steps outlined above are ordered such that the data drives </w:t>
      </w:r>
      <w:r w:rsidR="00524F1B" w:rsidRPr="00064D04">
        <w:rPr>
          <w:rFonts w:ascii="Times New Roman" w:hAnsi="Times New Roman" w:cs="Times New Roman"/>
          <w:sz w:val="24"/>
          <w:szCs w:val="24"/>
        </w:rPr>
        <w:t>building the best Logistic regression model</w:t>
      </w:r>
      <w:r w:rsidR="000F004E" w:rsidRPr="00064D04">
        <w:rPr>
          <w:rFonts w:ascii="Times New Roman" w:hAnsi="Times New Roman" w:cs="Times New Roman"/>
          <w:sz w:val="24"/>
          <w:szCs w:val="24"/>
        </w:rPr>
        <w:t xml:space="preserve">, and the analyst’s personal bias is mitigated. </w:t>
      </w:r>
    </w:p>
    <w:p w:rsidR="00453494" w:rsidRPr="00064D04" w:rsidRDefault="009751DC"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Data</w:t>
      </w:r>
    </w:p>
    <w:p w:rsidR="00133516" w:rsidRPr="00064D04" w:rsidRDefault="00133516" w:rsidP="00133516">
      <w:pPr>
        <w:spacing w:line="480" w:lineRule="auto"/>
        <w:rPr>
          <w:rFonts w:ascii="Times New Roman" w:hAnsi="Times New Roman" w:cs="Times New Roman"/>
          <w:sz w:val="24"/>
          <w:szCs w:val="24"/>
        </w:rPr>
      </w:pPr>
      <w:r w:rsidRPr="00064D04">
        <w:rPr>
          <w:rFonts w:ascii="Times New Roman" w:hAnsi="Times New Roman" w:cs="Times New Roman"/>
          <w:sz w:val="24"/>
          <w:szCs w:val="24"/>
        </w:rPr>
        <w:tab/>
      </w:r>
      <w:r w:rsidR="00E61A0C" w:rsidRPr="00064D04">
        <w:rPr>
          <w:rFonts w:ascii="Times New Roman" w:hAnsi="Times New Roman" w:cs="Times New Roman"/>
          <w:sz w:val="24"/>
          <w:szCs w:val="24"/>
        </w:rPr>
        <w:t xml:space="preserve">There are a total of </w:t>
      </w:r>
      <w:r w:rsidR="00323679" w:rsidRPr="00064D04">
        <w:rPr>
          <w:rFonts w:ascii="Times New Roman" w:hAnsi="Times New Roman" w:cs="Times New Roman"/>
          <w:sz w:val="24"/>
          <w:szCs w:val="24"/>
        </w:rPr>
        <w:t>4,877</w:t>
      </w:r>
      <w:r w:rsidR="00E61A0C" w:rsidRPr="00064D04">
        <w:rPr>
          <w:rFonts w:ascii="Times New Roman" w:hAnsi="Times New Roman" w:cs="Times New Roman"/>
          <w:sz w:val="24"/>
          <w:szCs w:val="24"/>
        </w:rPr>
        <w:t xml:space="preserve"> observations with 0</w:t>
      </w:r>
      <w:r w:rsidR="00395C67" w:rsidRPr="00064D04">
        <w:rPr>
          <w:rFonts w:ascii="Times New Roman" w:hAnsi="Times New Roman" w:cs="Times New Roman"/>
          <w:sz w:val="24"/>
          <w:szCs w:val="24"/>
        </w:rPr>
        <w:t xml:space="preserve"> completely</w:t>
      </w:r>
      <w:r w:rsidR="00E61A0C" w:rsidRPr="00064D04">
        <w:rPr>
          <w:rFonts w:ascii="Times New Roman" w:hAnsi="Times New Roman" w:cs="Times New Roman"/>
          <w:sz w:val="24"/>
          <w:szCs w:val="24"/>
        </w:rPr>
        <w:t xml:space="preserve"> missing values</w:t>
      </w:r>
      <w:r w:rsidR="00395C67" w:rsidRPr="00064D04">
        <w:rPr>
          <w:rFonts w:ascii="Times New Roman" w:hAnsi="Times New Roman" w:cs="Times New Roman"/>
          <w:sz w:val="24"/>
          <w:szCs w:val="24"/>
        </w:rPr>
        <w:t xml:space="preserve"> </w:t>
      </w:r>
      <w:r w:rsidR="00C232DD" w:rsidRPr="00064D04">
        <w:rPr>
          <w:rFonts w:ascii="Times New Roman" w:hAnsi="Times New Roman" w:cs="Times New Roman"/>
          <w:sz w:val="24"/>
          <w:szCs w:val="24"/>
        </w:rPr>
        <w:t>per</w:t>
      </w:r>
      <w:r w:rsidR="00395C67" w:rsidRPr="00064D04">
        <w:rPr>
          <w:rFonts w:ascii="Times New Roman" w:hAnsi="Times New Roman" w:cs="Times New Roman"/>
          <w:sz w:val="24"/>
          <w:szCs w:val="24"/>
        </w:rPr>
        <w:t xml:space="preserve"> row. </w:t>
      </w:r>
      <w:r w:rsidR="00E61A0C" w:rsidRPr="00064D04">
        <w:rPr>
          <w:rFonts w:ascii="Times New Roman" w:hAnsi="Times New Roman" w:cs="Times New Roman"/>
          <w:sz w:val="24"/>
          <w:szCs w:val="24"/>
        </w:rPr>
        <w:t xml:space="preserve"> </w:t>
      </w:r>
      <w:r w:rsidR="00C232DD" w:rsidRPr="00064D04">
        <w:rPr>
          <w:rFonts w:ascii="Times New Roman" w:hAnsi="Times New Roman" w:cs="Times New Roman"/>
          <w:sz w:val="24"/>
          <w:szCs w:val="24"/>
        </w:rPr>
        <w:t xml:space="preserve">Management has requested to </w:t>
      </w:r>
      <w:r w:rsidR="009A415A" w:rsidRPr="00064D04">
        <w:rPr>
          <w:rFonts w:ascii="Times New Roman" w:hAnsi="Times New Roman" w:cs="Times New Roman"/>
          <w:sz w:val="24"/>
          <w:szCs w:val="24"/>
        </w:rPr>
        <w:t>focus on 20</w:t>
      </w:r>
      <w:r w:rsidR="00323679" w:rsidRPr="00064D04">
        <w:rPr>
          <w:rFonts w:ascii="Times New Roman" w:hAnsi="Times New Roman" w:cs="Times New Roman"/>
          <w:sz w:val="24"/>
          <w:szCs w:val="24"/>
        </w:rPr>
        <w:t xml:space="preserve"> of the 22 variables in this data set. The response variable has a binary outcome and will be coded as a dummy variable. Given that the focus of the EDA is on individuals that received unemployment benefits, this response will be coded as 1 and 0 equal</w:t>
      </w:r>
      <w:r w:rsidR="00A8787D" w:rsidRPr="00064D04">
        <w:rPr>
          <w:rFonts w:ascii="Times New Roman" w:hAnsi="Times New Roman" w:cs="Times New Roman"/>
          <w:sz w:val="24"/>
          <w:szCs w:val="24"/>
        </w:rPr>
        <w:t>s</w:t>
      </w:r>
      <w:r w:rsidR="00323679" w:rsidRPr="00064D04">
        <w:rPr>
          <w:rFonts w:ascii="Times New Roman" w:hAnsi="Times New Roman" w:cs="Times New Roman"/>
          <w:sz w:val="24"/>
          <w:szCs w:val="24"/>
        </w:rPr>
        <w:t xml:space="preserve"> not receiving unemployment benefits. </w:t>
      </w:r>
      <w:r w:rsidR="00A8787D" w:rsidRPr="00064D04">
        <w:rPr>
          <w:rFonts w:ascii="Times New Roman" w:hAnsi="Times New Roman" w:cs="Times New Roman"/>
          <w:sz w:val="24"/>
          <w:szCs w:val="24"/>
        </w:rPr>
        <w:t>There are independent variables that are binary and their coding has been previously discussed above. Below you will find general descriptive statistics of the variables and their correlation with the response variable.</w:t>
      </w:r>
    </w:p>
    <w:p w:rsidR="00A26CC4" w:rsidRPr="00064D04" w:rsidRDefault="00A26CC4" w:rsidP="00133516">
      <w:pPr>
        <w:spacing w:line="480" w:lineRule="auto"/>
        <w:rPr>
          <w:rFonts w:ascii="Times New Roman" w:hAnsi="Times New Roman" w:cs="Times New Roman"/>
          <w:sz w:val="24"/>
          <w:szCs w:val="24"/>
        </w:rPr>
      </w:pPr>
      <w:r w:rsidRPr="00064D04">
        <w:rPr>
          <w:rFonts w:ascii="Times New Roman" w:hAnsi="Times New Roman" w:cs="Times New Roman"/>
          <w:sz w:val="24"/>
          <w:szCs w:val="24"/>
        </w:rPr>
        <w:lastRenderedPageBreak/>
        <w:tab/>
        <w:t>In this data set, there are 4,877 observations. Of the observations, 3,335 observations received unemployment benefits, which is</w:t>
      </w:r>
      <w:r w:rsidR="00FC3B6D">
        <w:rPr>
          <w:rFonts w:ascii="Times New Roman" w:hAnsi="Times New Roman" w:cs="Times New Roman"/>
          <w:sz w:val="24"/>
          <w:szCs w:val="24"/>
        </w:rPr>
        <w:t xml:space="preserve"> a</w:t>
      </w:r>
      <w:r w:rsidRPr="00064D04">
        <w:rPr>
          <w:rFonts w:ascii="Times New Roman" w:hAnsi="Times New Roman" w:cs="Times New Roman"/>
          <w:sz w:val="24"/>
          <w:szCs w:val="24"/>
        </w:rPr>
        <w:t xml:space="preserve"> </w:t>
      </w:r>
      <w:r w:rsidR="00FC3B6D">
        <w:rPr>
          <w:rFonts w:ascii="Times New Roman" w:hAnsi="Times New Roman" w:cs="Times New Roman"/>
          <w:sz w:val="24"/>
          <w:szCs w:val="24"/>
        </w:rPr>
        <w:t xml:space="preserve">.6838 </w:t>
      </w:r>
      <w:r w:rsidR="00787741">
        <w:rPr>
          <w:rFonts w:ascii="Times New Roman" w:hAnsi="Times New Roman" w:cs="Times New Roman"/>
          <w:sz w:val="24"/>
          <w:szCs w:val="24"/>
        </w:rPr>
        <w:t>probability</w:t>
      </w:r>
      <w:r w:rsidR="00EB49C6" w:rsidRPr="00064D04">
        <w:rPr>
          <w:rFonts w:ascii="Times New Roman" w:hAnsi="Times New Roman" w:cs="Times New Roman"/>
          <w:sz w:val="24"/>
          <w:szCs w:val="24"/>
        </w:rPr>
        <w:t xml:space="preserve">. When analyzing the variables, this probability is the bench march for which predictive probability will be compared against. I am looking for variables that have binary averages that are </w:t>
      </w:r>
      <w:proofErr w:type="gramStart"/>
      <w:r w:rsidR="00EB49C6" w:rsidRPr="00064D04">
        <w:rPr>
          <w:rFonts w:ascii="Times New Roman" w:hAnsi="Times New Roman" w:cs="Times New Roman"/>
          <w:sz w:val="24"/>
          <w:szCs w:val="24"/>
        </w:rPr>
        <w:t>polar</w:t>
      </w:r>
      <w:proofErr w:type="gramEnd"/>
      <w:r w:rsidR="00EB49C6" w:rsidRPr="00064D04">
        <w:rPr>
          <w:rFonts w:ascii="Times New Roman" w:hAnsi="Times New Roman" w:cs="Times New Roman"/>
          <w:sz w:val="24"/>
          <w:szCs w:val="24"/>
        </w:rPr>
        <w:t xml:space="preserve"> to this base probability.  </w:t>
      </w:r>
    </w:p>
    <w:p w:rsidR="00E958AE" w:rsidRPr="00064D04" w:rsidRDefault="00CA0B47" w:rsidP="00E95416">
      <w:pPr>
        <w:spacing w:line="480" w:lineRule="auto"/>
        <w:rPr>
          <w:rFonts w:ascii="Times New Roman" w:hAnsi="Times New Roman" w:cs="Times New Roman"/>
          <w:color w:val="000000"/>
          <w:sz w:val="24"/>
          <w:szCs w:val="24"/>
        </w:rPr>
      </w:pPr>
      <w:r w:rsidRPr="00064D04">
        <w:rPr>
          <w:rFonts w:ascii="Times New Roman" w:hAnsi="Times New Roman" w:cs="Times New Roman"/>
          <w:color w:val="000000"/>
          <w:sz w:val="24"/>
          <w:szCs w:val="24"/>
        </w:rPr>
        <w:tab/>
        <w:t>Appendix 1 displays the proof for the descriptive s</w:t>
      </w:r>
      <w:r w:rsidR="00E95416" w:rsidRPr="00064D04">
        <w:rPr>
          <w:rFonts w:ascii="Times New Roman" w:hAnsi="Times New Roman" w:cs="Times New Roman"/>
          <w:color w:val="000000"/>
          <w:sz w:val="24"/>
          <w:szCs w:val="24"/>
        </w:rPr>
        <w:t xml:space="preserve">tatistics of the binary outcome Slack. I will use this logic for all the other binary outcome variables. </w:t>
      </w:r>
      <w:r w:rsidRPr="00064D04">
        <w:rPr>
          <w:rFonts w:ascii="Times New Roman" w:hAnsi="Times New Roman" w:cs="Times New Roman"/>
          <w:color w:val="000000"/>
          <w:sz w:val="24"/>
          <w:szCs w:val="24"/>
        </w:rPr>
        <w:t>Slack is an indicator variable that equals 1 if the subject was fired because of poor performance. Out of 4,877 observations</w:t>
      </w:r>
      <w:r w:rsidR="00787741">
        <w:rPr>
          <w:rFonts w:ascii="Times New Roman" w:hAnsi="Times New Roman" w:cs="Times New Roman"/>
          <w:color w:val="000000"/>
          <w:sz w:val="24"/>
          <w:szCs w:val="24"/>
        </w:rPr>
        <w:t>,</w:t>
      </w:r>
      <w:r w:rsidRPr="00064D04">
        <w:rPr>
          <w:rFonts w:ascii="Times New Roman" w:hAnsi="Times New Roman" w:cs="Times New Roman"/>
          <w:color w:val="000000"/>
          <w:sz w:val="24"/>
          <w:szCs w:val="24"/>
        </w:rPr>
        <w:t xml:space="preserve"> 2,322 were let go as a result of poor performance. Of the 2,322 observations that were fired for poor performance, 1,719 received unemployment benefits. Dividing 1719/2322 = .7403 which as a percentage equals 74%, and demonstrates the probability that one that was fired would receive unemployment benefits. </w:t>
      </w:r>
      <w:r w:rsidR="00E95416" w:rsidRPr="00064D04">
        <w:rPr>
          <w:rFonts w:ascii="Times New Roman" w:hAnsi="Times New Roman" w:cs="Times New Roman"/>
          <w:color w:val="000000"/>
          <w:sz w:val="24"/>
          <w:szCs w:val="24"/>
        </w:rPr>
        <w:t xml:space="preserve">In the data set, 2,555 individuals fell into this category. If an individual that was let go for a reason other than poor performance, the response is 0. </w:t>
      </w:r>
      <w:proofErr w:type="gramStart"/>
      <w:r w:rsidR="00E95416" w:rsidRPr="00064D04">
        <w:rPr>
          <w:rFonts w:ascii="Times New Roman" w:hAnsi="Times New Roman" w:cs="Times New Roman"/>
          <w:color w:val="000000"/>
          <w:sz w:val="24"/>
          <w:szCs w:val="24"/>
        </w:rPr>
        <w:t xml:space="preserve">Of the 2,555 individuals 63% </w:t>
      </w:r>
      <w:r w:rsidR="009C5DB4" w:rsidRPr="00064D04">
        <w:rPr>
          <w:rFonts w:ascii="Times New Roman" w:hAnsi="Times New Roman" w:cs="Times New Roman"/>
          <w:color w:val="000000"/>
          <w:sz w:val="24"/>
          <w:szCs w:val="24"/>
        </w:rPr>
        <w:t>(1615</w:t>
      </w:r>
      <w:r w:rsidR="00E95416" w:rsidRPr="00064D04">
        <w:rPr>
          <w:rFonts w:ascii="Times New Roman" w:hAnsi="Times New Roman" w:cs="Times New Roman"/>
          <w:color w:val="000000"/>
          <w:sz w:val="24"/>
          <w:szCs w:val="24"/>
        </w:rPr>
        <w:t>/2555) received unemployment benefits.</w:t>
      </w:r>
      <w:proofErr w:type="gramEnd"/>
      <w:r w:rsidR="00E95416" w:rsidRPr="00064D04">
        <w:rPr>
          <w:rFonts w:ascii="Times New Roman" w:hAnsi="Times New Roman" w:cs="Times New Roman"/>
          <w:color w:val="000000"/>
          <w:sz w:val="24"/>
          <w:szCs w:val="24"/>
        </w:rPr>
        <w:t xml:space="preserve"> </w:t>
      </w:r>
      <w:r w:rsidR="009C5DB4" w:rsidRPr="00064D04">
        <w:rPr>
          <w:rFonts w:ascii="Times New Roman" w:hAnsi="Times New Roman" w:cs="Times New Roman"/>
          <w:color w:val="000000"/>
          <w:sz w:val="24"/>
          <w:szCs w:val="24"/>
        </w:rPr>
        <w:t>On a personal note, this data reveals that if an individual was fired for poor performance (s</w:t>
      </w:r>
      <w:proofErr w:type="gramStart"/>
      <w:r w:rsidR="009C5DB4" w:rsidRPr="00064D04">
        <w:rPr>
          <w:rFonts w:ascii="Times New Roman" w:hAnsi="Times New Roman" w:cs="Times New Roman"/>
          <w:color w:val="000000"/>
          <w:sz w:val="24"/>
          <w:szCs w:val="24"/>
        </w:rPr>
        <w:t>)he</w:t>
      </w:r>
      <w:proofErr w:type="gramEnd"/>
      <w:r w:rsidR="009C5DB4" w:rsidRPr="00064D04">
        <w:rPr>
          <w:rFonts w:ascii="Times New Roman" w:hAnsi="Times New Roman" w:cs="Times New Roman"/>
          <w:color w:val="000000"/>
          <w:sz w:val="24"/>
          <w:szCs w:val="24"/>
        </w:rPr>
        <w:t xml:space="preserve"> has a greater probability of receiving unemployment benefits than an individual that was let go for reasons other than poor performance. From this insight, it can be said that the unemployment system is rewarding those that were fired for poor performance with a higher probability of receiving unemployment benefits. </w:t>
      </w:r>
      <w:r w:rsidR="00E958AE" w:rsidRPr="00064D04">
        <w:rPr>
          <w:rFonts w:ascii="Times New Roman" w:hAnsi="Times New Roman" w:cs="Times New Roman"/>
          <w:color w:val="000000"/>
          <w:sz w:val="24"/>
          <w:szCs w:val="24"/>
        </w:rPr>
        <w:t>This is a very important insight that I would bring up to management. The horizont</w:t>
      </w:r>
      <w:r w:rsidR="00C34D29" w:rsidRPr="00064D04">
        <w:rPr>
          <w:rFonts w:ascii="Times New Roman" w:hAnsi="Times New Roman" w:cs="Times New Roman"/>
          <w:color w:val="000000"/>
          <w:sz w:val="24"/>
          <w:szCs w:val="24"/>
        </w:rPr>
        <w:t xml:space="preserve">al bar chart below demonstrates all the above calculation, and in addition visually demonstrates the 95% confidence intervals. </w:t>
      </w:r>
    </w:p>
    <w:p w:rsidR="00ED3AC5" w:rsidRPr="00740E46" w:rsidRDefault="00C34D29" w:rsidP="00C34D29">
      <w:pPr>
        <w:spacing w:line="480" w:lineRule="auto"/>
        <w:rPr>
          <w:rFonts w:ascii="Times New Roman" w:hAnsi="Times New Roman" w:cs="Times New Roman"/>
          <w:noProof/>
          <w:sz w:val="24"/>
          <w:szCs w:val="24"/>
        </w:rPr>
      </w:pPr>
      <w:bookmarkStart w:id="0" w:name="IDX"/>
      <w:bookmarkEnd w:id="0"/>
      <w:r w:rsidRPr="00064D04">
        <w:rPr>
          <w:noProof/>
          <w:sz w:val="24"/>
          <w:szCs w:val="24"/>
        </w:rPr>
        <w:lastRenderedPageBreak/>
        <w:drawing>
          <wp:anchor distT="0" distB="0" distL="114300" distR="114300" simplePos="0" relativeHeight="251712512" behindDoc="1" locked="0" layoutInCell="1" allowOverlap="1" wp14:anchorId="501BA1D3" wp14:editId="4F1C03BA">
            <wp:simplePos x="0" y="0"/>
            <wp:positionH relativeFrom="column">
              <wp:posOffset>-452120</wp:posOffset>
            </wp:positionH>
            <wp:positionV relativeFrom="paragraph">
              <wp:posOffset>-234950</wp:posOffset>
            </wp:positionV>
            <wp:extent cx="6722745" cy="1365250"/>
            <wp:effectExtent l="0" t="0" r="1905" b="6350"/>
            <wp:wrapTight wrapText="bothSides">
              <wp:wrapPolygon edited="0">
                <wp:start x="0" y="0"/>
                <wp:lineTo x="0" y="21399"/>
                <wp:lineTo x="21545" y="21399"/>
                <wp:lineTo x="2154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t="38666" b="35333"/>
                    <a:stretch>
                      <a:fillRect/>
                    </a:stretch>
                  </pic:blipFill>
                  <pic:spPr bwMode="auto">
                    <a:xfrm>
                      <a:off x="0" y="0"/>
                      <a:ext cx="6722745"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4D04">
        <w:rPr>
          <w:noProof/>
          <w:sz w:val="24"/>
          <w:szCs w:val="24"/>
        </w:rPr>
        <w:tab/>
      </w:r>
      <w:r w:rsidRPr="00740E46">
        <w:rPr>
          <w:rFonts w:ascii="Times New Roman" w:hAnsi="Times New Roman" w:cs="Times New Roman"/>
          <w:noProof/>
          <w:sz w:val="24"/>
          <w:szCs w:val="24"/>
        </w:rPr>
        <w:t>Given the calulations described above, I will descrive the other binary</w:t>
      </w:r>
      <w:r w:rsidR="005B6B8C" w:rsidRPr="00740E46">
        <w:rPr>
          <w:rFonts w:ascii="Times New Roman" w:hAnsi="Times New Roman" w:cs="Times New Roman"/>
          <w:noProof/>
          <w:sz w:val="24"/>
          <w:szCs w:val="24"/>
        </w:rPr>
        <w:t xml:space="preserve"> independent</w:t>
      </w:r>
      <w:r w:rsidRPr="00740E46">
        <w:rPr>
          <w:rFonts w:ascii="Times New Roman" w:hAnsi="Times New Roman" w:cs="Times New Roman"/>
          <w:noProof/>
          <w:sz w:val="24"/>
          <w:szCs w:val="24"/>
        </w:rPr>
        <w:t xml:space="preserve"> variables. This will be demonstrated via the horizontal bar chart. Please refer to Appendix 1 to see the proof for the calulations. </w:t>
      </w:r>
    </w:p>
    <w:p w:rsidR="00542708" w:rsidRPr="00064D04" w:rsidRDefault="00542708" w:rsidP="00C34D29">
      <w:pPr>
        <w:spacing w:line="480" w:lineRule="auto"/>
        <w:rPr>
          <w:noProof/>
          <w:sz w:val="24"/>
          <w:szCs w:val="24"/>
        </w:rPr>
      </w:pPr>
      <w:r w:rsidRPr="00740E46">
        <w:rPr>
          <w:rFonts w:ascii="Times New Roman" w:hAnsi="Times New Roman" w:cs="Times New Roman"/>
          <w:noProof/>
          <w:sz w:val="24"/>
          <w:szCs w:val="24"/>
          <w:u w:val="single"/>
        </w:rPr>
        <w:t>Abol:</w:t>
      </w:r>
      <w:r w:rsidRPr="00064D04">
        <w:rPr>
          <w:noProof/>
          <w:sz w:val="24"/>
          <w:szCs w:val="24"/>
        </w:rPr>
        <w:t xml:space="preserve"> </w:t>
      </w:r>
      <w:r w:rsidR="00740E46">
        <w:rPr>
          <w:rFonts w:ascii="Times New Roman" w:hAnsi="Times New Roman" w:cs="Times New Roman"/>
          <w:color w:val="000000"/>
          <w:sz w:val="24"/>
          <w:szCs w:val="24"/>
        </w:rPr>
        <w:t>A</w:t>
      </w:r>
      <w:r w:rsidRPr="00064D04">
        <w:rPr>
          <w:rFonts w:ascii="Times New Roman" w:hAnsi="Times New Roman" w:cs="Times New Roman"/>
          <w:color w:val="000000"/>
          <w:sz w:val="24"/>
          <w:szCs w:val="24"/>
        </w:rPr>
        <w:t xml:space="preserve">n indicator variable that equals 1 if the subject’s position was eliminated. Visually it can be seen that with the 95% confidence interval the variables might have some overlap. As a result of the overlap, I would not want to use this variable in the model. From an unemployment program (UP) stand point, one would want the system to have empathy on individuals that lost their job as a result of it being eliminated. Yet, the UP is rewarding individuals that did not </w:t>
      </w:r>
      <w:r w:rsidR="00553BEA" w:rsidRPr="00064D04">
        <w:rPr>
          <w:rFonts w:ascii="Times New Roman" w:hAnsi="Times New Roman" w:cs="Times New Roman"/>
          <w:color w:val="000000"/>
          <w:sz w:val="24"/>
          <w:szCs w:val="24"/>
        </w:rPr>
        <w:t>lose</w:t>
      </w:r>
      <w:r w:rsidRPr="00064D04">
        <w:rPr>
          <w:rFonts w:ascii="Times New Roman" w:hAnsi="Times New Roman" w:cs="Times New Roman"/>
          <w:color w:val="000000"/>
          <w:sz w:val="24"/>
          <w:szCs w:val="24"/>
        </w:rPr>
        <w:t xml:space="preserve"> </w:t>
      </w:r>
      <w:r w:rsidR="00553BEA" w:rsidRPr="00064D04">
        <w:rPr>
          <w:noProof/>
          <w:sz w:val="24"/>
          <w:szCs w:val="24"/>
        </w:rPr>
        <w:drawing>
          <wp:anchor distT="0" distB="0" distL="114300" distR="114300" simplePos="0" relativeHeight="251713536" behindDoc="1" locked="0" layoutInCell="1" allowOverlap="1" wp14:anchorId="00C7DBE1" wp14:editId="0E4AEA08">
            <wp:simplePos x="0" y="0"/>
            <wp:positionH relativeFrom="column">
              <wp:posOffset>-477520</wp:posOffset>
            </wp:positionH>
            <wp:positionV relativeFrom="paragraph">
              <wp:posOffset>528955</wp:posOffset>
            </wp:positionV>
            <wp:extent cx="6654800" cy="1436370"/>
            <wp:effectExtent l="0" t="0" r="0" b="0"/>
            <wp:wrapTight wrapText="bothSides">
              <wp:wrapPolygon edited="0">
                <wp:start x="0" y="0"/>
                <wp:lineTo x="0" y="21199"/>
                <wp:lineTo x="21518" y="21199"/>
                <wp:lineTo x="2151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l="2344" t="38333" b="34666"/>
                    <a:stretch>
                      <a:fillRect/>
                    </a:stretch>
                  </pic:blipFill>
                  <pic:spPr bwMode="auto">
                    <a:xfrm>
                      <a:off x="0" y="0"/>
                      <a:ext cx="665480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4D04">
        <w:rPr>
          <w:rFonts w:ascii="Times New Roman" w:hAnsi="Times New Roman" w:cs="Times New Roman"/>
          <w:color w:val="000000"/>
          <w:sz w:val="24"/>
          <w:szCs w:val="24"/>
        </w:rPr>
        <w:t xml:space="preserve">their job as </w:t>
      </w:r>
      <w:r w:rsidR="00553BEA" w:rsidRPr="00064D04">
        <w:rPr>
          <w:rFonts w:ascii="Times New Roman" w:hAnsi="Times New Roman" w:cs="Times New Roman"/>
          <w:color w:val="000000"/>
          <w:sz w:val="24"/>
          <w:szCs w:val="24"/>
        </w:rPr>
        <w:t>a</w:t>
      </w:r>
      <w:r w:rsidRPr="00064D04">
        <w:rPr>
          <w:rFonts w:ascii="Times New Roman" w:hAnsi="Times New Roman" w:cs="Times New Roman"/>
          <w:color w:val="000000"/>
          <w:sz w:val="24"/>
          <w:szCs w:val="24"/>
        </w:rPr>
        <w:t xml:space="preserve"> result of it being eliminated. In short, this is a problem that government </w:t>
      </w:r>
      <w:r w:rsidR="00553BEA" w:rsidRPr="00064D04">
        <w:rPr>
          <w:rFonts w:ascii="Times New Roman" w:hAnsi="Times New Roman" w:cs="Times New Roman"/>
          <w:color w:val="000000"/>
          <w:sz w:val="24"/>
          <w:szCs w:val="24"/>
        </w:rPr>
        <w:t>administrators</w:t>
      </w:r>
      <w:r w:rsidRPr="00064D04">
        <w:rPr>
          <w:rFonts w:ascii="Times New Roman" w:hAnsi="Times New Roman" w:cs="Times New Roman"/>
          <w:color w:val="000000"/>
          <w:sz w:val="24"/>
          <w:szCs w:val="24"/>
        </w:rPr>
        <w:t xml:space="preserve"> </w:t>
      </w:r>
      <w:r w:rsidR="00553BEA" w:rsidRPr="00064D04">
        <w:rPr>
          <w:rFonts w:ascii="Times New Roman" w:hAnsi="Times New Roman" w:cs="Times New Roman"/>
          <w:color w:val="000000"/>
          <w:sz w:val="24"/>
          <w:szCs w:val="24"/>
        </w:rPr>
        <w:t xml:space="preserve">need to fix, although the implication is normative. </w:t>
      </w:r>
      <w:r w:rsidRPr="00064D04">
        <w:rPr>
          <w:rFonts w:ascii="Times New Roman" w:hAnsi="Times New Roman" w:cs="Times New Roman"/>
          <w:color w:val="000000"/>
          <w:sz w:val="24"/>
          <w:szCs w:val="24"/>
        </w:rPr>
        <w:t xml:space="preserve"> </w:t>
      </w:r>
    </w:p>
    <w:p w:rsidR="00CA0B47" w:rsidRPr="00064D04" w:rsidRDefault="00553BEA" w:rsidP="00133516">
      <w:pPr>
        <w:spacing w:line="480" w:lineRule="auto"/>
        <w:rPr>
          <w:rFonts w:ascii="Times New Roman" w:hAnsi="Times New Roman" w:cs="Times New Roman"/>
          <w:sz w:val="24"/>
          <w:szCs w:val="24"/>
        </w:rPr>
      </w:pPr>
      <w:r w:rsidRPr="00064D04">
        <w:rPr>
          <w:rFonts w:ascii="Times New Roman" w:hAnsi="Times New Roman" w:cs="Times New Roman"/>
          <w:color w:val="000000"/>
          <w:sz w:val="24"/>
          <w:szCs w:val="24"/>
          <w:u w:val="single"/>
        </w:rPr>
        <w:t>Seasonal:</w:t>
      </w:r>
      <w:r w:rsidR="00740E46">
        <w:rPr>
          <w:rFonts w:ascii="Times New Roman" w:hAnsi="Times New Roman" w:cs="Times New Roman"/>
          <w:color w:val="000000"/>
          <w:sz w:val="24"/>
          <w:szCs w:val="24"/>
        </w:rPr>
        <w:t xml:space="preserve"> A</w:t>
      </w:r>
      <w:r w:rsidRPr="00064D04">
        <w:rPr>
          <w:rFonts w:ascii="Times New Roman" w:hAnsi="Times New Roman" w:cs="Times New Roman"/>
          <w:color w:val="000000"/>
          <w:sz w:val="24"/>
          <w:szCs w:val="24"/>
        </w:rPr>
        <w:t>n indicator variable that equals 1 if the subject was a temporary worker</w:t>
      </w:r>
      <w:r w:rsidR="002655CD" w:rsidRPr="00064D04">
        <w:rPr>
          <w:rFonts w:ascii="Times New Roman" w:hAnsi="Times New Roman" w:cs="Times New Roman"/>
          <w:color w:val="000000"/>
          <w:sz w:val="24"/>
          <w:szCs w:val="24"/>
        </w:rPr>
        <w:t xml:space="preserve">. The UP is set up in a way that as </w:t>
      </w:r>
      <w:proofErr w:type="gramStart"/>
      <w:r w:rsidR="002655CD" w:rsidRPr="00064D04">
        <w:rPr>
          <w:rFonts w:ascii="Times New Roman" w:hAnsi="Times New Roman" w:cs="Times New Roman"/>
          <w:color w:val="000000"/>
          <w:sz w:val="24"/>
          <w:szCs w:val="24"/>
        </w:rPr>
        <w:t>an individual</w:t>
      </w:r>
      <w:proofErr w:type="gramEnd"/>
      <w:r w:rsidR="002655CD" w:rsidRPr="00064D04">
        <w:rPr>
          <w:rFonts w:ascii="Times New Roman" w:hAnsi="Times New Roman" w:cs="Times New Roman"/>
          <w:color w:val="000000"/>
          <w:sz w:val="24"/>
          <w:szCs w:val="24"/>
        </w:rPr>
        <w:t xml:space="preserve"> builds tenure it increase the amount and probability of receiving unemployment. This variable should be a no-brainer in that seasonal workers would not enter the UP. But, the results reveal a startling contrast from the UP theory. As demonstrated below, seasonal workers are about as likely to receive unemployment benefits as non-season </w:t>
      </w:r>
      <w:r w:rsidR="002655CD" w:rsidRPr="00064D04">
        <w:rPr>
          <w:rFonts w:ascii="Times New Roman" w:hAnsi="Times New Roman" w:cs="Times New Roman"/>
          <w:color w:val="000000"/>
          <w:sz w:val="24"/>
          <w:szCs w:val="24"/>
        </w:rPr>
        <w:lastRenderedPageBreak/>
        <w:t>workers.</w:t>
      </w:r>
      <w:r w:rsidR="00165ADC" w:rsidRPr="00064D04">
        <w:rPr>
          <w:rFonts w:ascii="Times New Roman" w:hAnsi="Times New Roman" w:cs="Times New Roman"/>
          <w:color w:val="000000"/>
          <w:sz w:val="24"/>
          <w:szCs w:val="24"/>
        </w:rPr>
        <w:t xml:space="preserve"> There is a huge disparity between the numbers of observations between this variable, </w:t>
      </w:r>
      <w:r w:rsidR="004C4073" w:rsidRPr="00064D04">
        <w:rPr>
          <w:noProof/>
          <w:sz w:val="24"/>
          <w:szCs w:val="24"/>
        </w:rPr>
        <w:drawing>
          <wp:anchor distT="0" distB="0" distL="114300" distR="114300" simplePos="0" relativeHeight="251714560" behindDoc="1" locked="0" layoutInCell="1" allowOverlap="1" wp14:anchorId="74097524" wp14:editId="29DFC936">
            <wp:simplePos x="0" y="0"/>
            <wp:positionH relativeFrom="column">
              <wp:posOffset>-123825</wp:posOffset>
            </wp:positionH>
            <wp:positionV relativeFrom="paragraph">
              <wp:posOffset>735330</wp:posOffset>
            </wp:positionV>
            <wp:extent cx="6509385" cy="1355725"/>
            <wp:effectExtent l="0" t="0" r="5715" b="0"/>
            <wp:wrapTight wrapText="bothSides">
              <wp:wrapPolygon edited="0">
                <wp:start x="0" y="0"/>
                <wp:lineTo x="0" y="21246"/>
                <wp:lineTo x="21556" y="21246"/>
                <wp:lineTo x="2155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t="38167" b="35167"/>
                    <a:stretch>
                      <a:fillRect/>
                    </a:stretch>
                  </pic:blipFill>
                  <pic:spPr bwMode="auto">
                    <a:xfrm>
                      <a:off x="0" y="0"/>
                      <a:ext cx="6509385" cy="135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5ADC" w:rsidRPr="00064D04">
        <w:rPr>
          <w:rFonts w:ascii="Times New Roman" w:hAnsi="Times New Roman" w:cs="Times New Roman"/>
          <w:color w:val="000000"/>
          <w:sz w:val="24"/>
          <w:szCs w:val="24"/>
        </w:rPr>
        <w:t>which could skew the conclusions.</w:t>
      </w:r>
      <w:r w:rsidR="002655CD" w:rsidRPr="00064D04">
        <w:rPr>
          <w:rFonts w:ascii="Times New Roman" w:hAnsi="Times New Roman" w:cs="Times New Roman"/>
          <w:color w:val="000000"/>
          <w:sz w:val="24"/>
          <w:szCs w:val="24"/>
        </w:rPr>
        <w:t xml:space="preserve"> This is not a strong variable to consider using in the model. From this data, I am starting to see a trend in that the theory of the UP is starkly different from the actual execution of the UP. </w:t>
      </w:r>
      <w:r w:rsidR="00CA0B47" w:rsidRPr="00064D04">
        <w:rPr>
          <w:rFonts w:ascii="Times New Roman" w:hAnsi="Times New Roman" w:cs="Times New Roman"/>
          <w:color w:val="000000"/>
          <w:sz w:val="24"/>
          <w:szCs w:val="24"/>
        </w:rPr>
        <w:t xml:space="preserve">  </w:t>
      </w:r>
    </w:p>
    <w:p w:rsidR="00165ADC" w:rsidRPr="00064D04" w:rsidRDefault="004C4073" w:rsidP="00133516">
      <w:pPr>
        <w:spacing w:line="480" w:lineRule="auto"/>
        <w:rPr>
          <w:noProof/>
          <w:sz w:val="24"/>
          <w:szCs w:val="24"/>
        </w:rPr>
      </w:pPr>
      <w:r w:rsidRPr="00064D04">
        <w:rPr>
          <w:noProof/>
          <w:sz w:val="24"/>
          <w:szCs w:val="24"/>
        </w:rPr>
        <w:drawing>
          <wp:anchor distT="0" distB="0" distL="114300" distR="114300" simplePos="0" relativeHeight="251715584" behindDoc="1" locked="0" layoutInCell="1" allowOverlap="1" wp14:anchorId="583197EB" wp14:editId="019DF7FA">
            <wp:simplePos x="0" y="0"/>
            <wp:positionH relativeFrom="column">
              <wp:posOffset>-120015</wp:posOffset>
            </wp:positionH>
            <wp:positionV relativeFrom="paragraph">
              <wp:posOffset>2409190</wp:posOffset>
            </wp:positionV>
            <wp:extent cx="6519545" cy="1376045"/>
            <wp:effectExtent l="0" t="0" r="0" b="0"/>
            <wp:wrapTight wrapText="bothSides">
              <wp:wrapPolygon edited="0">
                <wp:start x="0" y="0"/>
                <wp:lineTo x="0" y="21231"/>
                <wp:lineTo x="21522" y="21231"/>
                <wp:lineTo x="2152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t="38167" r="781" b="35001"/>
                    <a:stretch>
                      <a:fillRect/>
                    </a:stretch>
                  </pic:blipFill>
                  <pic:spPr bwMode="auto">
                    <a:xfrm>
                      <a:off x="0" y="0"/>
                      <a:ext cx="6519545" cy="137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165ADC" w:rsidRPr="00740E46">
        <w:rPr>
          <w:rFonts w:ascii="Times New Roman" w:hAnsi="Times New Roman" w:cs="Times New Roman"/>
          <w:noProof/>
          <w:sz w:val="24"/>
          <w:szCs w:val="24"/>
          <w:u w:val="single"/>
        </w:rPr>
        <w:t>Non-White:</w:t>
      </w:r>
      <w:r w:rsidR="00165ADC" w:rsidRPr="00740E46">
        <w:rPr>
          <w:rFonts w:ascii="Times New Roman" w:hAnsi="Times New Roman" w:cs="Times New Roman"/>
          <w:noProof/>
          <w:sz w:val="24"/>
          <w:szCs w:val="24"/>
        </w:rPr>
        <w:t xml:space="preserve"> </w:t>
      </w:r>
      <w:r w:rsidR="00740E46" w:rsidRPr="00740E46">
        <w:rPr>
          <w:rFonts w:ascii="Times New Roman" w:hAnsi="Times New Roman" w:cs="Times New Roman"/>
          <w:color w:val="000000"/>
          <w:sz w:val="24"/>
          <w:szCs w:val="24"/>
        </w:rPr>
        <w:t>I</w:t>
      </w:r>
      <w:r w:rsidR="00165ADC" w:rsidRPr="00740E46">
        <w:rPr>
          <w:rFonts w:ascii="Times New Roman" w:hAnsi="Times New Roman" w:cs="Times New Roman"/>
          <w:color w:val="000000"/>
          <w:sz w:val="24"/>
          <w:szCs w:val="24"/>
        </w:rPr>
        <w:t>ndicator</w:t>
      </w:r>
      <w:r w:rsidR="00165ADC" w:rsidRPr="00064D04">
        <w:rPr>
          <w:rFonts w:ascii="Times New Roman" w:hAnsi="Times New Roman" w:cs="Times New Roman"/>
          <w:color w:val="000000"/>
          <w:sz w:val="24"/>
          <w:szCs w:val="24"/>
        </w:rPr>
        <w:t xml:space="preserve"> variable that equals 1 if the subject’s ethnicity is non-white. This variable also has a large disparity between the binary outcomes. Only 14 % of the total observations are non-white. This study is done in a specific geographical area. If the purpose of this study is to </w:t>
      </w:r>
      <w:r w:rsidR="009F3E10" w:rsidRPr="00064D04">
        <w:rPr>
          <w:rFonts w:ascii="Times New Roman" w:hAnsi="Times New Roman" w:cs="Times New Roman"/>
          <w:color w:val="000000"/>
          <w:sz w:val="24"/>
          <w:szCs w:val="24"/>
        </w:rPr>
        <w:t xml:space="preserve">draw greater conclusions than just this specific area, the skews of each </w:t>
      </w:r>
      <w:proofErr w:type="gramStart"/>
      <w:r w:rsidR="009F3E10" w:rsidRPr="00064D04">
        <w:rPr>
          <w:rFonts w:ascii="Times New Roman" w:hAnsi="Times New Roman" w:cs="Times New Roman"/>
          <w:color w:val="000000"/>
          <w:sz w:val="24"/>
          <w:szCs w:val="24"/>
        </w:rPr>
        <w:t>variables</w:t>
      </w:r>
      <w:proofErr w:type="gramEnd"/>
      <w:r w:rsidR="009F3E10" w:rsidRPr="00064D04">
        <w:rPr>
          <w:rFonts w:ascii="Times New Roman" w:hAnsi="Times New Roman" w:cs="Times New Roman"/>
          <w:color w:val="000000"/>
          <w:sz w:val="24"/>
          <w:szCs w:val="24"/>
        </w:rPr>
        <w:t xml:space="preserve"> need to match up with the greater areas demographic percentages. The variable is not predictive one way or the other in regard to predicting the acceptance of unemployment benefits. I would not use this variable in the model. </w:t>
      </w:r>
    </w:p>
    <w:p w:rsidR="0040430E" w:rsidRPr="00064D04" w:rsidRDefault="0040430E" w:rsidP="00133516">
      <w:pPr>
        <w:spacing w:line="480" w:lineRule="auto"/>
        <w:rPr>
          <w:rFonts w:ascii="Times New Roman" w:hAnsi="Times New Roman" w:cs="Times New Roman"/>
          <w:color w:val="000000"/>
          <w:sz w:val="24"/>
          <w:szCs w:val="24"/>
        </w:rPr>
      </w:pPr>
      <w:r w:rsidRPr="00740E46">
        <w:rPr>
          <w:rFonts w:ascii="Times New Roman" w:hAnsi="Times New Roman" w:cs="Times New Roman"/>
          <w:noProof/>
          <w:sz w:val="24"/>
          <w:szCs w:val="24"/>
        </w:rPr>
        <w:drawing>
          <wp:anchor distT="0" distB="0" distL="114300" distR="114300" simplePos="0" relativeHeight="251716608" behindDoc="1" locked="0" layoutInCell="1" allowOverlap="1" wp14:anchorId="09BA7557" wp14:editId="51345143">
            <wp:simplePos x="0" y="0"/>
            <wp:positionH relativeFrom="column">
              <wp:posOffset>0</wp:posOffset>
            </wp:positionH>
            <wp:positionV relativeFrom="paragraph">
              <wp:posOffset>1900555</wp:posOffset>
            </wp:positionV>
            <wp:extent cx="6798945" cy="1400810"/>
            <wp:effectExtent l="0" t="0" r="1905" b="8890"/>
            <wp:wrapTight wrapText="bothSides">
              <wp:wrapPolygon edited="0">
                <wp:start x="0" y="0"/>
                <wp:lineTo x="0" y="21443"/>
                <wp:lineTo x="21546" y="21443"/>
                <wp:lineTo x="215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t="38667" b="34999"/>
                    <a:stretch>
                      <a:fillRect/>
                    </a:stretch>
                  </pic:blipFill>
                  <pic:spPr bwMode="auto">
                    <a:xfrm>
                      <a:off x="0" y="0"/>
                      <a:ext cx="6798945" cy="14008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E10" w:rsidRPr="00740E46">
        <w:rPr>
          <w:rFonts w:ascii="Times New Roman" w:hAnsi="Times New Roman" w:cs="Times New Roman"/>
          <w:noProof/>
          <w:sz w:val="24"/>
          <w:szCs w:val="24"/>
          <w:u w:val="single"/>
        </w:rPr>
        <w:t>School 12:</w:t>
      </w:r>
      <w:r w:rsidR="009F3E10" w:rsidRPr="00740E46">
        <w:rPr>
          <w:rFonts w:ascii="Times New Roman" w:hAnsi="Times New Roman" w:cs="Times New Roman"/>
          <w:noProof/>
          <w:sz w:val="24"/>
          <w:szCs w:val="24"/>
        </w:rPr>
        <w:t xml:space="preserve"> </w:t>
      </w:r>
      <w:r w:rsidR="00740E46" w:rsidRPr="00740E46">
        <w:rPr>
          <w:rFonts w:ascii="Times New Roman" w:hAnsi="Times New Roman" w:cs="Times New Roman"/>
          <w:color w:val="000000"/>
          <w:sz w:val="24"/>
          <w:szCs w:val="24"/>
        </w:rPr>
        <w:t>A</w:t>
      </w:r>
      <w:r w:rsidR="009F3E10" w:rsidRPr="00740E46">
        <w:rPr>
          <w:rFonts w:ascii="Times New Roman" w:hAnsi="Times New Roman" w:cs="Times New Roman"/>
          <w:color w:val="000000"/>
          <w:sz w:val="24"/>
          <w:szCs w:val="24"/>
        </w:rPr>
        <w:t>n indicator</w:t>
      </w:r>
      <w:r w:rsidR="009F3E10" w:rsidRPr="00064D04">
        <w:rPr>
          <w:rFonts w:ascii="Times New Roman" w:hAnsi="Times New Roman" w:cs="Times New Roman"/>
          <w:color w:val="000000"/>
          <w:sz w:val="24"/>
          <w:szCs w:val="24"/>
        </w:rPr>
        <w:t xml:space="preserve"> variable that equals 1 if the subject has more than 12 years of education. 19% of the observations had an educat</w:t>
      </w:r>
      <w:r w:rsidRPr="00064D04">
        <w:rPr>
          <w:rFonts w:ascii="Times New Roman" w:hAnsi="Times New Roman" w:cs="Times New Roman"/>
          <w:color w:val="000000"/>
          <w:sz w:val="24"/>
          <w:szCs w:val="24"/>
        </w:rPr>
        <w:t>ion greater than 12 years. T</w:t>
      </w:r>
      <w:r w:rsidR="009F3E10" w:rsidRPr="00064D04">
        <w:rPr>
          <w:rFonts w:ascii="Times New Roman" w:hAnsi="Times New Roman" w:cs="Times New Roman"/>
          <w:color w:val="000000"/>
          <w:sz w:val="24"/>
          <w:szCs w:val="24"/>
        </w:rPr>
        <w:t xml:space="preserve">he initial analysis from the bar graph shows that higher education is not a factor </w:t>
      </w:r>
      <w:r w:rsidRPr="00064D04">
        <w:rPr>
          <w:rFonts w:ascii="Times New Roman" w:hAnsi="Times New Roman" w:cs="Times New Roman"/>
          <w:color w:val="000000"/>
          <w:sz w:val="24"/>
          <w:szCs w:val="24"/>
        </w:rPr>
        <w:t xml:space="preserve">in receiving unemployment benefits. But, an </w:t>
      </w:r>
      <w:r w:rsidRPr="00064D04">
        <w:rPr>
          <w:rFonts w:ascii="Times New Roman" w:hAnsi="Times New Roman" w:cs="Times New Roman"/>
          <w:color w:val="000000"/>
          <w:sz w:val="24"/>
          <w:szCs w:val="24"/>
        </w:rPr>
        <w:lastRenderedPageBreak/>
        <w:t>additional insight is that those with higher education wer</w:t>
      </w:r>
      <w:r w:rsidR="00740E46">
        <w:rPr>
          <w:rFonts w:ascii="Times New Roman" w:hAnsi="Times New Roman" w:cs="Times New Roman"/>
          <w:color w:val="000000"/>
          <w:sz w:val="24"/>
          <w:szCs w:val="24"/>
        </w:rPr>
        <w:t xml:space="preserve">e less inclined, as a percent, </w:t>
      </w:r>
      <w:r w:rsidRPr="00064D04">
        <w:rPr>
          <w:rFonts w:ascii="Times New Roman" w:hAnsi="Times New Roman" w:cs="Times New Roman"/>
          <w:color w:val="000000"/>
          <w:sz w:val="24"/>
          <w:szCs w:val="24"/>
        </w:rPr>
        <w:t xml:space="preserve">to be unemployed than the greater population of observations. </w:t>
      </w:r>
    </w:p>
    <w:p w:rsidR="00B945E4" w:rsidRPr="00064D04" w:rsidRDefault="0040430E" w:rsidP="00133516">
      <w:pPr>
        <w:spacing w:line="480" w:lineRule="auto"/>
        <w:rPr>
          <w:rFonts w:ascii="Times New Roman" w:hAnsi="Times New Roman" w:cs="Times New Roman"/>
          <w:color w:val="000000"/>
          <w:sz w:val="24"/>
          <w:szCs w:val="24"/>
        </w:rPr>
      </w:pPr>
      <w:r w:rsidRPr="00064D04">
        <w:rPr>
          <w:rFonts w:ascii="Times New Roman" w:hAnsi="Times New Roman" w:cs="Times New Roman"/>
          <w:color w:val="000000"/>
          <w:sz w:val="24"/>
          <w:szCs w:val="24"/>
          <w:u w:val="single"/>
        </w:rPr>
        <w:t>Male:</w:t>
      </w:r>
      <w:r w:rsidRPr="00064D04">
        <w:rPr>
          <w:rFonts w:ascii="Times New Roman" w:hAnsi="Times New Roman" w:cs="Times New Roman"/>
          <w:color w:val="000000"/>
          <w:sz w:val="24"/>
          <w:szCs w:val="24"/>
        </w:rPr>
        <w:t xml:space="preserve"> </w:t>
      </w:r>
      <w:r w:rsidR="00740E46">
        <w:rPr>
          <w:rFonts w:ascii="Times New Roman" w:hAnsi="Times New Roman" w:cs="Times New Roman"/>
          <w:color w:val="000000"/>
          <w:sz w:val="24"/>
          <w:szCs w:val="24"/>
        </w:rPr>
        <w:t>A</w:t>
      </w:r>
      <w:r w:rsidRPr="00064D04">
        <w:rPr>
          <w:rFonts w:ascii="Times New Roman" w:hAnsi="Times New Roman" w:cs="Times New Roman"/>
          <w:color w:val="000000"/>
          <w:sz w:val="24"/>
          <w:szCs w:val="24"/>
        </w:rPr>
        <w:t xml:space="preserve">n indicator variable that equals 1 if the subject is male. </w:t>
      </w:r>
      <w:r w:rsidR="00B945E4" w:rsidRPr="00064D04">
        <w:rPr>
          <w:rFonts w:ascii="Times New Roman" w:hAnsi="Times New Roman" w:cs="Times New Roman"/>
          <w:color w:val="000000"/>
          <w:sz w:val="24"/>
          <w:szCs w:val="24"/>
        </w:rPr>
        <w:t xml:space="preserve">The distributions between both responses for this variable are better than the past three variables. There is a slight difference between being male verses non-male, but once the 95% confidence intervals (CI) are </w:t>
      </w:r>
      <w:proofErr w:type="gramStart"/>
      <w:r w:rsidR="00B945E4" w:rsidRPr="00064D04">
        <w:rPr>
          <w:rFonts w:ascii="Times New Roman" w:hAnsi="Times New Roman" w:cs="Times New Roman"/>
          <w:color w:val="000000"/>
          <w:sz w:val="24"/>
          <w:szCs w:val="24"/>
        </w:rPr>
        <w:t>taken  into</w:t>
      </w:r>
      <w:proofErr w:type="gramEnd"/>
      <w:r w:rsidR="00B945E4" w:rsidRPr="00064D04">
        <w:rPr>
          <w:rFonts w:ascii="Times New Roman" w:hAnsi="Times New Roman" w:cs="Times New Roman"/>
          <w:color w:val="000000"/>
          <w:sz w:val="24"/>
          <w:szCs w:val="24"/>
        </w:rPr>
        <w:t xml:space="preserve"> consideration the variable becomes less predictive. </w:t>
      </w:r>
    </w:p>
    <w:p w:rsidR="007242F0" w:rsidRPr="00064D04" w:rsidRDefault="007242F0" w:rsidP="00133516">
      <w:pPr>
        <w:spacing w:line="480" w:lineRule="auto"/>
        <w:rPr>
          <w:rFonts w:ascii="Times New Roman" w:hAnsi="Times New Roman" w:cs="Times New Roman"/>
          <w:color w:val="000000"/>
          <w:sz w:val="24"/>
          <w:szCs w:val="24"/>
        </w:rPr>
      </w:pPr>
    </w:p>
    <w:p w:rsidR="007242F0" w:rsidRPr="00064D04" w:rsidRDefault="007242F0" w:rsidP="00133516">
      <w:pPr>
        <w:spacing w:line="480" w:lineRule="auto"/>
        <w:rPr>
          <w:rFonts w:ascii="Times New Roman" w:hAnsi="Times New Roman" w:cs="Times New Roman"/>
          <w:color w:val="000000"/>
          <w:sz w:val="24"/>
          <w:szCs w:val="24"/>
        </w:rPr>
      </w:pPr>
    </w:p>
    <w:p w:rsidR="007242F0" w:rsidRPr="00064D04" w:rsidRDefault="007242F0" w:rsidP="00133516">
      <w:pPr>
        <w:spacing w:line="480" w:lineRule="auto"/>
        <w:rPr>
          <w:rFonts w:ascii="Times New Roman" w:hAnsi="Times New Roman" w:cs="Times New Roman"/>
          <w:color w:val="000000"/>
          <w:sz w:val="24"/>
          <w:szCs w:val="24"/>
        </w:rPr>
      </w:pPr>
      <w:r w:rsidRPr="00064D04">
        <w:rPr>
          <w:noProof/>
          <w:sz w:val="24"/>
          <w:szCs w:val="24"/>
        </w:rPr>
        <w:drawing>
          <wp:anchor distT="0" distB="0" distL="114300" distR="114300" simplePos="0" relativeHeight="251717632" behindDoc="1" locked="0" layoutInCell="1" allowOverlap="1" wp14:anchorId="31D626DF" wp14:editId="7F9E007D">
            <wp:simplePos x="0" y="0"/>
            <wp:positionH relativeFrom="column">
              <wp:posOffset>71120</wp:posOffset>
            </wp:positionH>
            <wp:positionV relativeFrom="paragraph">
              <wp:posOffset>-394335</wp:posOffset>
            </wp:positionV>
            <wp:extent cx="6376670" cy="1337945"/>
            <wp:effectExtent l="0" t="0" r="5080" b="0"/>
            <wp:wrapTight wrapText="bothSides">
              <wp:wrapPolygon edited="0">
                <wp:start x="0" y="0"/>
                <wp:lineTo x="0" y="21221"/>
                <wp:lineTo x="21553" y="21221"/>
                <wp:lineTo x="2155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l="911" t="38000" b="35333"/>
                    <a:stretch>
                      <a:fillRect/>
                    </a:stretch>
                  </pic:blipFill>
                  <pic:spPr bwMode="auto">
                    <a:xfrm>
                      <a:off x="0" y="0"/>
                      <a:ext cx="6376670" cy="1337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42F0" w:rsidRPr="00064D04" w:rsidRDefault="007242F0" w:rsidP="00133516">
      <w:pPr>
        <w:spacing w:line="480" w:lineRule="auto"/>
        <w:rPr>
          <w:rFonts w:ascii="Times New Roman" w:hAnsi="Times New Roman" w:cs="Times New Roman"/>
          <w:color w:val="000000"/>
          <w:sz w:val="24"/>
          <w:szCs w:val="24"/>
        </w:rPr>
      </w:pPr>
      <w:r w:rsidRPr="00064D04">
        <w:rPr>
          <w:noProof/>
          <w:sz w:val="24"/>
          <w:szCs w:val="24"/>
        </w:rPr>
        <w:drawing>
          <wp:anchor distT="0" distB="0" distL="114300" distR="114300" simplePos="0" relativeHeight="251718656" behindDoc="1" locked="0" layoutInCell="1" allowOverlap="1" wp14:anchorId="6B85C68D" wp14:editId="061EF4E7">
            <wp:simplePos x="0" y="0"/>
            <wp:positionH relativeFrom="column">
              <wp:posOffset>-128270</wp:posOffset>
            </wp:positionH>
            <wp:positionV relativeFrom="paragraph">
              <wp:posOffset>1316990</wp:posOffset>
            </wp:positionV>
            <wp:extent cx="6729730" cy="1424940"/>
            <wp:effectExtent l="0" t="0" r="0" b="3810"/>
            <wp:wrapTight wrapText="bothSides">
              <wp:wrapPolygon edited="0">
                <wp:start x="0" y="0"/>
                <wp:lineTo x="0" y="21369"/>
                <wp:lineTo x="21523" y="21369"/>
                <wp:lineTo x="215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l="1042" t="38167" b="35001"/>
                    <a:stretch>
                      <a:fillRect/>
                    </a:stretch>
                  </pic:blipFill>
                  <pic:spPr bwMode="auto">
                    <a:xfrm>
                      <a:off x="0" y="0"/>
                      <a:ext cx="6729730"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5E4" w:rsidRPr="00064D04">
        <w:rPr>
          <w:rFonts w:ascii="Times New Roman" w:hAnsi="Times New Roman" w:cs="Times New Roman"/>
          <w:color w:val="000000"/>
          <w:sz w:val="24"/>
          <w:szCs w:val="24"/>
        </w:rPr>
        <w:t xml:space="preserve"> </w:t>
      </w:r>
      <w:r w:rsidR="00B945E4" w:rsidRPr="00064D04">
        <w:rPr>
          <w:rFonts w:ascii="Times New Roman" w:hAnsi="Times New Roman" w:cs="Times New Roman"/>
          <w:color w:val="000000"/>
          <w:sz w:val="24"/>
          <w:szCs w:val="24"/>
          <w:u w:val="single"/>
        </w:rPr>
        <w:t>SMSA</w:t>
      </w:r>
      <w:r w:rsidRPr="00064D04">
        <w:rPr>
          <w:rFonts w:ascii="Times New Roman" w:hAnsi="Times New Roman" w:cs="Times New Roman"/>
          <w:color w:val="000000"/>
          <w:sz w:val="24"/>
          <w:szCs w:val="24"/>
          <w:u w:val="single"/>
        </w:rPr>
        <w:t>:</w:t>
      </w:r>
      <w:r w:rsidRPr="00064D04">
        <w:rPr>
          <w:rFonts w:ascii="Times New Roman" w:hAnsi="Times New Roman" w:cs="Times New Roman"/>
          <w:color w:val="000000"/>
          <w:sz w:val="24"/>
          <w:szCs w:val="24"/>
        </w:rPr>
        <w:t xml:space="preserve"> </w:t>
      </w:r>
      <w:r w:rsidR="00740E46">
        <w:rPr>
          <w:rFonts w:ascii="Times New Roman" w:hAnsi="Times New Roman" w:cs="Times New Roman"/>
          <w:color w:val="000000"/>
          <w:sz w:val="24"/>
          <w:szCs w:val="24"/>
        </w:rPr>
        <w:t>A</w:t>
      </w:r>
      <w:r w:rsidR="00B945E4" w:rsidRPr="00064D04">
        <w:rPr>
          <w:rFonts w:ascii="Times New Roman" w:hAnsi="Times New Roman" w:cs="Times New Roman"/>
          <w:color w:val="000000"/>
          <w:sz w:val="24"/>
          <w:szCs w:val="24"/>
        </w:rPr>
        <w:t>n indicator variable that equals 1 if the subject lives in a SMSA</w:t>
      </w:r>
      <w:r w:rsidRPr="00064D04">
        <w:rPr>
          <w:rFonts w:ascii="Times New Roman" w:hAnsi="Times New Roman" w:cs="Times New Roman"/>
          <w:color w:val="000000"/>
          <w:sz w:val="24"/>
          <w:szCs w:val="24"/>
        </w:rPr>
        <w:t>. The distributions between both responses for this variable are rather equal. Like many of the variables in this model, there is no real distinguishing factor between either of the responses, and I would not use this variable in a model.</w:t>
      </w:r>
    </w:p>
    <w:p w:rsidR="007242F0" w:rsidRPr="00064D04" w:rsidRDefault="007242F0" w:rsidP="007242F0">
      <w:pPr>
        <w:spacing w:line="480" w:lineRule="auto"/>
        <w:rPr>
          <w:rFonts w:ascii="Times New Roman" w:hAnsi="Times New Roman" w:cs="Times New Roman"/>
          <w:color w:val="000000"/>
          <w:sz w:val="24"/>
          <w:szCs w:val="24"/>
          <w:u w:val="single"/>
        </w:rPr>
      </w:pPr>
    </w:p>
    <w:p w:rsidR="00853F29" w:rsidRPr="00064D04" w:rsidRDefault="007242F0" w:rsidP="00853F29">
      <w:pPr>
        <w:spacing w:line="480" w:lineRule="auto"/>
        <w:rPr>
          <w:rFonts w:ascii="Times New Roman" w:hAnsi="Times New Roman" w:cs="Times New Roman"/>
          <w:color w:val="000000"/>
          <w:sz w:val="24"/>
          <w:szCs w:val="24"/>
        </w:rPr>
      </w:pPr>
      <w:proofErr w:type="gramStart"/>
      <w:r w:rsidRPr="00064D04">
        <w:rPr>
          <w:rFonts w:ascii="Times New Roman" w:hAnsi="Times New Roman" w:cs="Times New Roman"/>
          <w:color w:val="000000"/>
          <w:sz w:val="24"/>
          <w:szCs w:val="24"/>
          <w:u w:val="single"/>
        </w:rPr>
        <w:lastRenderedPageBreak/>
        <w:t>Married:</w:t>
      </w:r>
      <w:r w:rsidR="00EC55D9">
        <w:rPr>
          <w:rFonts w:ascii="Times New Roman" w:hAnsi="Times New Roman" w:cs="Times New Roman"/>
          <w:color w:val="000000"/>
          <w:sz w:val="24"/>
          <w:szCs w:val="24"/>
        </w:rPr>
        <w:t xml:space="preserve"> A</w:t>
      </w:r>
      <w:r w:rsidRPr="00064D04">
        <w:rPr>
          <w:rFonts w:ascii="Times New Roman" w:hAnsi="Times New Roman" w:cs="Times New Roman"/>
          <w:color w:val="000000"/>
          <w:sz w:val="24"/>
          <w:szCs w:val="24"/>
        </w:rPr>
        <w:t>n indicator variable that equals 1 if the subject is married</w:t>
      </w:r>
      <w:r w:rsidR="00853F29" w:rsidRPr="00064D04">
        <w:rPr>
          <w:rFonts w:ascii="Times New Roman" w:hAnsi="Times New Roman" w:cs="Times New Roman"/>
          <w:color w:val="000000"/>
          <w:sz w:val="24"/>
          <w:szCs w:val="24"/>
        </w:rPr>
        <w:t>.</w:t>
      </w:r>
      <w:proofErr w:type="gramEnd"/>
      <w:r w:rsidR="00853F29" w:rsidRPr="00064D04">
        <w:rPr>
          <w:rFonts w:ascii="Times New Roman" w:hAnsi="Times New Roman" w:cs="Times New Roman"/>
          <w:color w:val="000000"/>
          <w:sz w:val="24"/>
          <w:szCs w:val="24"/>
        </w:rPr>
        <w:t xml:space="preserve">  The distribution looks </w:t>
      </w:r>
    </w:p>
    <w:p w:rsidR="00B945E4" w:rsidRPr="00064D04" w:rsidRDefault="00853F29" w:rsidP="00853F29">
      <w:pPr>
        <w:spacing w:line="480" w:lineRule="auto"/>
        <w:rPr>
          <w:rFonts w:ascii="Times New Roman" w:hAnsi="Times New Roman" w:cs="Times New Roman"/>
          <w:color w:val="000000"/>
          <w:sz w:val="24"/>
          <w:szCs w:val="24"/>
        </w:rPr>
      </w:pPr>
      <w:r w:rsidRPr="00064D04">
        <w:rPr>
          <w:noProof/>
          <w:sz w:val="24"/>
          <w:szCs w:val="24"/>
        </w:rPr>
        <w:drawing>
          <wp:anchor distT="0" distB="0" distL="114300" distR="114300" simplePos="0" relativeHeight="251719680" behindDoc="1" locked="0" layoutInCell="1" allowOverlap="1" wp14:anchorId="6CA60820" wp14:editId="38929508">
            <wp:simplePos x="0" y="0"/>
            <wp:positionH relativeFrom="column">
              <wp:posOffset>-635</wp:posOffset>
            </wp:positionH>
            <wp:positionV relativeFrom="paragraph">
              <wp:posOffset>637540</wp:posOffset>
            </wp:positionV>
            <wp:extent cx="6685280" cy="1388745"/>
            <wp:effectExtent l="0" t="0" r="1270" b="1905"/>
            <wp:wrapTight wrapText="bothSides">
              <wp:wrapPolygon edited="0">
                <wp:start x="0" y="0"/>
                <wp:lineTo x="0" y="21333"/>
                <wp:lineTo x="21543" y="21333"/>
                <wp:lineTo x="2154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t="38167" b="35167"/>
                    <a:stretch>
                      <a:fillRect/>
                    </a:stretch>
                  </pic:blipFill>
                  <pic:spPr bwMode="auto">
                    <a:xfrm>
                      <a:off x="0" y="0"/>
                      <a:ext cx="6685280" cy="13887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064D04">
        <w:rPr>
          <w:rFonts w:ascii="Times New Roman" w:hAnsi="Times New Roman" w:cs="Times New Roman"/>
          <w:color w:val="000000"/>
          <w:sz w:val="24"/>
          <w:szCs w:val="24"/>
        </w:rPr>
        <w:t>reasonable</w:t>
      </w:r>
      <w:proofErr w:type="gramEnd"/>
      <w:r w:rsidRPr="00064D04">
        <w:rPr>
          <w:rFonts w:ascii="Times New Roman" w:hAnsi="Times New Roman" w:cs="Times New Roman"/>
          <w:color w:val="000000"/>
          <w:sz w:val="24"/>
          <w:szCs w:val="24"/>
        </w:rPr>
        <w:t xml:space="preserve">. There is </w:t>
      </w:r>
      <w:proofErr w:type="spellStart"/>
      <w:r w:rsidRPr="00064D04">
        <w:rPr>
          <w:rFonts w:ascii="Times New Roman" w:hAnsi="Times New Roman" w:cs="Times New Roman"/>
          <w:color w:val="000000"/>
          <w:sz w:val="24"/>
          <w:szCs w:val="24"/>
        </w:rPr>
        <w:t>s</w:t>
      </w:r>
      <w:proofErr w:type="spellEnd"/>
      <w:r w:rsidRPr="00064D04">
        <w:rPr>
          <w:rFonts w:ascii="Times New Roman" w:hAnsi="Times New Roman" w:cs="Times New Roman"/>
          <w:color w:val="000000"/>
          <w:sz w:val="24"/>
          <w:szCs w:val="24"/>
        </w:rPr>
        <w:t xml:space="preserve"> large enough gap between the outcomes for me to identify this variable </w:t>
      </w:r>
      <w:proofErr w:type="gramStart"/>
      <w:r w:rsidRPr="00064D04">
        <w:rPr>
          <w:rFonts w:ascii="Times New Roman" w:hAnsi="Times New Roman" w:cs="Times New Roman"/>
          <w:color w:val="000000"/>
          <w:sz w:val="24"/>
          <w:szCs w:val="24"/>
        </w:rPr>
        <w:t>as  predictive</w:t>
      </w:r>
      <w:proofErr w:type="gramEnd"/>
      <w:r w:rsidRPr="00064D04">
        <w:rPr>
          <w:rFonts w:ascii="Times New Roman" w:hAnsi="Times New Roman" w:cs="Times New Roman"/>
          <w:color w:val="000000"/>
          <w:sz w:val="24"/>
          <w:szCs w:val="24"/>
        </w:rPr>
        <w:t xml:space="preserve">, and warrant using it in the model. </w:t>
      </w:r>
    </w:p>
    <w:p w:rsidR="00853F29" w:rsidRPr="00064D04" w:rsidRDefault="00853F29" w:rsidP="00133516">
      <w:pPr>
        <w:spacing w:line="480" w:lineRule="auto"/>
        <w:rPr>
          <w:rFonts w:ascii="Times New Roman" w:hAnsi="Times New Roman" w:cs="Times New Roman"/>
          <w:color w:val="000000"/>
          <w:sz w:val="24"/>
          <w:szCs w:val="24"/>
        </w:rPr>
      </w:pPr>
    </w:p>
    <w:p w:rsidR="00853F29" w:rsidRPr="00064D04" w:rsidRDefault="00853F29" w:rsidP="00133516">
      <w:pPr>
        <w:spacing w:line="480" w:lineRule="auto"/>
        <w:rPr>
          <w:noProof/>
          <w:sz w:val="24"/>
          <w:szCs w:val="24"/>
        </w:rPr>
      </w:pPr>
    </w:p>
    <w:p w:rsidR="00853F29" w:rsidRPr="00064D04" w:rsidRDefault="00853F29" w:rsidP="00133516">
      <w:pPr>
        <w:spacing w:line="480" w:lineRule="auto"/>
        <w:rPr>
          <w:noProof/>
          <w:sz w:val="24"/>
          <w:szCs w:val="24"/>
        </w:rPr>
      </w:pPr>
      <w:r w:rsidRPr="00064D04">
        <w:rPr>
          <w:rFonts w:ascii="Times New Roman" w:hAnsi="Times New Roman" w:cs="Times New Roman"/>
          <w:color w:val="000000"/>
          <w:sz w:val="24"/>
          <w:szCs w:val="24"/>
          <w:u w:val="single"/>
        </w:rPr>
        <w:t>DKIDS</w:t>
      </w:r>
      <w:r w:rsidR="00EC55D9">
        <w:rPr>
          <w:rFonts w:ascii="Times New Roman" w:hAnsi="Times New Roman" w:cs="Times New Roman"/>
          <w:color w:val="000000"/>
          <w:sz w:val="24"/>
          <w:szCs w:val="24"/>
        </w:rPr>
        <w:t>: A</w:t>
      </w:r>
      <w:r w:rsidRPr="00064D04">
        <w:rPr>
          <w:rFonts w:ascii="Times New Roman" w:hAnsi="Times New Roman" w:cs="Times New Roman"/>
          <w:color w:val="000000"/>
          <w:sz w:val="24"/>
          <w:szCs w:val="24"/>
        </w:rPr>
        <w:t xml:space="preserve">n indicator variable that equals 1 if the subject has kids. Notice how the distribution is almost even between the two outcomes. But, neither outcome is predictive and should not be used in the model. This is another example of how the UP is not reaching those in greater need. </w:t>
      </w:r>
    </w:p>
    <w:p w:rsidR="00853F29" w:rsidRPr="00064D04" w:rsidRDefault="00853F29" w:rsidP="00133516">
      <w:pPr>
        <w:spacing w:line="480" w:lineRule="auto"/>
        <w:rPr>
          <w:noProof/>
          <w:sz w:val="24"/>
          <w:szCs w:val="24"/>
        </w:rPr>
      </w:pPr>
      <w:r w:rsidRPr="00064D04">
        <w:rPr>
          <w:noProof/>
          <w:sz w:val="24"/>
          <w:szCs w:val="24"/>
        </w:rPr>
        <w:drawing>
          <wp:inline distT="0" distB="0" distL="0" distR="0" wp14:anchorId="6A6C32D7" wp14:editId="53E74143">
            <wp:extent cx="6682092" cy="1436914"/>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l="1302" t="37666" b="35167"/>
                    <a:stretch>
                      <a:fillRect/>
                    </a:stretch>
                  </pic:blipFill>
                  <pic:spPr bwMode="auto">
                    <a:xfrm>
                      <a:off x="0" y="0"/>
                      <a:ext cx="6675423" cy="1435480"/>
                    </a:xfrm>
                    <a:prstGeom prst="rect">
                      <a:avLst/>
                    </a:prstGeom>
                    <a:noFill/>
                    <a:ln>
                      <a:noFill/>
                    </a:ln>
                  </pic:spPr>
                </pic:pic>
              </a:graphicData>
            </a:graphic>
          </wp:inline>
        </w:drawing>
      </w:r>
    </w:p>
    <w:p w:rsidR="00853F29" w:rsidRPr="00064D04" w:rsidRDefault="000B39CB" w:rsidP="00133516">
      <w:pPr>
        <w:spacing w:line="480" w:lineRule="auto"/>
        <w:rPr>
          <w:rFonts w:ascii="Times New Roman" w:hAnsi="Times New Roman" w:cs="Times New Roman"/>
          <w:sz w:val="24"/>
          <w:szCs w:val="24"/>
        </w:rPr>
      </w:pPr>
      <w:r w:rsidRPr="00064D04">
        <w:rPr>
          <w:rFonts w:ascii="Times New Roman" w:hAnsi="Times New Roman" w:cs="Times New Roman"/>
          <w:color w:val="000000"/>
          <w:sz w:val="24"/>
          <w:szCs w:val="24"/>
          <w:u w:val="single"/>
        </w:rPr>
        <w:t>DYKIDS:</w:t>
      </w:r>
      <w:r w:rsidR="00EC55D9">
        <w:rPr>
          <w:rFonts w:ascii="Times New Roman" w:hAnsi="Times New Roman" w:cs="Times New Roman"/>
          <w:color w:val="000000"/>
          <w:sz w:val="24"/>
          <w:szCs w:val="24"/>
        </w:rPr>
        <w:t xml:space="preserve"> A</w:t>
      </w:r>
      <w:r w:rsidRPr="00064D04">
        <w:rPr>
          <w:rFonts w:ascii="Times New Roman" w:hAnsi="Times New Roman" w:cs="Times New Roman"/>
          <w:color w:val="000000"/>
          <w:sz w:val="24"/>
          <w:szCs w:val="24"/>
        </w:rPr>
        <w:t xml:space="preserve">n indicator variable that equals 1 if the subject has young kids. This variable has the same outcome as </w:t>
      </w:r>
      <w:proofErr w:type="spellStart"/>
      <w:r w:rsidRPr="00064D04">
        <w:rPr>
          <w:rFonts w:ascii="Times New Roman" w:hAnsi="Times New Roman" w:cs="Times New Roman"/>
          <w:color w:val="000000"/>
          <w:sz w:val="24"/>
          <w:szCs w:val="24"/>
        </w:rPr>
        <w:t>DKids</w:t>
      </w:r>
      <w:proofErr w:type="spellEnd"/>
      <w:r w:rsidRPr="00064D04">
        <w:rPr>
          <w:rFonts w:ascii="Times New Roman" w:hAnsi="Times New Roman" w:cs="Times New Roman"/>
          <w:color w:val="000000"/>
          <w:sz w:val="24"/>
          <w:szCs w:val="24"/>
        </w:rPr>
        <w:t xml:space="preserve">, except for the fact that fewer observations had young kids. </w:t>
      </w:r>
    </w:p>
    <w:p w:rsidR="00853F29" w:rsidRPr="00064D04" w:rsidRDefault="000B39CB" w:rsidP="00133516">
      <w:pPr>
        <w:spacing w:line="480" w:lineRule="auto"/>
        <w:rPr>
          <w:rFonts w:ascii="Times New Roman" w:hAnsi="Times New Roman" w:cs="Times New Roman"/>
          <w:sz w:val="24"/>
          <w:szCs w:val="24"/>
        </w:rPr>
      </w:pPr>
      <w:r w:rsidRPr="00064D04">
        <w:rPr>
          <w:noProof/>
          <w:sz w:val="24"/>
          <w:szCs w:val="24"/>
        </w:rPr>
        <w:lastRenderedPageBreak/>
        <w:drawing>
          <wp:inline distT="0" distB="0" distL="0" distR="0" wp14:anchorId="69BF9B67" wp14:editId="76B9A61E">
            <wp:extent cx="6812264" cy="1448789"/>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t="37834" b="34833"/>
                    <a:stretch>
                      <a:fillRect/>
                    </a:stretch>
                  </pic:blipFill>
                  <pic:spPr bwMode="auto">
                    <a:xfrm>
                      <a:off x="0" y="0"/>
                      <a:ext cx="6840746" cy="1454846"/>
                    </a:xfrm>
                    <a:prstGeom prst="rect">
                      <a:avLst/>
                    </a:prstGeom>
                    <a:noFill/>
                    <a:ln>
                      <a:noFill/>
                    </a:ln>
                  </pic:spPr>
                </pic:pic>
              </a:graphicData>
            </a:graphic>
          </wp:inline>
        </w:drawing>
      </w:r>
    </w:p>
    <w:p w:rsidR="00853F29" w:rsidRPr="00064D04" w:rsidRDefault="000B39CB" w:rsidP="00133516">
      <w:pPr>
        <w:spacing w:line="480" w:lineRule="auto"/>
        <w:rPr>
          <w:rFonts w:ascii="Times New Roman" w:hAnsi="Times New Roman" w:cs="Times New Roman"/>
          <w:color w:val="000000"/>
          <w:sz w:val="24"/>
          <w:szCs w:val="24"/>
        </w:rPr>
      </w:pPr>
      <w:r w:rsidRPr="00064D04">
        <w:rPr>
          <w:rFonts w:ascii="Times New Roman" w:hAnsi="Times New Roman" w:cs="Times New Roman"/>
          <w:color w:val="000000"/>
          <w:sz w:val="24"/>
          <w:szCs w:val="24"/>
          <w:u w:val="single"/>
        </w:rPr>
        <w:t>YRDISP:</w:t>
      </w:r>
      <w:r w:rsidR="00EC55D9">
        <w:rPr>
          <w:rFonts w:ascii="Times New Roman" w:hAnsi="Times New Roman" w:cs="Times New Roman"/>
          <w:color w:val="000000"/>
          <w:sz w:val="24"/>
          <w:szCs w:val="24"/>
        </w:rPr>
        <w:t xml:space="preserve"> R</w:t>
      </w:r>
      <w:r w:rsidRPr="00064D04">
        <w:rPr>
          <w:rFonts w:ascii="Times New Roman" w:hAnsi="Times New Roman" w:cs="Times New Roman"/>
          <w:color w:val="000000"/>
          <w:sz w:val="24"/>
          <w:szCs w:val="24"/>
        </w:rPr>
        <w:t>ecords the year when the job was lost-here, 1982=1 and 1991=10.</w:t>
      </w:r>
      <w:r w:rsidR="00873994" w:rsidRPr="00064D04">
        <w:rPr>
          <w:rFonts w:ascii="Times New Roman" w:hAnsi="Times New Roman" w:cs="Times New Roman"/>
          <w:color w:val="000000"/>
          <w:sz w:val="24"/>
          <w:szCs w:val="24"/>
        </w:rPr>
        <w:t xml:space="preserve"> The number of observations between each variable is a rather equal distribution. From the results, it would appear that as time increased the probability of receiving unemployment decreased. I would expect this variable to be correlated with other variables that are time sensitive.  </w:t>
      </w:r>
      <w:r w:rsidRPr="00064D04">
        <w:rPr>
          <w:rFonts w:ascii="Times New Roman" w:hAnsi="Times New Roman" w:cs="Times New Roman"/>
          <w:color w:val="000000"/>
          <w:sz w:val="24"/>
          <w:szCs w:val="24"/>
        </w:rPr>
        <w:t xml:space="preserve"> </w:t>
      </w:r>
    </w:p>
    <w:p w:rsidR="000B39CB" w:rsidRPr="00064D04" w:rsidRDefault="00873994" w:rsidP="00133516">
      <w:pPr>
        <w:spacing w:line="480" w:lineRule="auto"/>
        <w:rPr>
          <w:rFonts w:ascii="Times New Roman" w:hAnsi="Times New Roman" w:cs="Times New Roman"/>
          <w:color w:val="000000"/>
          <w:sz w:val="24"/>
          <w:szCs w:val="24"/>
        </w:rPr>
      </w:pPr>
      <w:r w:rsidRPr="00064D04">
        <w:rPr>
          <w:noProof/>
          <w:sz w:val="24"/>
          <w:szCs w:val="24"/>
        </w:rPr>
        <w:drawing>
          <wp:inline distT="0" distB="0" distL="0" distR="0" wp14:anchorId="4B26B5B9" wp14:editId="2716588B">
            <wp:extent cx="6499543" cy="42513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l="911" t="9833" b="7167"/>
                    <a:stretch>
                      <a:fillRect/>
                    </a:stretch>
                  </pic:blipFill>
                  <pic:spPr bwMode="auto">
                    <a:xfrm>
                      <a:off x="0" y="0"/>
                      <a:ext cx="6521324" cy="4265613"/>
                    </a:xfrm>
                    <a:prstGeom prst="rect">
                      <a:avLst/>
                    </a:prstGeom>
                    <a:noFill/>
                    <a:ln>
                      <a:noFill/>
                    </a:ln>
                  </pic:spPr>
                </pic:pic>
              </a:graphicData>
            </a:graphic>
          </wp:inline>
        </w:drawing>
      </w:r>
    </w:p>
    <w:p w:rsidR="00853F29" w:rsidRPr="00064D04" w:rsidRDefault="000B39CB" w:rsidP="00133516">
      <w:pPr>
        <w:spacing w:line="480" w:lineRule="auto"/>
        <w:rPr>
          <w:rFonts w:ascii="Times New Roman" w:hAnsi="Times New Roman" w:cs="Times New Roman"/>
          <w:sz w:val="24"/>
          <w:szCs w:val="24"/>
        </w:rPr>
      </w:pPr>
      <w:r w:rsidRPr="00064D04">
        <w:rPr>
          <w:rFonts w:ascii="Times New Roman" w:hAnsi="Times New Roman" w:cs="Times New Roman"/>
          <w:color w:val="000000"/>
          <w:sz w:val="24"/>
          <w:szCs w:val="24"/>
          <w:u w:val="single"/>
        </w:rPr>
        <w:lastRenderedPageBreak/>
        <w:t>Head:</w:t>
      </w:r>
      <w:r w:rsidR="00EC55D9">
        <w:rPr>
          <w:rFonts w:ascii="Times New Roman" w:hAnsi="Times New Roman" w:cs="Times New Roman"/>
          <w:color w:val="000000"/>
          <w:sz w:val="24"/>
          <w:szCs w:val="24"/>
        </w:rPr>
        <w:t xml:space="preserve"> A</w:t>
      </w:r>
      <w:r w:rsidRPr="00064D04">
        <w:rPr>
          <w:rFonts w:ascii="Times New Roman" w:hAnsi="Times New Roman" w:cs="Times New Roman"/>
          <w:color w:val="000000"/>
          <w:sz w:val="24"/>
          <w:szCs w:val="24"/>
        </w:rPr>
        <w:t>n indicator variable that equals 1 if the subject is the head of the household. This variable has little predictive output and should not be used in the model.</w:t>
      </w:r>
      <w:r w:rsidRPr="00064D04">
        <w:rPr>
          <w:noProof/>
          <w:sz w:val="24"/>
          <w:szCs w:val="24"/>
        </w:rPr>
        <w:drawing>
          <wp:inline distT="0" distB="0" distL="0" distR="0" wp14:anchorId="1F4F9A46" wp14:editId="4BDE37BC">
            <wp:extent cx="6293922" cy="13428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l="391" t="37833" b="35001"/>
                    <a:stretch>
                      <a:fillRect/>
                    </a:stretch>
                  </pic:blipFill>
                  <pic:spPr bwMode="auto">
                    <a:xfrm>
                      <a:off x="0" y="0"/>
                      <a:ext cx="6340597" cy="1352823"/>
                    </a:xfrm>
                    <a:prstGeom prst="rect">
                      <a:avLst/>
                    </a:prstGeom>
                    <a:noFill/>
                    <a:ln>
                      <a:noFill/>
                    </a:ln>
                  </pic:spPr>
                </pic:pic>
              </a:graphicData>
            </a:graphic>
          </wp:inline>
        </w:drawing>
      </w:r>
    </w:p>
    <w:p w:rsidR="001B10C8" w:rsidRPr="00064D04" w:rsidRDefault="001B10C8" w:rsidP="00133516">
      <w:pPr>
        <w:spacing w:line="480" w:lineRule="auto"/>
        <w:rPr>
          <w:rFonts w:ascii="Times New Roman" w:hAnsi="Times New Roman" w:cs="Times New Roman"/>
          <w:b/>
          <w:sz w:val="24"/>
          <w:szCs w:val="24"/>
          <w:u w:val="single"/>
        </w:rPr>
      </w:pPr>
      <w:r w:rsidRPr="00064D04">
        <w:rPr>
          <w:rFonts w:ascii="Times New Roman" w:hAnsi="Times New Roman" w:cs="Times New Roman"/>
          <w:b/>
          <w:sz w:val="24"/>
          <w:szCs w:val="24"/>
          <w:u w:val="single"/>
        </w:rPr>
        <w:t>Continuous Variables:</w:t>
      </w:r>
    </w:p>
    <w:p w:rsidR="00B2464F" w:rsidRPr="00064D04" w:rsidRDefault="00B2464F" w:rsidP="00133516">
      <w:pPr>
        <w:spacing w:line="480" w:lineRule="auto"/>
        <w:rPr>
          <w:rFonts w:ascii="Times New Roman" w:hAnsi="Times New Roman" w:cs="Times New Roman"/>
          <w:color w:val="000000"/>
          <w:sz w:val="24"/>
          <w:szCs w:val="24"/>
        </w:rPr>
      </w:pPr>
      <w:proofErr w:type="spellStart"/>
      <w:r w:rsidRPr="00064D04">
        <w:rPr>
          <w:rFonts w:ascii="Times New Roman" w:hAnsi="Times New Roman" w:cs="Times New Roman"/>
          <w:color w:val="000000"/>
          <w:sz w:val="24"/>
          <w:szCs w:val="24"/>
          <w:u w:val="single"/>
        </w:rPr>
        <w:t>StateUR</w:t>
      </w:r>
      <w:proofErr w:type="spellEnd"/>
      <w:r w:rsidRPr="00064D04">
        <w:rPr>
          <w:rFonts w:ascii="Times New Roman" w:hAnsi="Times New Roman" w:cs="Times New Roman"/>
          <w:color w:val="000000"/>
          <w:sz w:val="24"/>
          <w:szCs w:val="24"/>
          <w:u w:val="single"/>
        </w:rPr>
        <w:t>:</w:t>
      </w:r>
      <w:r w:rsidR="00EC55D9">
        <w:rPr>
          <w:rFonts w:ascii="Times New Roman" w:hAnsi="Times New Roman" w:cs="Times New Roman"/>
          <w:color w:val="000000"/>
          <w:sz w:val="24"/>
          <w:szCs w:val="24"/>
        </w:rPr>
        <w:t xml:space="preserve"> I</w:t>
      </w:r>
      <w:r w:rsidRPr="00064D04">
        <w:rPr>
          <w:rFonts w:ascii="Times New Roman" w:hAnsi="Times New Roman" w:cs="Times New Roman"/>
          <w:color w:val="000000"/>
          <w:sz w:val="24"/>
          <w:szCs w:val="24"/>
        </w:rPr>
        <w:t xml:space="preserve">s the state unemployment rate. </w:t>
      </w:r>
      <w:r w:rsidR="009256B8" w:rsidRPr="00064D04">
        <w:rPr>
          <w:rFonts w:ascii="Times New Roman" w:hAnsi="Times New Roman" w:cs="Times New Roman"/>
          <w:color w:val="000000"/>
          <w:sz w:val="24"/>
          <w:szCs w:val="24"/>
        </w:rPr>
        <w:t xml:space="preserve">When analyzing a continuous variable with a binary response variable, one needs to analyze the mean between the binary outcomes.  </w:t>
      </w:r>
      <w:r w:rsidR="002950E5" w:rsidRPr="00064D04">
        <w:rPr>
          <w:rFonts w:ascii="Times New Roman" w:hAnsi="Times New Roman" w:cs="Times New Roman"/>
          <w:color w:val="000000"/>
          <w:sz w:val="24"/>
          <w:szCs w:val="24"/>
        </w:rPr>
        <w:t>My assumption for this variable was stated as the unemployment rate increases</w:t>
      </w:r>
      <w:r w:rsidR="00EC55D9">
        <w:rPr>
          <w:rFonts w:ascii="Times New Roman" w:hAnsi="Times New Roman" w:cs="Times New Roman"/>
          <w:color w:val="000000"/>
          <w:sz w:val="24"/>
          <w:szCs w:val="24"/>
        </w:rPr>
        <w:t>,</w:t>
      </w:r>
      <w:r w:rsidR="002950E5" w:rsidRPr="00064D04">
        <w:rPr>
          <w:rFonts w:ascii="Times New Roman" w:hAnsi="Times New Roman" w:cs="Times New Roman"/>
          <w:color w:val="000000"/>
          <w:sz w:val="24"/>
          <w:szCs w:val="24"/>
        </w:rPr>
        <w:t xml:space="preserve"> Y will decrease. Thus, I would expect response 1 to have a lower mean than 0. The data reflects a slightly higher mean for 1, which is the </w:t>
      </w:r>
      <w:r w:rsidR="00EC55D9">
        <w:rPr>
          <w:rFonts w:ascii="Times New Roman" w:hAnsi="Times New Roman" w:cs="Times New Roman"/>
          <w:color w:val="000000"/>
          <w:sz w:val="24"/>
          <w:szCs w:val="24"/>
        </w:rPr>
        <w:t>opposite of what I expected. However</w:t>
      </w:r>
      <w:r w:rsidR="002950E5" w:rsidRPr="00064D04">
        <w:rPr>
          <w:rFonts w:ascii="Times New Roman" w:hAnsi="Times New Roman" w:cs="Times New Roman"/>
          <w:color w:val="000000"/>
          <w:sz w:val="24"/>
          <w:szCs w:val="24"/>
        </w:rPr>
        <w:t xml:space="preserve">, both outcomes have a very similar mean along with similar standard deviations, which leads me to believe that </w:t>
      </w:r>
      <w:proofErr w:type="spellStart"/>
      <w:r w:rsidR="002950E5" w:rsidRPr="00064D04">
        <w:rPr>
          <w:rFonts w:ascii="Times New Roman" w:hAnsi="Times New Roman" w:cs="Times New Roman"/>
          <w:color w:val="000000"/>
          <w:sz w:val="24"/>
          <w:szCs w:val="24"/>
        </w:rPr>
        <w:t>StateUR</w:t>
      </w:r>
      <w:proofErr w:type="spellEnd"/>
      <w:r w:rsidR="002950E5" w:rsidRPr="00064D04">
        <w:rPr>
          <w:rFonts w:ascii="Times New Roman" w:hAnsi="Times New Roman" w:cs="Times New Roman"/>
          <w:color w:val="000000"/>
          <w:sz w:val="24"/>
          <w:szCs w:val="24"/>
        </w:rPr>
        <w:t xml:space="preserve"> is a poor predictor for receiving unemployment benefits. </w:t>
      </w:r>
    </w:p>
    <w:tbl>
      <w:tblPr>
        <w:tblW w:w="0" w:type="auto"/>
        <w:jc w:val="center"/>
        <w:tblLayout w:type="fixed"/>
        <w:tblCellMar>
          <w:left w:w="0" w:type="dxa"/>
          <w:right w:w="0" w:type="dxa"/>
        </w:tblCellMar>
        <w:tblLook w:val="0000" w:firstRow="0" w:lastRow="0" w:firstColumn="0" w:lastColumn="0" w:noHBand="0" w:noVBand="0"/>
      </w:tblPr>
      <w:tblGrid>
        <w:gridCol w:w="317"/>
        <w:gridCol w:w="594"/>
        <w:gridCol w:w="520"/>
        <w:gridCol w:w="1100"/>
        <w:gridCol w:w="1100"/>
        <w:gridCol w:w="1100"/>
        <w:gridCol w:w="1231"/>
      </w:tblGrid>
      <w:tr w:rsidR="00B2464F" w:rsidRPr="00064D04" w:rsidTr="00EC55D9">
        <w:trPr>
          <w:cantSplit/>
          <w:trHeight w:val="413"/>
          <w:tblHeader/>
          <w:jc w:val="center"/>
        </w:trPr>
        <w:tc>
          <w:tcPr>
            <w:tcW w:w="5962"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2464F" w:rsidRPr="00EC55D9" w:rsidRDefault="00B2464F" w:rsidP="004A3314">
            <w:pPr>
              <w:keepNext/>
              <w:adjustRightInd w:val="0"/>
              <w:spacing w:before="29" w:after="29"/>
              <w:jc w:val="center"/>
              <w:rPr>
                <w:rFonts w:ascii="Arial" w:hAnsi="Arial" w:cs="Arial"/>
                <w:b/>
                <w:bCs/>
                <w:color w:val="000000"/>
                <w:szCs w:val="24"/>
              </w:rPr>
            </w:pPr>
            <w:r w:rsidRPr="00EC55D9">
              <w:rPr>
                <w:rFonts w:ascii="Arial" w:hAnsi="Arial" w:cs="Arial"/>
                <w:b/>
                <w:bCs/>
                <w:color w:val="000000"/>
                <w:szCs w:val="24"/>
              </w:rPr>
              <w:t xml:space="preserve">Analysis Variable : </w:t>
            </w:r>
            <w:proofErr w:type="spellStart"/>
            <w:r w:rsidRPr="00EC55D9">
              <w:rPr>
                <w:rFonts w:ascii="Arial" w:hAnsi="Arial" w:cs="Arial"/>
                <w:b/>
                <w:bCs/>
                <w:color w:val="000000"/>
                <w:szCs w:val="24"/>
              </w:rPr>
              <w:t>stateur</w:t>
            </w:r>
            <w:proofErr w:type="spellEnd"/>
          </w:p>
        </w:tc>
      </w:tr>
      <w:tr w:rsidR="00B2464F" w:rsidRPr="00064D04" w:rsidTr="00EC55D9">
        <w:trPr>
          <w:cantSplit/>
          <w:trHeight w:val="1093"/>
          <w:tblHeader/>
          <w:jc w:val="center"/>
        </w:trPr>
        <w:tc>
          <w:tcPr>
            <w:tcW w:w="31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2464F" w:rsidRPr="00EC55D9" w:rsidRDefault="00B2464F" w:rsidP="004A3314">
            <w:pPr>
              <w:keepNext/>
              <w:adjustRightInd w:val="0"/>
              <w:spacing w:before="29" w:after="29"/>
              <w:jc w:val="right"/>
              <w:rPr>
                <w:rFonts w:ascii="Arial" w:hAnsi="Arial" w:cs="Arial"/>
                <w:b/>
                <w:bCs/>
                <w:color w:val="000000"/>
                <w:szCs w:val="24"/>
              </w:rPr>
            </w:pPr>
            <w:r w:rsidRPr="00EC55D9">
              <w:rPr>
                <w:rFonts w:ascii="Arial" w:hAnsi="Arial" w:cs="Arial"/>
                <w:b/>
                <w:bCs/>
                <w:color w:val="000000"/>
                <w:szCs w:val="24"/>
              </w:rPr>
              <w:t>y</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2464F" w:rsidRPr="00EC55D9" w:rsidRDefault="00B2464F" w:rsidP="004A3314">
            <w:pPr>
              <w:keepNext/>
              <w:adjustRightInd w:val="0"/>
              <w:spacing w:before="29" w:after="29"/>
              <w:jc w:val="right"/>
              <w:rPr>
                <w:rFonts w:ascii="Arial" w:hAnsi="Arial" w:cs="Arial"/>
                <w:b/>
                <w:bCs/>
                <w:color w:val="000000"/>
                <w:szCs w:val="24"/>
              </w:rPr>
            </w:pPr>
            <w:r w:rsidRPr="00EC55D9">
              <w:rPr>
                <w:rFonts w:ascii="Arial" w:hAnsi="Arial" w:cs="Arial"/>
                <w:b/>
                <w:bCs/>
                <w:color w:val="000000"/>
                <w:szCs w:val="24"/>
              </w:rPr>
              <w:t xml:space="preserve">N </w:t>
            </w:r>
            <w:proofErr w:type="spellStart"/>
            <w:r w:rsidRPr="00EC55D9">
              <w:rPr>
                <w:rFonts w:ascii="Arial" w:hAnsi="Arial" w:cs="Arial"/>
                <w:b/>
                <w:bCs/>
                <w:color w:val="000000"/>
                <w:szCs w:val="24"/>
              </w:rPr>
              <w:t>Obs</w:t>
            </w:r>
            <w:proofErr w:type="spellEnd"/>
          </w:p>
        </w:tc>
        <w:tc>
          <w:tcPr>
            <w:tcW w:w="52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2464F" w:rsidRPr="00EC55D9" w:rsidRDefault="00B2464F" w:rsidP="004A3314">
            <w:pPr>
              <w:keepNext/>
              <w:adjustRightInd w:val="0"/>
              <w:spacing w:before="29" w:after="29"/>
              <w:jc w:val="right"/>
              <w:rPr>
                <w:rFonts w:ascii="Arial" w:hAnsi="Arial" w:cs="Arial"/>
                <w:b/>
                <w:bCs/>
                <w:color w:val="000000"/>
                <w:szCs w:val="24"/>
              </w:rPr>
            </w:pPr>
            <w:r w:rsidRPr="00EC55D9">
              <w:rPr>
                <w:rFonts w:ascii="Arial" w:hAnsi="Arial" w:cs="Arial"/>
                <w:b/>
                <w:bCs/>
                <w:color w:val="000000"/>
                <w:szCs w:val="24"/>
              </w:rPr>
              <w:t>N</w:t>
            </w:r>
          </w:p>
        </w:tc>
        <w:tc>
          <w:tcPr>
            <w:tcW w:w="110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2464F" w:rsidRPr="00EC55D9" w:rsidRDefault="00B2464F" w:rsidP="004A3314">
            <w:pPr>
              <w:keepNext/>
              <w:adjustRightInd w:val="0"/>
              <w:spacing w:before="29" w:after="29"/>
              <w:jc w:val="right"/>
              <w:rPr>
                <w:rFonts w:ascii="Arial" w:hAnsi="Arial" w:cs="Arial"/>
                <w:b/>
                <w:bCs/>
                <w:color w:val="000000"/>
                <w:szCs w:val="24"/>
              </w:rPr>
            </w:pPr>
            <w:r w:rsidRPr="00EC55D9">
              <w:rPr>
                <w:rFonts w:ascii="Arial" w:hAnsi="Arial" w:cs="Arial"/>
                <w:b/>
                <w:bCs/>
                <w:color w:val="000000"/>
                <w:szCs w:val="24"/>
              </w:rPr>
              <w:t>Mean</w:t>
            </w:r>
          </w:p>
        </w:tc>
        <w:tc>
          <w:tcPr>
            <w:tcW w:w="110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2464F" w:rsidRPr="00EC55D9" w:rsidRDefault="00B2464F" w:rsidP="004A3314">
            <w:pPr>
              <w:keepNext/>
              <w:adjustRightInd w:val="0"/>
              <w:spacing w:before="29" w:after="29"/>
              <w:jc w:val="right"/>
              <w:rPr>
                <w:rFonts w:ascii="Arial" w:hAnsi="Arial" w:cs="Arial"/>
                <w:b/>
                <w:bCs/>
                <w:color w:val="000000"/>
                <w:szCs w:val="24"/>
              </w:rPr>
            </w:pPr>
            <w:proofErr w:type="spellStart"/>
            <w:r w:rsidRPr="00EC55D9">
              <w:rPr>
                <w:rFonts w:ascii="Arial" w:hAnsi="Arial" w:cs="Arial"/>
                <w:b/>
                <w:bCs/>
                <w:color w:val="000000"/>
                <w:szCs w:val="24"/>
              </w:rPr>
              <w:t>Std</w:t>
            </w:r>
            <w:proofErr w:type="spellEnd"/>
            <w:r w:rsidRPr="00EC55D9">
              <w:rPr>
                <w:rFonts w:ascii="Arial" w:hAnsi="Arial" w:cs="Arial"/>
                <w:b/>
                <w:bCs/>
                <w:color w:val="000000"/>
                <w:szCs w:val="24"/>
              </w:rPr>
              <w:t xml:space="preserve"> </w:t>
            </w:r>
            <w:proofErr w:type="spellStart"/>
            <w:r w:rsidRPr="00EC55D9">
              <w:rPr>
                <w:rFonts w:ascii="Arial" w:hAnsi="Arial" w:cs="Arial"/>
                <w:b/>
                <w:bCs/>
                <w:color w:val="000000"/>
                <w:szCs w:val="24"/>
              </w:rPr>
              <w:t>Dev</w:t>
            </w:r>
            <w:proofErr w:type="spellEnd"/>
          </w:p>
        </w:tc>
        <w:tc>
          <w:tcPr>
            <w:tcW w:w="110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2464F" w:rsidRPr="00EC55D9" w:rsidRDefault="00B2464F" w:rsidP="004A3314">
            <w:pPr>
              <w:keepNext/>
              <w:adjustRightInd w:val="0"/>
              <w:spacing w:before="29" w:after="29"/>
              <w:jc w:val="right"/>
              <w:rPr>
                <w:rFonts w:ascii="Arial" w:hAnsi="Arial" w:cs="Arial"/>
                <w:b/>
                <w:bCs/>
                <w:color w:val="000000"/>
                <w:szCs w:val="24"/>
              </w:rPr>
            </w:pPr>
            <w:r w:rsidRPr="00EC55D9">
              <w:rPr>
                <w:rFonts w:ascii="Arial" w:hAnsi="Arial" w:cs="Arial"/>
                <w:b/>
                <w:bCs/>
                <w:color w:val="000000"/>
                <w:szCs w:val="24"/>
              </w:rPr>
              <w:t>Minimum</w:t>
            </w:r>
          </w:p>
        </w:tc>
        <w:tc>
          <w:tcPr>
            <w:tcW w:w="123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2464F" w:rsidRPr="00EC55D9" w:rsidRDefault="00B2464F" w:rsidP="004A3314">
            <w:pPr>
              <w:keepNext/>
              <w:adjustRightInd w:val="0"/>
              <w:spacing w:before="29" w:after="29"/>
              <w:jc w:val="right"/>
              <w:rPr>
                <w:rFonts w:ascii="Arial" w:hAnsi="Arial" w:cs="Arial"/>
                <w:b/>
                <w:bCs/>
                <w:color w:val="000000"/>
                <w:szCs w:val="24"/>
              </w:rPr>
            </w:pPr>
            <w:r w:rsidRPr="00EC55D9">
              <w:rPr>
                <w:rFonts w:ascii="Arial" w:hAnsi="Arial" w:cs="Arial"/>
                <w:b/>
                <w:bCs/>
                <w:color w:val="000000"/>
                <w:szCs w:val="24"/>
              </w:rPr>
              <w:t>Maximum</w:t>
            </w:r>
          </w:p>
        </w:tc>
      </w:tr>
      <w:tr w:rsidR="00B2464F" w:rsidRPr="00064D04" w:rsidTr="00EC55D9">
        <w:trPr>
          <w:cantSplit/>
          <w:trHeight w:val="640"/>
          <w:jc w:val="center"/>
        </w:trPr>
        <w:tc>
          <w:tcPr>
            <w:tcW w:w="31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1542</w:t>
            </w:r>
          </w:p>
        </w:tc>
        <w:tc>
          <w:tcPr>
            <w:tcW w:w="5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1542</w:t>
            </w:r>
          </w:p>
        </w:tc>
        <w:tc>
          <w:tcPr>
            <w:tcW w:w="11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7.0408560</w:t>
            </w:r>
          </w:p>
        </w:tc>
        <w:tc>
          <w:tcPr>
            <w:tcW w:w="11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2.2232396</w:t>
            </w:r>
          </w:p>
        </w:tc>
        <w:tc>
          <w:tcPr>
            <w:tcW w:w="11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2.2000000</w:t>
            </w:r>
          </w:p>
        </w:tc>
        <w:tc>
          <w:tcPr>
            <w:tcW w:w="123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18.0000000</w:t>
            </w:r>
          </w:p>
        </w:tc>
      </w:tr>
      <w:tr w:rsidR="00B2464F" w:rsidRPr="00064D04" w:rsidTr="00EC55D9">
        <w:trPr>
          <w:cantSplit/>
          <w:trHeight w:val="619"/>
          <w:jc w:val="center"/>
        </w:trPr>
        <w:tc>
          <w:tcPr>
            <w:tcW w:w="31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3335</w:t>
            </w:r>
          </w:p>
        </w:tc>
        <w:tc>
          <w:tcPr>
            <w:tcW w:w="5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3335</w:t>
            </w:r>
          </w:p>
        </w:tc>
        <w:tc>
          <w:tcPr>
            <w:tcW w:w="11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7.7284258</w:t>
            </w:r>
          </w:p>
        </w:tc>
        <w:tc>
          <w:tcPr>
            <w:tcW w:w="11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2.5905188</w:t>
            </w:r>
          </w:p>
        </w:tc>
        <w:tc>
          <w:tcPr>
            <w:tcW w:w="11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2.4000000</w:t>
            </w:r>
          </w:p>
        </w:tc>
        <w:tc>
          <w:tcPr>
            <w:tcW w:w="123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2464F" w:rsidRPr="006A385D" w:rsidRDefault="00B2464F"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18.0000000</w:t>
            </w:r>
          </w:p>
        </w:tc>
      </w:tr>
    </w:tbl>
    <w:p w:rsidR="00853F29" w:rsidRPr="00064D04" w:rsidRDefault="001B10C8" w:rsidP="00133516">
      <w:pPr>
        <w:spacing w:line="480" w:lineRule="auto"/>
        <w:rPr>
          <w:rFonts w:ascii="Times New Roman" w:hAnsi="Times New Roman" w:cs="Times New Roman"/>
          <w:b/>
          <w:sz w:val="24"/>
          <w:szCs w:val="24"/>
          <w:u w:val="single"/>
        </w:rPr>
      </w:pPr>
      <w:r w:rsidRPr="00064D04">
        <w:rPr>
          <w:rFonts w:ascii="Times New Roman" w:hAnsi="Times New Roman" w:cs="Times New Roman"/>
          <w:b/>
          <w:sz w:val="24"/>
          <w:szCs w:val="24"/>
          <w:u w:val="single"/>
        </w:rPr>
        <w:t xml:space="preserve"> </w:t>
      </w:r>
    </w:p>
    <w:p w:rsidR="002950E5" w:rsidRPr="00064D04" w:rsidRDefault="002950E5" w:rsidP="00133516">
      <w:pPr>
        <w:spacing w:line="480" w:lineRule="auto"/>
        <w:rPr>
          <w:rFonts w:ascii="Times New Roman" w:hAnsi="Times New Roman" w:cs="Times New Roman"/>
          <w:color w:val="000000"/>
          <w:sz w:val="24"/>
          <w:szCs w:val="24"/>
        </w:rPr>
      </w:pPr>
      <w:proofErr w:type="spellStart"/>
      <w:r w:rsidRPr="00064D04">
        <w:rPr>
          <w:rFonts w:ascii="Times New Roman" w:hAnsi="Times New Roman" w:cs="Times New Roman"/>
          <w:color w:val="000000"/>
          <w:sz w:val="24"/>
          <w:szCs w:val="24"/>
          <w:u w:val="single"/>
        </w:rPr>
        <w:t>StateMB</w:t>
      </w:r>
      <w:proofErr w:type="spellEnd"/>
      <w:r w:rsidRPr="00064D04">
        <w:rPr>
          <w:rFonts w:ascii="Times New Roman" w:hAnsi="Times New Roman" w:cs="Times New Roman"/>
          <w:color w:val="000000"/>
          <w:sz w:val="24"/>
          <w:szCs w:val="24"/>
          <w:u w:val="single"/>
        </w:rPr>
        <w:t>:</w:t>
      </w:r>
      <w:r w:rsidR="00EC55D9">
        <w:rPr>
          <w:rFonts w:ascii="Times New Roman" w:hAnsi="Times New Roman" w:cs="Times New Roman"/>
          <w:color w:val="000000"/>
          <w:sz w:val="24"/>
          <w:szCs w:val="24"/>
        </w:rPr>
        <w:t xml:space="preserve"> T</w:t>
      </w:r>
      <w:r w:rsidRPr="00064D04">
        <w:rPr>
          <w:rFonts w:ascii="Times New Roman" w:hAnsi="Times New Roman" w:cs="Times New Roman"/>
          <w:color w:val="000000"/>
          <w:sz w:val="24"/>
          <w:szCs w:val="24"/>
        </w:rPr>
        <w:t xml:space="preserve">he maximum benefits available for a given state. My assumption is as </w:t>
      </w:r>
      <w:proofErr w:type="spellStart"/>
      <w:r w:rsidRPr="00064D04">
        <w:rPr>
          <w:rFonts w:ascii="Times New Roman" w:hAnsi="Times New Roman" w:cs="Times New Roman"/>
          <w:color w:val="000000"/>
          <w:sz w:val="24"/>
          <w:szCs w:val="24"/>
        </w:rPr>
        <w:t>StateMB</w:t>
      </w:r>
      <w:proofErr w:type="spellEnd"/>
      <w:r w:rsidRPr="00064D04">
        <w:rPr>
          <w:rFonts w:ascii="Times New Roman" w:hAnsi="Times New Roman" w:cs="Times New Roman"/>
          <w:color w:val="000000"/>
          <w:sz w:val="24"/>
          <w:szCs w:val="24"/>
        </w:rPr>
        <w:t xml:space="preserve"> increases so will Y. In order to see this </w:t>
      </w:r>
      <w:r w:rsidR="00EF36E1" w:rsidRPr="00064D04">
        <w:rPr>
          <w:rFonts w:ascii="Times New Roman" w:hAnsi="Times New Roman" w:cs="Times New Roman"/>
          <w:color w:val="000000"/>
          <w:sz w:val="24"/>
          <w:szCs w:val="24"/>
        </w:rPr>
        <w:t>demonstrated</w:t>
      </w:r>
      <w:r w:rsidRPr="00064D04">
        <w:rPr>
          <w:rFonts w:ascii="Times New Roman" w:hAnsi="Times New Roman" w:cs="Times New Roman"/>
          <w:color w:val="000000"/>
          <w:sz w:val="24"/>
          <w:szCs w:val="24"/>
        </w:rPr>
        <w:t xml:space="preserve">, I would have expected the </w:t>
      </w:r>
      <w:r w:rsidR="00EF36E1" w:rsidRPr="00064D04">
        <w:rPr>
          <w:rFonts w:ascii="Times New Roman" w:hAnsi="Times New Roman" w:cs="Times New Roman"/>
          <w:color w:val="000000"/>
          <w:sz w:val="24"/>
          <w:szCs w:val="24"/>
        </w:rPr>
        <w:t>m</w:t>
      </w:r>
      <w:r w:rsidRPr="00064D04">
        <w:rPr>
          <w:rFonts w:ascii="Times New Roman" w:hAnsi="Times New Roman" w:cs="Times New Roman"/>
          <w:color w:val="000000"/>
          <w:sz w:val="24"/>
          <w:szCs w:val="24"/>
        </w:rPr>
        <w:t xml:space="preserve">ean for binary </w:t>
      </w:r>
      <w:r w:rsidRPr="00064D04">
        <w:rPr>
          <w:rFonts w:ascii="Times New Roman" w:hAnsi="Times New Roman" w:cs="Times New Roman"/>
          <w:color w:val="000000"/>
          <w:sz w:val="24"/>
          <w:szCs w:val="24"/>
        </w:rPr>
        <w:lastRenderedPageBreak/>
        <w:t xml:space="preserve">outcome 1 to be much higher than </w:t>
      </w:r>
      <w:r w:rsidR="00EF36E1" w:rsidRPr="00064D04">
        <w:rPr>
          <w:rFonts w:ascii="Times New Roman" w:hAnsi="Times New Roman" w:cs="Times New Roman"/>
          <w:color w:val="000000"/>
          <w:sz w:val="24"/>
          <w:szCs w:val="24"/>
        </w:rPr>
        <w:t xml:space="preserve">binary outcome 0. In reality, the data reflects a similar mean between both variables along with large standard deviations that result in no real discernment between either variable. </w:t>
      </w:r>
    </w:p>
    <w:tbl>
      <w:tblPr>
        <w:tblW w:w="0" w:type="auto"/>
        <w:jc w:val="center"/>
        <w:tblLayout w:type="fixed"/>
        <w:tblCellMar>
          <w:left w:w="0" w:type="dxa"/>
          <w:right w:w="0" w:type="dxa"/>
        </w:tblCellMar>
        <w:tblLook w:val="0000" w:firstRow="0" w:lastRow="0" w:firstColumn="0" w:lastColumn="0" w:noHBand="0" w:noVBand="0"/>
      </w:tblPr>
      <w:tblGrid>
        <w:gridCol w:w="339"/>
        <w:gridCol w:w="567"/>
        <w:gridCol w:w="567"/>
        <w:gridCol w:w="1366"/>
        <w:gridCol w:w="1243"/>
        <w:gridCol w:w="1243"/>
        <w:gridCol w:w="1379"/>
      </w:tblGrid>
      <w:tr w:rsidR="002950E5" w:rsidRPr="00064D04" w:rsidTr="006A385D">
        <w:trPr>
          <w:cantSplit/>
          <w:trHeight w:val="329"/>
          <w:tblHeader/>
          <w:jc w:val="center"/>
        </w:trPr>
        <w:tc>
          <w:tcPr>
            <w:tcW w:w="6704"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950E5" w:rsidRPr="006A385D" w:rsidRDefault="002950E5" w:rsidP="004A3314">
            <w:pPr>
              <w:keepNext/>
              <w:adjustRightInd w:val="0"/>
              <w:spacing w:before="29" w:after="29"/>
              <w:jc w:val="center"/>
              <w:rPr>
                <w:rFonts w:ascii="Arial" w:hAnsi="Arial" w:cs="Arial"/>
                <w:b/>
                <w:bCs/>
                <w:color w:val="000000"/>
                <w:sz w:val="20"/>
                <w:szCs w:val="20"/>
              </w:rPr>
            </w:pPr>
            <w:r w:rsidRPr="006A385D">
              <w:rPr>
                <w:rFonts w:ascii="Arial" w:hAnsi="Arial" w:cs="Arial"/>
                <w:b/>
                <w:bCs/>
                <w:color w:val="000000"/>
                <w:sz w:val="20"/>
                <w:szCs w:val="20"/>
              </w:rPr>
              <w:t xml:space="preserve">Analysis Variable : </w:t>
            </w:r>
            <w:proofErr w:type="spellStart"/>
            <w:r w:rsidRPr="006A385D">
              <w:rPr>
                <w:rFonts w:ascii="Arial" w:hAnsi="Arial" w:cs="Arial"/>
                <w:b/>
                <w:bCs/>
                <w:color w:val="000000"/>
                <w:sz w:val="20"/>
                <w:szCs w:val="20"/>
              </w:rPr>
              <w:t>statemb</w:t>
            </w:r>
            <w:proofErr w:type="spellEnd"/>
          </w:p>
        </w:tc>
      </w:tr>
      <w:tr w:rsidR="002950E5" w:rsidRPr="00064D04" w:rsidTr="006A385D">
        <w:trPr>
          <w:cantSplit/>
          <w:trHeight w:val="601"/>
          <w:tblHeader/>
          <w:jc w:val="center"/>
        </w:trPr>
        <w:tc>
          <w:tcPr>
            <w:tcW w:w="33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950E5" w:rsidRPr="006A385D" w:rsidRDefault="002950E5"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y</w:t>
            </w:r>
          </w:p>
        </w:tc>
        <w:tc>
          <w:tcPr>
            <w:tcW w:w="56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950E5" w:rsidRPr="006A385D" w:rsidRDefault="002950E5"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 xml:space="preserve">N </w:t>
            </w:r>
            <w:proofErr w:type="spellStart"/>
            <w:r w:rsidRPr="006A385D">
              <w:rPr>
                <w:rFonts w:ascii="Arial" w:hAnsi="Arial" w:cs="Arial"/>
                <w:b/>
                <w:bCs/>
                <w:color w:val="000000"/>
                <w:sz w:val="20"/>
                <w:szCs w:val="20"/>
              </w:rPr>
              <w:t>Obs</w:t>
            </w:r>
            <w:proofErr w:type="spellEnd"/>
          </w:p>
        </w:tc>
        <w:tc>
          <w:tcPr>
            <w:tcW w:w="56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950E5" w:rsidRPr="006A385D" w:rsidRDefault="002950E5"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N</w:t>
            </w:r>
          </w:p>
        </w:tc>
        <w:tc>
          <w:tcPr>
            <w:tcW w:w="136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950E5" w:rsidRPr="006A385D" w:rsidRDefault="002950E5"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Mean</w:t>
            </w:r>
          </w:p>
        </w:tc>
        <w:tc>
          <w:tcPr>
            <w:tcW w:w="124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950E5" w:rsidRPr="006A385D" w:rsidRDefault="002950E5" w:rsidP="004A3314">
            <w:pPr>
              <w:keepNext/>
              <w:adjustRightInd w:val="0"/>
              <w:spacing w:before="29" w:after="29"/>
              <w:jc w:val="right"/>
              <w:rPr>
                <w:rFonts w:ascii="Arial" w:hAnsi="Arial" w:cs="Arial"/>
                <w:b/>
                <w:bCs/>
                <w:color w:val="000000"/>
                <w:sz w:val="20"/>
                <w:szCs w:val="20"/>
              </w:rPr>
            </w:pPr>
            <w:proofErr w:type="spellStart"/>
            <w:r w:rsidRPr="006A385D">
              <w:rPr>
                <w:rFonts w:ascii="Arial" w:hAnsi="Arial" w:cs="Arial"/>
                <w:b/>
                <w:bCs/>
                <w:color w:val="000000"/>
                <w:sz w:val="20"/>
                <w:szCs w:val="20"/>
              </w:rPr>
              <w:t>Std</w:t>
            </w:r>
            <w:proofErr w:type="spellEnd"/>
            <w:r w:rsidRPr="006A385D">
              <w:rPr>
                <w:rFonts w:ascii="Arial" w:hAnsi="Arial" w:cs="Arial"/>
                <w:b/>
                <w:bCs/>
                <w:color w:val="000000"/>
                <w:sz w:val="20"/>
                <w:szCs w:val="20"/>
              </w:rPr>
              <w:t xml:space="preserve"> </w:t>
            </w:r>
            <w:proofErr w:type="spellStart"/>
            <w:r w:rsidRPr="006A385D">
              <w:rPr>
                <w:rFonts w:ascii="Arial" w:hAnsi="Arial" w:cs="Arial"/>
                <w:b/>
                <w:bCs/>
                <w:color w:val="000000"/>
                <w:sz w:val="20"/>
                <w:szCs w:val="20"/>
              </w:rPr>
              <w:t>Dev</w:t>
            </w:r>
            <w:proofErr w:type="spellEnd"/>
          </w:p>
        </w:tc>
        <w:tc>
          <w:tcPr>
            <w:tcW w:w="124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950E5" w:rsidRPr="006A385D" w:rsidRDefault="002950E5"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Minimum</w:t>
            </w:r>
          </w:p>
        </w:tc>
        <w:tc>
          <w:tcPr>
            <w:tcW w:w="13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950E5" w:rsidRPr="006A385D" w:rsidRDefault="002950E5"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Maximum</w:t>
            </w:r>
          </w:p>
        </w:tc>
      </w:tr>
      <w:tr w:rsidR="002950E5" w:rsidRPr="00064D04" w:rsidTr="006A385D">
        <w:trPr>
          <w:cantSplit/>
          <w:trHeight w:val="581"/>
          <w:jc w:val="center"/>
        </w:trPr>
        <w:tc>
          <w:tcPr>
            <w:tcW w:w="33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w:t>
            </w:r>
          </w:p>
        </w:tc>
        <w:tc>
          <w:tcPr>
            <w:tcW w:w="5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1542</w:t>
            </w:r>
          </w:p>
        </w:tc>
        <w:tc>
          <w:tcPr>
            <w:tcW w:w="5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1542</w:t>
            </w:r>
          </w:p>
        </w:tc>
        <w:tc>
          <w:tcPr>
            <w:tcW w:w="13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178.9085603</w:t>
            </w:r>
          </w:p>
        </w:tc>
        <w:tc>
          <w:tcPr>
            <w:tcW w:w="12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41.1079214</w:t>
            </w:r>
          </w:p>
        </w:tc>
        <w:tc>
          <w:tcPr>
            <w:tcW w:w="12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84.0000000</w:t>
            </w:r>
          </w:p>
        </w:tc>
        <w:tc>
          <w:tcPr>
            <w:tcW w:w="13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293.0000000</w:t>
            </w:r>
          </w:p>
        </w:tc>
      </w:tr>
      <w:tr w:rsidR="002950E5" w:rsidRPr="00064D04" w:rsidTr="006A385D">
        <w:trPr>
          <w:cantSplit/>
          <w:trHeight w:val="601"/>
          <w:jc w:val="center"/>
        </w:trPr>
        <w:tc>
          <w:tcPr>
            <w:tcW w:w="33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w:t>
            </w:r>
          </w:p>
        </w:tc>
        <w:tc>
          <w:tcPr>
            <w:tcW w:w="5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3335</w:t>
            </w:r>
          </w:p>
        </w:tc>
        <w:tc>
          <w:tcPr>
            <w:tcW w:w="5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3335</w:t>
            </w:r>
          </w:p>
        </w:tc>
        <w:tc>
          <w:tcPr>
            <w:tcW w:w="13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181.4701649</w:t>
            </w:r>
          </w:p>
        </w:tc>
        <w:tc>
          <w:tcPr>
            <w:tcW w:w="12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44.1758592</w:t>
            </w:r>
          </w:p>
        </w:tc>
        <w:tc>
          <w:tcPr>
            <w:tcW w:w="12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84.0000000</w:t>
            </w:r>
          </w:p>
        </w:tc>
        <w:tc>
          <w:tcPr>
            <w:tcW w:w="13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950E5" w:rsidRPr="006A385D" w:rsidRDefault="002950E5"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293.0000000</w:t>
            </w:r>
          </w:p>
        </w:tc>
      </w:tr>
    </w:tbl>
    <w:p w:rsidR="002950E5" w:rsidRPr="00064D04" w:rsidRDefault="002950E5" w:rsidP="00133516">
      <w:pPr>
        <w:spacing w:line="480" w:lineRule="auto"/>
        <w:rPr>
          <w:rFonts w:ascii="Times New Roman" w:hAnsi="Times New Roman" w:cs="Times New Roman"/>
          <w:b/>
          <w:sz w:val="24"/>
          <w:szCs w:val="24"/>
        </w:rPr>
      </w:pPr>
    </w:p>
    <w:p w:rsidR="00EF36E1" w:rsidRPr="00064D04" w:rsidRDefault="00EF36E1" w:rsidP="00133516">
      <w:pPr>
        <w:spacing w:line="480" w:lineRule="auto"/>
        <w:rPr>
          <w:rFonts w:ascii="Times New Roman" w:hAnsi="Times New Roman" w:cs="Times New Roman"/>
          <w:color w:val="000000"/>
          <w:sz w:val="24"/>
          <w:szCs w:val="24"/>
        </w:rPr>
      </w:pPr>
      <w:r w:rsidRPr="00064D04">
        <w:rPr>
          <w:rFonts w:ascii="Times New Roman" w:hAnsi="Times New Roman" w:cs="Times New Roman"/>
          <w:color w:val="000000"/>
          <w:sz w:val="24"/>
          <w:szCs w:val="24"/>
          <w:u w:val="single"/>
        </w:rPr>
        <w:t>Age:</w:t>
      </w:r>
      <w:r w:rsidR="00DE0945">
        <w:rPr>
          <w:rFonts w:ascii="Times New Roman" w:hAnsi="Times New Roman" w:cs="Times New Roman"/>
          <w:color w:val="000000"/>
          <w:sz w:val="24"/>
          <w:szCs w:val="24"/>
        </w:rPr>
        <w:t xml:space="preserve"> T</w:t>
      </w:r>
      <w:r w:rsidRPr="00064D04">
        <w:rPr>
          <w:rFonts w:ascii="Times New Roman" w:hAnsi="Times New Roman" w:cs="Times New Roman"/>
          <w:color w:val="000000"/>
          <w:sz w:val="24"/>
          <w:szCs w:val="24"/>
        </w:rPr>
        <w:t>he age of the subject. The ages between each outcome do not differ that greatly, which r</w:t>
      </w:r>
      <w:r w:rsidR="00DE0945">
        <w:rPr>
          <w:rFonts w:ascii="Times New Roman" w:hAnsi="Times New Roman" w:cs="Times New Roman"/>
          <w:color w:val="000000"/>
          <w:sz w:val="24"/>
          <w:szCs w:val="24"/>
        </w:rPr>
        <w:t>esults in a poor prediction of Y</w:t>
      </w:r>
      <w:r w:rsidRPr="00064D04">
        <w:rPr>
          <w:rFonts w:ascii="Times New Roman" w:hAnsi="Times New Roman" w:cs="Times New Roman"/>
          <w:color w:val="000000"/>
          <w:sz w:val="24"/>
          <w:szCs w:val="24"/>
        </w:rPr>
        <w:t xml:space="preserve">. There is about a 2 year increase between receiving unemployment benefits, but this is not large enough to warrant using this variable as a strong predictor variable. </w:t>
      </w:r>
    </w:p>
    <w:tbl>
      <w:tblPr>
        <w:tblW w:w="0" w:type="auto"/>
        <w:jc w:val="center"/>
        <w:tblLayout w:type="fixed"/>
        <w:tblCellMar>
          <w:left w:w="0" w:type="dxa"/>
          <w:right w:w="0" w:type="dxa"/>
        </w:tblCellMar>
        <w:tblLook w:val="0000" w:firstRow="0" w:lastRow="0" w:firstColumn="0" w:lastColumn="0" w:noHBand="0" w:noVBand="0"/>
      </w:tblPr>
      <w:tblGrid>
        <w:gridCol w:w="272"/>
        <w:gridCol w:w="569"/>
        <w:gridCol w:w="569"/>
        <w:gridCol w:w="1247"/>
        <w:gridCol w:w="1247"/>
        <w:gridCol w:w="1247"/>
        <w:gridCol w:w="1258"/>
      </w:tblGrid>
      <w:tr w:rsidR="00EF36E1" w:rsidRPr="00064D04" w:rsidTr="006A385D">
        <w:trPr>
          <w:cantSplit/>
          <w:trHeight w:val="367"/>
          <w:tblHeader/>
          <w:jc w:val="center"/>
        </w:trPr>
        <w:tc>
          <w:tcPr>
            <w:tcW w:w="6407"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6E1" w:rsidRPr="00064D04" w:rsidRDefault="00EF36E1" w:rsidP="004A3314">
            <w:pPr>
              <w:keepNext/>
              <w:adjustRightInd w:val="0"/>
              <w:spacing w:before="29" w:after="29"/>
              <w:jc w:val="center"/>
              <w:rPr>
                <w:rFonts w:ascii="Arial" w:hAnsi="Arial" w:cs="Arial"/>
                <w:b/>
                <w:bCs/>
                <w:color w:val="000000"/>
                <w:sz w:val="24"/>
                <w:szCs w:val="24"/>
              </w:rPr>
            </w:pPr>
            <w:r w:rsidRPr="00064D04">
              <w:rPr>
                <w:rFonts w:ascii="Arial" w:hAnsi="Arial" w:cs="Arial"/>
                <w:b/>
                <w:bCs/>
                <w:color w:val="000000"/>
                <w:sz w:val="24"/>
                <w:szCs w:val="24"/>
              </w:rPr>
              <w:t>Analysis Variable : age</w:t>
            </w:r>
          </w:p>
        </w:tc>
      </w:tr>
      <w:tr w:rsidR="00EF36E1" w:rsidRPr="00064D04" w:rsidTr="006A385D">
        <w:trPr>
          <w:cantSplit/>
          <w:trHeight w:val="600"/>
          <w:tblHeader/>
          <w:jc w:val="center"/>
        </w:trPr>
        <w:tc>
          <w:tcPr>
            <w:tcW w:w="27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6E1" w:rsidRPr="006A385D" w:rsidRDefault="00EF36E1"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y</w:t>
            </w:r>
          </w:p>
        </w:tc>
        <w:tc>
          <w:tcPr>
            <w:tcW w:w="5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6E1" w:rsidRPr="006A385D" w:rsidRDefault="00EF36E1"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 xml:space="preserve">N </w:t>
            </w:r>
            <w:proofErr w:type="spellStart"/>
            <w:r w:rsidRPr="006A385D">
              <w:rPr>
                <w:rFonts w:ascii="Arial" w:hAnsi="Arial" w:cs="Arial"/>
                <w:b/>
                <w:bCs/>
                <w:color w:val="000000"/>
                <w:sz w:val="20"/>
                <w:szCs w:val="20"/>
              </w:rPr>
              <w:t>Obs</w:t>
            </w:r>
            <w:proofErr w:type="spellEnd"/>
          </w:p>
        </w:tc>
        <w:tc>
          <w:tcPr>
            <w:tcW w:w="5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6E1" w:rsidRPr="006A385D" w:rsidRDefault="00EF36E1"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N</w:t>
            </w:r>
          </w:p>
        </w:tc>
        <w:tc>
          <w:tcPr>
            <w:tcW w:w="124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6E1" w:rsidRPr="006A385D" w:rsidRDefault="00EF36E1"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Mean</w:t>
            </w:r>
          </w:p>
        </w:tc>
        <w:tc>
          <w:tcPr>
            <w:tcW w:w="124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6E1" w:rsidRPr="006A385D" w:rsidRDefault="00EF36E1" w:rsidP="004A3314">
            <w:pPr>
              <w:keepNext/>
              <w:adjustRightInd w:val="0"/>
              <w:spacing w:before="29" w:after="29"/>
              <w:jc w:val="right"/>
              <w:rPr>
                <w:rFonts w:ascii="Arial" w:hAnsi="Arial" w:cs="Arial"/>
                <w:b/>
                <w:bCs/>
                <w:color w:val="000000"/>
                <w:sz w:val="20"/>
                <w:szCs w:val="20"/>
              </w:rPr>
            </w:pPr>
            <w:proofErr w:type="spellStart"/>
            <w:r w:rsidRPr="006A385D">
              <w:rPr>
                <w:rFonts w:ascii="Arial" w:hAnsi="Arial" w:cs="Arial"/>
                <w:b/>
                <w:bCs/>
                <w:color w:val="000000"/>
                <w:sz w:val="20"/>
                <w:szCs w:val="20"/>
              </w:rPr>
              <w:t>Std</w:t>
            </w:r>
            <w:proofErr w:type="spellEnd"/>
            <w:r w:rsidRPr="006A385D">
              <w:rPr>
                <w:rFonts w:ascii="Arial" w:hAnsi="Arial" w:cs="Arial"/>
                <w:b/>
                <w:bCs/>
                <w:color w:val="000000"/>
                <w:sz w:val="20"/>
                <w:szCs w:val="20"/>
              </w:rPr>
              <w:t xml:space="preserve"> </w:t>
            </w:r>
            <w:proofErr w:type="spellStart"/>
            <w:r w:rsidRPr="006A385D">
              <w:rPr>
                <w:rFonts w:ascii="Arial" w:hAnsi="Arial" w:cs="Arial"/>
                <w:b/>
                <w:bCs/>
                <w:color w:val="000000"/>
                <w:sz w:val="20"/>
                <w:szCs w:val="20"/>
              </w:rPr>
              <w:t>Dev</w:t>
            </w:r>
            <w:proofErr w:type="spellEnd"/>
          </w:p>
        </w:tc>
        <w:tc>
          <w:tcPr>
            <w:tcW w:w="124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6E1" w:rsidRPr="006A385D" w:rsidRDefault="00EF36E1"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Minimum</w:t>
            </w:r>
          </w:p>
        </w:tc>
        <w:tc>
          <w:tcPr>
            <w:tcW w:w="12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6E1" w:rsidRPr="006A385D" w:rsidRDefault="00EF36E1"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Maximum</w:t>
            </w:r>
          </w:p>
        </w:tc>
      </w:tr>
      <w:tr w:rsidR="00EF36E1" w:rsidRPr="00064D04" w:rsidTr="006A385D">
        <w:trPr>
          <w:cantSplit/>
          <w:trHeight w:val="600"/>
          <w:jc w:val="center"/>
        </w:trPr>
        <w:tc>
          <w:tcPr>
            <w:tcW w:w="2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w:t>
            </w:r>
          </w:p>
        </w:tc>
        <w:tc>
          <w:tcPr>
            <w:tcW w:w="5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1542</w:t>
            </w:r>
          </w:p>
        </w:tc>
        <w:tc>
          <w:tcPr>
            <w:tcW w:w="5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1542</w:t>
            </w:r>
          </w:p>
        </w:tc>
        <w:tc>
          <w:tcPr>
            <w:tcW w:w="124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34.2821012</w:t>
            </w:r>
          </w:p>
        </w:tc>
        <w:tc>
          <w:tcPr>
            <w:tcW w:w="124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10.0612751</w:t>
            </w:r>
          </w:p>
        </w:tc>
        <w:tc>
          <w:tcPr>
            <w:tcW w:w="124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20.0000000</w:t>
            </w:r>
          </w:p>
        </w:tc>
        <w:tc>
          <w:tcPr>
            <w:tcW w:w="12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61.0000000</w:t>
            </w:r>
          </w:p>
        </w:tc>
      </w:tr>
      <w:tr w:rsidR="00EF36E1" w:rsidRPr="00064D04" w:rsidTr="006A385D">
        <w:trPr>
          <w:cantSplit/>
          <w:trHeight w:val="600"/>
          <w:jc w:val="center"/>
        </w:trPr>
        <w:tc>
          <w:tcPr>
            <w:tcW w:w="2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w:t>
            </w:r>
          </w:p>
        </w:tc>
        <w:tc>
          <w:tcPr>
            <w:tcW w:w="5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3335</w:t>
            </w:r>
          </w:p>
        </w:tc>
        <w:tc>
          <w:tcPr>
            <w:tcW w:w="5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3335</w:t>
            </w:r>
          </w:p>
        </w:tc>
        <w:tc>
          <w:tcPr>
            <w:tcW w:w="124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36.9844078</w:t>
            </w:r>
          </w:p>
        </w:tc>
        <w:tc>
          <w:tcPr>
            <w:tcW w:w="124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10.7355348</w:t>
            </w:r>
          </w:p>
        </w:tc>
        <w:tc>
          <w:tcPr>
            <w:tcW w:w="124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20.0000000</w:t>
            </w:r>
          </w:p>
        </w:tc>
        <w:tc>
          <w:tcPr>
            <w:tcW w:w="12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6E1" w:rsidRPr="006A385D" w:rsidRDefault="00EF36E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61.0000000</w:t>
            </w:r>
          </w:p>
        </w:tc>
      </w:tr>
    </w:tbl>
    <w:p w:rsidR="00EF36E1" w:rsidRPr="00064D04" w:rsidRDefault="00664EAA" w:rsidP="00133516">
      <w:pPr>
        <w:spacing w:line="480" w:lineRule="auto"/>
        <w:rPr>
          <w:rFonts w:ascii="Times New Roman" w:hAnsi="Times New Roman" w:cs="Times New Roman"/>
          <w:sz w:val="24"/>
          <w:szCs w:val="24"/>
        </w:rPr>
      </w:pPr>
      <w:r w:rsidRPr="00064D04">
        <w:rPr>
          <w:rFonts w:ascii="Times New Roman" w:hAnsi="Times New Roman" w:cs="Times New Roman"/>
          <w:sz w:val="24"/>
          <w:szCs w:val="24"/>
        </w:rPr>
        <w:t xml:space="preserve">When the variable is squared, it generates the same output with the exception of all variables being squared. In addition, the variable is divided by ten. This produces a bigger gap between the variables, which leads me to include this variable as strong predictor variable. </w:t>
      </w:r>
    </w:p>
    <w:tbl>
      <w:tblPr>
        <w:tblW w:w="0" w:type="auto"/>
        <w:jc w:val="center"/>
        <w:tblLayout w:type="fixed"/>
        <w:tblCellMar>
          <w:left w:w="0" w:type="dxa"/>
          <w:right w:w="0" w:type="dxa"/>
        </w:tblCellMar>
        <w:tblLook w:val="0000" w:firstRow="0" w:lastRow="0" w:firstColumn="0" w:lastColumn="0" w:noHBand="0" w:noVBand="0"/>
      </w:tblPr>
      <w:tblGrid>
        <w:gridCol w:w="284"/>
        <w:gridCol w:w="556"/>
        <w:gridCol w:w="556"/>
        <w:gridCol w:w="1340"/>
        <w:gridCol w:w="1220"/>
        <w:gridCol w:w="1220"/>
        <w:gridCol w:w="1352"/>
      </w:tblGrid>
      <w:tr w:rsidR="00664EAA" w:rsidRPr="006A385D" w:rsidTr="006A385D">
        <w:trPr>
          <w:cantSplit/>
          <w:trHeight w:val="344"/>
          <w:tblHeader/>
          <w:jc w:val="center"/>
        </w:trPr>
        <w:tc>
          <w:tcPr>
            <w:tcW w:w="6528"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center"/>
              <w:rPr>
                <w:rFonts w:ascii="Arial" w:hAnsi="Arial" w:cs="Arial"/>
                <w:b/>
                <w:bCs/>
                <w:color w:val="000000"/>
                <w:sz w:val="20"/>
                <w:szCs w:val="20"/>
              </w:rPr>
            </w:pPr>
            <w:r w:rsidRPr="006A385D">
              <w:rPr>
                <w:rFonts w:ascii="Arial" w:hAnsi="Arial" w:cs="Arial"/>
                <w:b/>
                <w:bCs/>
                <w:color w:val="000000"/>
                <w:sz w:val="20"/>
                <w:szCs w:val="20"/>
              </w:rPr>
              <w:lastRenderedPageBreak/>
              <w:t>Analysis Variable : age2</w:t>
            </w:r>
          </w:p>
        </w:tc>
      </w:tr>
      <w:tr w:rsidR="00664EAA" w:rsidRPr="006A385D" w:rsidTr="006A385D">
        <w:trPr>
          <w:cantSplit/>
          <w:trHeight w:val="606"/>
          <w:tblHeader/>
          <w:jc w:val="center"/>
        </w:trPr>
        <w:tc>
          <w:tcPr>
            <w:tcW w:w="284"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y</w:t>
            </w:r>
          </w:p>
        </w:tc>
        <w:tc>
          <w:tcPr>
            <w:tcW w:w="55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 xml:space="preserve">N </w:t>
            </w:r>
            <w:proofErr w:type="spellStart"/>
            <w:r w:rsidRPr="006A385D">
              <w:rPr>
                <w:rFonts w:ascii="Arial" w:hAnsi="Arial" w:cs="Arial"/>
                <w:b/>
                <w:bCs/>
                <w:color w:val="000000"/>
                <w:sz w:val="20"/>
                <w:szCs w:val="20"/>
              </w:rPr>
              <w:t>Obs</w:t>
            </w:r>
            <w:proofErr w:type="spellEnd"/>
          </w:p>
        </w:tc>
        <w:tc>
          <w:tcPr>
            <w:tcW w:w="55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N</w:t>
            </w:r>
          </w:p>
        </w:tc>
        <w:tc>
          <w:tcPr>
            <w:tcW w:w="134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Mean</w:t>
            </w:r>
          </w:p>
        </w:tc>
        <w:tc>
          <w:tcPr>
            <w:tcW w:w="122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proofErr w:type="spellStart"/>
            <w:r w:rsidRPr="006A385D">
              <w:rPr>
                <w:rFonts w:ascii="Arial" w:hAnsi="Arial" w:cs="Arial"/>
                <w:b/>
                <w:bCs/>
                <w:color w:val="000000"/>
                <w:sz w:val="20"/>
                <w:szCs w:val="20"/>
              </w:rPr>
              <w:t>Std</w:t>
            </w:r>
            <w:proofErr w:type="spellEnd"/>
            <w:r w:rsidRPr="006A385D">
              <w:rPr>
                <w:rFonts w:ascii="Arial" w:hAnsi="Arial" w:cs="Arial"/>
                <w:b/>
                <w:bCs/>
                <w:color w:val="000000"/>
                <w:sz w:val="20"/>
                <w:szCs w:val="20"/>
              </w:rPr>
              <w:t xml:space="preserve"> </w:t>
            </w:r>
            <w:proofErr w:type="spellStart"/>
            <w:r w:rsidRPr="006A385D">
              <w:rPr>
                <w:rFonts w:ascii="Arial" w:hAnsi="Arial" w:cs="Arial"/>
                <w:b/>
                <w:bCs/>
                <w:color w:val="000000"/>
                <w:sz w:val="20"/>
                <w:szCs w:val="20"/>
              </w:rPr>
              <w:t>Dev</w:t>
            </w:r>
            <w:proofErr w:type="spellEnd"/>
          </w:p>
        </w:tc>
        <w:tc>
          <w:tcPr>
            <w:tcW w:w="122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Minimum</w:t>
            </w:r>
          </w:p>
        </w:tc>
        <w:tc>
          <w:tcPr>
            <w:tcW w:w="135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Maximum</w:t>
            </w:r>
          </w:p>
        </w:tc>
      </w:tr>
      <w:tr w:rsidR="00664EAA" w:rsidRPr="006A385D" w:rsidTr="006A385D">
        <w:trPr>
          <w:cantSplit/>
          <w:trHeight w:val="627"/>
          <w:jc w:val="center"/>
        </w:trPr>
        <w:tc>
          <w:tcPr>
            <w:tcW w:w="28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w:t>
            </w:r>
          </w:p>
        </w:tc>
        <w:tc>
          <w:tcPr>
            <w:tcW w:w="55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1542</w:t>
            </w:r>
          </w:p>
        </w:tc>
        <w:tc>
          <w:tcPr>
            <w:tcW w:w="55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1542</w:t>
            </w:r>
          </w:p>
        </w:tc>
        <w:tc>
          <w:tcPr>
            <w:tcW w:w="13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127.6426070</w:t>
            </w:r>
          </w:p>
        </w:tc>
        <w:tc>
          <w:tcPr>
            <w:tcW w:w="12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77.0177510</w:t>
            </w:r>
          </w:p>
        </w:tc>
        <w:tc>
          <w:tcPr>
            <w:tcW w:w="12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40.0000000</w:t>
            </w:r>
          </w:p>
        </w:tc>
        <w:tc>
          <w:tcPr>
            <w:tcW w:w="135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372.1000000</w:t>
            </w:r>
          </w:p>
        </w:tc>
      </w:tr>
      <w:tr w:rsidR="00664EAA" w:rsidRPr="006A385D" w:rsidTr="006A385D">
        <w:trPr>
          <w:cantSplit/>
          <w:trHeight w:val="627"/>
          <w:jc w:val="center"/>
        </w:trPr>
        <w:tc>
          <w:tcPr>
            <w:tcW w:w="28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w:t>
            </w:r>
          </w:p>
        </w:tc>
        <w:tc>
          <w:tcPr>
            <w:tcW w:w="55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3335</w:t>
            </w:r>
          </w:p>
        </w:tc>
        <w:tc>
          <w:tcPr>
            <w:tcW w:w="55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3335</w:t>
            </w:r>
          </w:p>
        </w:tc>
        <w:tc>
          <w:tcPr>
            <w:tcW w:w="13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148.3063568</w:t>
            </w:r>
          </w:p>
        </w:tc>
        <w:tc>
          <w:tcPr>
            <w:tcW w:w="12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86.0000614</w:t>
            </w:r>
          </w:p>
        </w:tc>
        <w:tc>
          <w:tcPr>
            <w:tcW w:w="12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40.0000000</w:t>
            </w:r>
          </w:p>
        </w:tc>
        <w:tc>
          <w:tcPr>
            <w:tcW w:w="135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372.1000000</w:t>
            </w:r>
          </w:p>
        </w:tc>
      </w:tr>
    </w:tbl>
    <w:p w:rsidR="00664EAA" w:rsidRPr="00064D04" w:rsidRDefault="00664EAA" w:rsidP="00133516">
      <w:pPr>
        <w:spacing w:line="480" w:lineRule="auto"/>
        <w:rPr>
          <w:rFonts w:ascii="Times New Roman" w:hAnsi="Times New Roman" w:cs="Times New Roman"/>
          <w:color w:val="000000"/>
          <w:sz w:val="24"/>
          <w:szCs w:val="24"/>
        </w:rPr>
      </w:pPr>
      <w:r w:rsidRPr="00064D04">
        <w:rPr>
          <w:rFonts w:ascii="Times New Roman" w:hAnsi="Times New Roman" w:cs="Times New Roman"/>
          <w:sz w:val="24"/>
          <w:szCs w:val="24"/>
          <w:u w:val="single"/>
        </w:rPr>
        <w:t>Tenure:</w:t>
      </w:r>
      <w:r w:rsidRPr="00064D04">
        <w:rPr>
          <w:rFonts w:ascii="Times New Roman" w:hAnsi="Times New Roman" w:cs="Times New Roman"/>
          <w:sz w:val="24"/>
          <w:szCs w:val="24"/>
        </w:rPr>
        <w:t xml:space="preserve"> </w:t>
      </w:r>
      <w:r w:rsidR="00902DF0">
        <w:rPr>
          <w:rFonts w:ascii="Times New Roman" w:hAnsi="Times New Roman" w:cs="Times New Roman"/>
          <w:color w:val="000000"/>
          <w:sz w:val="24"/>
          <w:szCs w:val="24"/>
        </w:rPr>
        <w:t>T</w:t>
      </w:r>
      <w:r w:rsidRPr="00064D04">
        <w:rPr>
          <w:rFonts w:ascii="Times New Roman" w:hAnsi="Times New Roman" w:cs="Times New Roman"/>
          <w:color w:val="000000"/>
          <w:sz w:val="24"/>
          <w:szCs w:val="24"/>
        </w:rPr>
        <w:t>he years of tenure at the last job</w:t>
      </w:r>
      <w:r w:rsidR="006C0951" w:rsidRPr="00064D04">
        <w:rPr>
          <w:rFonts w:ascii="Times New Roman" w:hAnsi="Times New Roman" w:cs="Times New Roman"/>
          <w:color w:val="000000"/>
          <w:sz w:val="24"/>
          <w:szCs w:val="24"/>
        </w:rPr>
        <w:t xml:space="preserve">. This variable demonstrates that as tenure increases so does the likelihood of receiving unemployment benefits. But, the standard deviations muddy the waters of clarity such that this variable is not that predictive. </w:t>
      </w:r>
    </w:p>
    <w:tbl>
      <w:tblPr>
        <w:tblW w:w="0" w:type="auto"/>
        <w:jc w:val="center"/>
        <w:tblLayout w:type="fixed"/>
        <w:tblCellMar>
          <w:left w:w="0" w:type="dxa"/>
          <w:right w:w="0" w:type="dxa"/>
        </w:tblCellMar>
        <w:tblLook w:val="0000" w:firstRow="0" w:lastRow="0" w:firstColumn="0" w:lastColumn="0" w:noHBand="0" w:noVBand="0"/>
      </w:tblPr>
      <w:tblGrid>
        <w:gridCol w:w="312"/>
        <w:gridCol w:w="564"/>
        <w:gridCol w:w="564"/>
        <w:gridCol w:w="1114"/>
        <w:gridCol w:w="1114"/>
        <w:gridCol w:w="1114"/>
        <w:gridCol w:w="1247"/>
      </w:tblGrid>
      <w:tr w:rsidR="00664EAA" w:rsidRPr="006A385D" w:rsidTr="006A385D">
        <w:trPr>
          <w:cantSplit/>
          <w:trHeight w:val="331"/>
          <w:tblHeader/>
          <w:jc w:val="center"/>
        </w:trPr>
        <w:tc>
          <w:tcPr>
            <w:tcW w:w="6029"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center"/>
              <w:rPr>
                <w:rFonts w:ascii="Arial" w:hAnsi="Arial" w:cs="Arial"/>
                <w:b/>
                <w:bCs/>
                <w:color w:val="000000"/>
                <w:sz w:val="20"/>
                <w:szCs w:val="20"/>
              </w:rPr>
            </w:pPr>
            <w:r w:rsidRPr="006A385D">
              <w:rPr>
                <w:rFonts w:ascii="Arial" w:hAnsi="Arial" w:cs="Arial"/>
                <w:b/>
                <w:bCs/>
                <w:color w:val="000000"/>
                <w:sz w:val="20"/>
                <w:szCs w:val="20"/>
              </w:rPr>
              <w:t>Analysis Variable : tenure</w:t>
            </w:r>
          </w:p>
        </w:tc>
      </w:tr>
      <w:tr w:rsidR="00664EAA" w:rsidRPr="006A385D" w:rsidTr="006A385D">
        <w:trPr>
          <w:cantSplit/>
          <w:trHeight w:val="643"/>
          <w:tblHeader/>
          <w:jc w:val="center"/>
        </w:trPr>
        <w:tc>
          <w:tcPr>
            <w:tcW w:w="31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y</w:t>
            </w:r>
          </w:p>
        </w:tc>
        <w:tc>
          <w:tcPr>
            <w:tcW w:w="5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 xml:space="preserve">N </w:t>
            </w:r>
            <w:proofErr w:type="spellStart"/>
            <w:r w:rsidRPr="006A385D">
              <w:rPr>
                <w:rFonts w:ascii="Arial" w:hAnsi="Arial" w:cs="Arial"/>
                <w:b/>
                <w:bCs/>
                <w:color w:val="000000"/>
                <w:sz w:val="20"/>
                <w:szCs w:val="20"/>
              </w:rPr>
              <w:t>Obs</w:t>
            </w:r>
            <w:proofErr w:type="spellEnd"/>
          </w:p>
        </w:tc>
        <w:tc>
          <w:tcPr>
            <w:tcW w:w="5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N</w:t>
            </w:r>
          </w:p>
        </w:tc>
        <w:tc>
          <w:tcPr>
            <w:tcW w:w="111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Mean</w:t>
            </w:r>
          </w:p>
        </w:tc>
        <w:tc>
          <w:tcPr>
            <w:tcW w:w="111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proofErr w:type="spellStart"/>
            <w:r w:rsidRPr="006A385D">
              <w:rPr>
                <w:rFonts w:ascii="Arial" w:hAnsi="Arial" w:cs="Arial"/>
                <w:b/>
                <w:bCs/>
                <w:color w:val="000000"/>
                <w:sz w:val="20"/>
                <w:szCs w:val="20"/>
              </w:rPr>
              <w:t>Std</w:t>
            </w:r>
            <w:proofErr w:type="spellEnd"/>
            <w:r w:rsidRPr="006A385D">
              <w:rPr>
                <w:rFonts w:ascii="Arial" w:hAnsi="Arial" w:cs="Arial"/>
                <w:b/>
                <w:bCs/>
                <w:color w:val="000000"/>
                <w:sz w:val="20"/>
                <w:szCs w:val="20"/>
              </w:rPr>
              <w:t xml:space="preserve"> </w:t>
            </w:r>
            <w:proofErr w:type="spellStart"/>
            <w:r w:rsidRPr="006A385D">
              <w:rPr>
                <w:rFonts w:ascii="Arial" w:hAnsi="Arial" w:cs="Arial"/>
                <w:b/>
                <w:bCs/>
                <w:color w:val="000000"/>
                <w:sz w:val="20"/>
                <w:szCs w:val="20"/>
              </w:rPr>
              <w:t>Dev</w:t>
            </w:r>
            <w:proofErr w:type="spellEnd"/>
          </w:p>
        </w:tc>
        <w:tc>
          <w:tcPr>
            <w:tcW w:w="111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Minimum</w:t>
            </w:r>
          </w:p>
        </w:tc>
        <w:tc>
          <w:tcPr>
            <w:tcW w:w="124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64EAA" w:rsidRPr="006A385D" w:rsidRDefault="00664EAA"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Maximum</w:t>
            </w:r>
          </w:p>
        </w:tc>
      </w:tr>
      <w:tr w:rsidR="00664EAA" w:rsidRPr="006A385D" w:rsidTr="006A385D">
        <w:trPr>
          <w:cantSplit/>
          <w:trHeight w:val="643"/>
          <w:jc w:val="center"/>
        </w:trPr>
        <w:tc>
          <w:tcPr>
            <w:tcW w:w="31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1542</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1542</w:t>
            </w:r>
          </w:p>
        </w:tc>
        <w:tc>
          <w:tcPr>
            <w:tcW w:w="111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4.6757458</w:t>
            </w:r>
          </w:p>
        </w:tc>
        <w:tc>
          <w:tcPr>
            <w:tcW w:w="111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5.6278644</w:t>
            </w:r>
          </w:p>
        </w:tc>
        <w:tc>
          <w:tcPr>
            <w:tcW w:w="111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1.0000000</w:t>
            </w:r>
          </w:p>
        </w:tc>
        <w:tc>
          <w:tcPr>
            <w:tcW w:w="124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41.0000000</w:t>
            </w:r>
          </w:p>
        </w:tc>
      </w:tr>
      <w:tr w:rsidR="00664EAA" w:rsidRPr="006A385D" w:rsidTr="006A385D">
        <w:trPr>
          <w:cantSplit/>
          <w:trHeight w:val="643"/>
          <w:jc w:val="center"/>
        </w:trPr>
        <w:tc>
          <w:tcPr>
            <w:tcW w:w="31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3335</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3335</w:t>
            </w:r>
          </w:p>
        </w:tc>
        <w:tc>
          <w:tcPr>
            <w:tcW w:w="111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6.1211394</w:t>
            </w:r>
          </w:p>
        </w:tc>
        <w:tc>
          <w:tcPr>
            <w:tcW w:w="111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6.5098112</w:t>
            </w:r>
          </w:p>
        </w:tc>
        <w:tc>
          <w:tcPr>
            <w:tcW w:w="111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1.0000000</w:t>
            </w:r>
          </w:p>
        </w:tc>
        <w:tc>
          <w:tcPr>
            <w:tcW w:w="124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64EAA" w:rsidRPr="006A385D" w:rsidRDefault="00664EAA"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40.0000000</w:t>
            </w:r>
          </w:p>
        </w:tc>
      </w:tr>
    </w:tbl>
    <w:p w:rsidR="00664EAA" w:rsidRPr="00064D04" w:rsidRDefault="00664EAA" w:rsidP="00133516">
      <w:pPr>
        <w:spacing w:line="480" w:lineRule="auto"/>
        <w:rPr>
          <w:rFonts w:ascii="Times New Roman" w:hAnsi="Times New Roman" w:cs="Times New Roman"/>
          <w:sz w:val="24"/>
          <w:szCs w:val="24"/>
        </w:rPr>
      </w:pPr>
    </w:p>
    <w:p w:rsidR="006C0951" w:rsidRPr="00064D04" w:rsidRDefault="006C0951" w:rsidP="00133516">
      <w:pPr>
        <w:spacing w:line="480" w:lineRule="auto"/>
        <w:rPr>
          <w:rFonts w:ascii="Times New Roman" w:hAnsi="Times New Roman" w:cs="Times New Roman"/>
          <w:color w:val="000000"/>
          <w:sz w:val="24"/>
          <w:szCs w:val="24"/>
        </w:rPr>
      </w:pPr>
      <w:r w:rsidRPr="00064D04">
        <w:rPr>
          <w:rFonts w:ascii="Times New Roman" w:hAnsi="Times New Roman" w:cs="Times New Roman"/>
          <w:color w:val="000000"/>
          <w:sz w:val="24"/>
          <w:szCs w:val="24"/>
          <w:u w:val="single"/>
        </w:rPr>
        <w:t>Replacement Rate:</w:t>
      </w:r>
      <w:r w:rsidR="00902DF0">
        <w:rPr>
          <w:rFonts w:ascii="Times New Roman" w:hAnsi="Times New Roman" w:cs="Times New Roman"/>
          <w:color w:val="000000"/>
          <w:sz w:val="24"/>
          <w:szCs w:val="24"/>
        </w:rPr>
        <w:t xml:space="preserve"> T</w:t>
      </w:r>
      <w:r w:rsidRPr="00064D04">
        <w:rPr>
          <w:rFonts w:ascii="Times New Roman" w:hAnsi="Times New Roman" w:cs="Times New Roman"/>
          <w:color w:val="000000"/>
          <w:sz w:val="24"/>
          <w:szCs w:val="24"/>
        </w:rPr>
        <w:t xml:space="preserve">he replacement rate of the benefits received versus the last recorded weekly earnings. This variable demonstrates very little difference between the binary outcomes and is not a predictive variable. </w:t>
      </w:r>
    </w:p>
    <w:tbl>
      <w:tblPr>
        <w:tblW w:w="0" w:type="auto"/>
        <w:jc w:val="center"/>
        <w:tblLayout w:type="fixed"/>
        <w:tblCellMar>
          <w:left w:w="0" w:type="dxa"/>
          <w:right w:w="0" w:type="dxa"/>
        </w:tblCellMar>
        <w:tblLook w:val="0000" w:firstRow="0" w:lastRow="0" w:firstColumn="0" w:lastColumn="0" w:noHBand="0" w:noVBand="0"/>
      </w:tblPr>
      <w:tblGrid>
        <w:gridCol w:w="277"/>
        <w:gridCol w:w="649"/>
        <w:gridCol w:w="649"/>
        <w:gridCol w:w="1282"/>
        <w:gridCol w:w="1282"/>
        <w:gridCol w:w="1282"/>
        <w:gridCol w:w="1297"/>
      </w:tblGrid>
      <w:tr w:rsidR="006C0951" w:rsidRPr="006A385D" w:rsidTr="00B759C1">
        <w:trPr>
          <w:cantSplit/>
          <w:trHeight w:val="339"/>
          <w:tblHeader/>
          <w:jc w:val="center"/>
        </w:trPr>
        <w:tc>
          <w:tcPr>
            <w:tcW w:w="6718"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C0951" w:rsidRPr="006A385D" w:rsidRDefault="006C0951" w:rsidP="004A3314">
            <w:pPr>
              <w:keepNext/>
              <w:adjustRightInd w:val="0"/>
              <w:spacing w:before="29" w:after="29"/>
              <w:jc w:val="center"/>
              <w:rPr>
                <w:rFonts w:ascii="Arial" w:hAnsi="Arial" w:cs="Arial"/>
                <w:b/>
                <w:bCs/>
                <w:color w:val="000000"/>
                <w:sz w:val="20"/>
                <w:szCs w:val="20"/>
              </w:rPr>
            </w:pPr>
            <w:r w:rsidRPr="006A385D">
              <w:rPr>
                <w:rFonts w:ascii="Arial" w:hAnsi="Arial" w:cs="Arial"/>
                <w:b/>
                <w:bCs/>
                <w:color w:val="000000"/>
                <w:sz w:val="20"/>
                <w:szCs w:val="20"/>
              </w:rPr>
              <w:t xml:space="preserve">Analysis Variable : </w:t>
            </w:r>
            <w:proofErr w:type="spellStart"/>
            <w:r w:rsidRPr="006A385D">
              <w:rPr>
                <w:rFonts w:ascii="Arial" w:hAnsi="Arial" w:cs="Arial"/>
                <w:b/>
                <w:bCs/>
                <w:color w:val="000000"/>
                <w:sz w:val="20"/>
                <w:szCs w:val="20"/>
              </w:rPr>
              <w:t>rr</w:t>
            </w:r>
            <w:proofErr w:type="spellEnd"/>
          </w:p>
        </w:tc>
      </w:tr>
      <w:tr w:rsidR="006C0951" w:rsidRPr="006A385D" w:rsidTr="00B759C1">
        <w:trPr>
          <w:cantSplit/>
          <w:trHeight w:val="658"/>
          <w:tblHeader/>
          <w:jc w:val="center"/>
        </w:trPr>
        <w:tc>
          <w:tcPr>
            <w:tcW w:w="27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C0951" w:rsidRPr="006A385D" w:rsidRDefault="006C0951"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y</w:t>
            </w:r>
          </w:p>
        </w:tc>
        <w:tc>
          <w:tcPr>
            <w:tcW w:w="64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C0951" w:rsidRPr="006A385D" w:rsidRDefault="006C0951"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 xml:space="preserve">N </w:t>
            </w:r>
            <w:proofErr w:type="spellStart"/>
            <w:r w:rsidRPr="006A385D">
              <w:rPr>
                <w:rFonts w:ascii="Arial" w:hAnsi="Arial" w:cs="Arial"/>
                <w:b/>
                <w:bCs/>
                <w:color w:val="000000"/>
                <w:sz w:val="20"/>
                <w:szCs w:val="20"/>
              </w:rPr>
              <w:t>Obs</w:t>
            </w:r>
            <w:proofErr w:type="spellEnd"/>
          </w:p>
        </w:tc>
        <w:tc>
          <w:tcPr>
            <w:tcW w:w="64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C0951" w:rsidRPr="006A385D" w:rsidRDefault="006C0951"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N</w:t>
            </w:r>
          </w:p>
        </w:tc>
        <w:tc>
          <w:tcPr>
            <w:tcW w:w="128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C0951" w:rsidRPr="006A385D" w:rsidRDefault="006C0951"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Mean</w:t>
            </w:r>
          </w:p>
        </w:tc>
        <w:tc>
          <w:tcPr>
            <w:tcW w:w="128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C0951" w:rsidRPr="006A385D" w:rsidRDefault="006C0951" w:rsidP="004A3314">
            <w:pPr>
              <w:keepNext/>
              <w:adjustRightInd w:val="0"/>
              <w:spacing w:before="29" w:after="29"/>
              <w:jc w:val="right"/>
              <w:rPr>
                <w:rFonts w:ascii="Arial" w:hAnsi="Arial" w:cs="Arial"/>
                <w:b/>
                <w:bCs/>
                <w:color w:val="000000"/>
                <w:sz w:val="20"/>
                <w:szCs w:val="20"/>
              </w:rPr>
            </w:pPr>
            <w:proofErr w:type="spellStart"/>
            <w:r w:rsidRPr="006A385D">
              <w:rPr>
                <w:rFonts w:ascii="Arial" w:hAnsi="Arial" w:cs="Arial"/>
                <w:b/>
                <w:bCs/>
                <w:color w:val="000000"/>
                <w:sz w:val="20"/>
                <w:szCs w:val="20"/>
              </w:rPr>
              <w:t>Std</w:t>
            </w:r>
            <w:proofErr w:type="spellEnd"/>
            <w:r w:rsidRPr="006A385D">
              <w:rPr>
                <w:rFonts w:ascii="Arial" w:hAnsi="Arial" w:cs="Arial"/>
                <w:b/>
                <w:bCs/>
                <w:color w:val="000000"/>
                <w:sz w:val="20"/>
                <w:szCs w:val="20"/>
              </w:rPr>
              <w:t xml:space="preserve"> </w:t>
            </w:r>
            <w:proofErr w:type="spellStart"/>
            <w:r w:rsidRPr="006A385D">
              <w:rPr>
                <w:rFonts w:ascii="Arial" w:hAnsi="Arial" w:cs="Arial"/>
                <w:b/>
                <w:bCs/>
                <w:color w:val="000000"/>
                <w:sz w:val="20"/>
                <w:szCs w:val="20"/>
              </w:rPr>
              <w:t>Dev</w:t>
            </w:r>
            <w:proofErr w:type="spellEnd"/>
          </w:p>
        </w:tc>
        <w:tc>
          <w:tcPr>
            <w:tcW w:w="128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C0951" w:rsidRPr="006A385D" w:rsidRDefault="006C0951"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Minimum</w:t>
            </w:r>
          </w:p>
        </w:tc>
        <w:tc>
          <w:tcPr>
            <w:tcW w:w="129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C0951" w:rsidRPr="006A385D" w:rsidRDefault="006C0951" w:rsidP="004A3314">
            <w:pPr>
              <w:keepNext/>
              <w:adjustRightInd w:val="0"/>
              <w:spacing w:before="29" w:after="29"/>
              <w:jc w:val="right"/>
              <w:rPr>
                <w:rFonts w:ascii="Arial" w:hAnsi="Arial" w:cs="Arial"/>
                <w:b/>
                <w:bCs/>
                <w:color w:val="000000"/>
                <w:sz w:val="20"/>
                <w:szCs w:val="20"/>
              </w:rPr>
            </w:pPr>
            <w:r w:rsidRPr="006A385D">
              <w:rPr>
                <w:rFonts w:ascii="Arial" w:hAnsi="Arial" w:cs="Arial"/>
                <w:b/>
                <w:bCs/>
                <w:color w:val="000000"/>
                <w:sz w:val="20"/>
                <w:szCs w:val="20"/>
              </w:rPr>
              <w:t>Maximum</w:t>
            </w:r>
          </w:p>
        </w:tc>
      </w:tr>
      <w:tr w:rsidR="006C0951" w:rsidRPr="006A385D" w:rsidTr="00B759C1">
        <w:trPr>
          <w:cantSplit/>
          <w:trHeight w:val="658"/>
          <w:jc w:val="center"/>
        </w:trPr>
        <w:tc>
          <w:tcPr>
            <w:tcW w:w="27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1542</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1542</w:t>
            </w:r>
          </w:p>
        </w:tc>
        <w:tc>
          <w:tcPr>
            <w:tcW w:w="12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0.4436315</w:t>
            </w:r>
          </w:p>
        </w:tc>
        <w:tc>
          <w:tcPr>
            <w:tcW w:w="12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0.1069243</w:t>
            </w:r>
          </w:p>
        </w:tc>
        <w:tc>
          <w:tcPr>
            <w:tcW w:w="12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0.0386100</w:t>
            </w:r>
          </w:p>
        </w:tc>
        <w:tc>
          <w:tcPr>
            <w:tcW w:w="129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0.6690648</w:t>
            </w:r>
          </w:p>
        </w:tc>
      </w:tr>
      <w:tr w:rsidR="006C0951" w:rsidRPr="006A385D" w:rsidTr="00B759C1">
        <w:trPr>
          <w:cantSplit/>
          <w:trHeight w:val="658"/>
          <w:jc w:val="center"/>
        </w:trPr>
        <w:tc>
          <w:tcPr>
            <w:tcW w:w="27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1</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3335</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3335</w:t>
            </w:r>
          </w:p>
        </w:tc>
        <w:tc>
          <w:tcPr>
            <w:tcW w:w="12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0.4359320</w:t>
            </w:r>
          </w:p>
        </w:tc>
        <w:tc>
          <w:tcPr>
            <w:tcW w:w="12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0.1057829</w:t>
            </w:r>
          </w:p>
        </w:tc>
        <w:tc>
          <w:tcPr>
            <w:tcW w:w="12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0.0782609</w:t>
            </w:r>
          </w:p>
        </w:tc>
        <w:tc>
          <w:tcPr>
            <w:tcW w:w="129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6A385D" w:rsidRDefault="006C0951" w:rsidP="004A3314">
            <w:pPr>
              <w:keepNext/>
              <w:adjustRightInd w:val="0"/>
              <w:spacing w:before="29" w:after="29"/>
              <w:jc w:val="right"/>
              <w:rPr>
                <w:rFonts w:ascii="Arial" w:hAnsi="Arial" w:cs="Arial"/>
                <w:color w:val="000000"/>
                <w:sz w:val="20"/>
                <w:szCs w:val="20"/>
              </w:rPr>
            </w:pPr>
            <w:r w:rsidRPr="006A385D">
              <w:rPr>
                <w:rFonts w:ascii="Arial" w:hAnsi="Arial" w:cs="Arial"/>
                <w:color w:val="000000"/>
                <w:sz w:val="20"/>
                <w:szCs w:val="20"/>
              </w:rPr>
              <w:t>0.6911765</w:t>
            </w:r>
          </w:p>
        </w:tc>
      </w:tr>
    </w:tbl>
    <w:p w:rsidR="006C0951" w:rsidRPr="00064D04" w:rsidRDefault="006C0951" w:rsidP="00133516">
      <w:pPr>
        <w:spacing w:line="480" w:lineRule="auto"/>
        <w:rPr>
          <w:rFonts w:ascii="Times New Roman" w:hAnsi="Times New Roman" w:cs="Times New Roman"/>
          <w:sz w:val="24"/>
          <w:szCs w:val="24"/>
        </w:rPr>
      </w:pPr>
      <w:r w:rsidRPr="00064D04">
        <w:rPr>
          <w:rFonts w:ascii="Times New Roman" w:hAnsi="Times New Roman" w:cs="Times New Roman"/>
          <w:sz w:val="24"/>
          <w:szCs w:val="24"/>
        </w:rPr>
        <w:t xml:space="preserve">When the variable is squared it demonstrates the same output as </w:t>
      </w:r>
      <w:proofErr w:type="spellStart"/>
      <w:proofErr w:type="gramStart"/>
      <w:r w:rsidRPr="00064D04">
        <w:rPr>
          <w:rFonts w:ascii="Times New Roman" w:hAnsi="Times New Roman" w:cs="Times New Roman"/>
          <w:sz w:val="24"/>
          <w:szCs w:val="24"/>
        </w:rPr>
        <w:t>rr</w:t>
      </w:r>
      <w:proofErr w:type="spellEnd"/>
      <w:proofErr w:type="gramEnd"/>
      <w:r w:rsidRPr="00064D04">
        <w:rPr>
          <w:rFonts w:ascii="Times New Roman" w:hAnsi="Times New Roman" w:cs="Times New Roman"/>
          <w:sz w:val="24"/>
          <w:szCs w:val="24"/>
        </w:rPr>
        <w:t>, but the figures are larger.</w:t>
      </w:r>
    </w:p>
    <w:tbl>
      <w:tblPr>
        <w:tblW w:w="0" w:type="auto"/>
        <w:jc w:val="center"/>
        <w:tblLayout w:type="fixed"/>
        <w:tblCellMar>
          <w:left w:w="0" w:type="dxa"/>
          <w:right w:w="0" w:type="dxa"/>
        </w:tblCellMar>
        <w:tblLook w:val="0000" w:firstRow="0" w:lastRow="0" w:firstColumn="0" w:lastColumn="0" w:noHBand="0" w:noVBand="0"/>
      </w:tblPr>
      <w:tblGrid>
        <w:gridCol w:w="263"/>
        <w:gridCol w:w="576"/>
        <w:gridCol w:w="576"/>
        <w:gridCol w:w="1139"/>
        <w:gridCol w:w="1139"/>
        <w:gridCol w:w="1139"/>
        <w:gridCol w:w="1152"/>
      </w:tblGrid>
      <w:tr w:rsidR="006C0951" w:rsidRPr="00B759C1" w:rsidTr="00B759C1">
        <w:trPr>
          <w:cantSplit/>
          <w:trHeight w:val="352"/>
          <w:tblHeader/>
          <w:jc w:val="center"/>
        </w:trPr>
        <w:tc>
          <w:tcPr>
            <w:tcW w:w="5984"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C0951" w:rsidRPr="00B759C1" w:rsidRDefault="006C0951" w:rsidP="004A3314">
            <w:pPr>
              <w:keepNext/>
              <w:adjustRightInd w:val="0"/>
              <w:spacing w:before="29" w:after="29"/>
              <w:jc w:val="center"/>
              <w:rPr>
                <w:rFonts w:ascii="Arial" w:hAnsi="Arial" w:cs="Arial"/>
                <w:b/>
                <w:bCs/>
                <w:color w:val="000000"/>
                <w:sz w:val="20"/>
                <w:szCs w:val="20"/>
              </w:rPr>
            </w:pPr>
            <w:r w:rsidRPr="00B759C1">
              <w:rPr>
                <w:rFonts w:ascii="Arial" w:hAnsi="Arial" w:cs="Arial"/>
                <w:b/>
                <w:bCs/>
                <w:color w:val="000000"/>
                <w:sz w:val="20"/>
                <w:szCs w:val="20"/>
              </w:rPr>
              <w:lastRenderedPageBreak/>
              <w:t>Analysis Variable : rr2</w:t>
            </w:r>
          </w:p>
        </w:tc>
      </w:tr>
      <w:tr w:rsidR="006C0951" w:rsidRPr="00B759C1" w:rsidTr="00B759C1">
        <w:trPr>
          <w:cantSplit/>
          <w:trHeight w:val="622"/>
          <w:tblHeader/>
          <w:jc w:val="center"/>
        </w:trPr>
        <w:tc>
          <w:tcPr>
            <w:tcW w:w="263"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C0951" w:rsidRPr="00B759C1" w:rsidRDefault="006C0951" w:rsidP="004A3314">
            <w:pPr>
              <w:keepNext/>
              <w:adjustRightInd w:val="0"/>
              <w:spacing w:before="29" w:after="29"/>
              <w:jc w:val="right"/>
              <w:rPr>
                <w:rFonts w:ascii="Arial" w:hAnsi="Arial" w:cs="Arial"/>
                <w:b/>
                <w:bCs/>
                <w:color w:val="000000"/>
                <w:sz w:val="20"/>
                <w:szCs w:val="20"/>
              </w:rPr>
            </w:pPr>
            <w:r w:rsidRPr="00B759C1">
              <w:rPr>
                <w:rFonts w:ascii="Arial" w:hAnsi="Arial" w:cs="Arial"/>
                <w:b/>
                <w:bCs/>
                <w:color w:val="000000"/>
                <w:sz w:val="20"/>
                <w:szCs w:val="20"/>
              </w:rPr>
              <w:t>y</w:t>
            </w:r>
          </w:p>
        </w:tc>
        <w:tc>
          <w:tcPr>
            <w:tcW w:w="5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C0951" w:rsidRPr="00B759C1" w:rsidRDefault="006C0951" w:rsidP="004A3314">
            <w:pPr>
              <w:keepNext/>
              <w:adjustRightInd w:val="0"/>
              <w:spacing w:before="29" w:after="29"/>
              <w:jc w:val="right"/>
              <w:rPr>
                <w:rFonts w:ascii="Arial" w:hAnsi="Arial" w:cs="Arial"/>
                <w:b/>
                <w:bCs/>
                <w:color w:val="000000"/>
                <w:sz w:val="20"/>
                <w:szCs w:val="20"/>
              </w:rPr>
            </w:pPr>
            <w:r w:rsidRPr="00B759C1">
              <w:rPr>
                <w:rFonts w:ascii="Arial" w:hAnsi="Arial" w:cs="Arial"/>
                <w:b/>
                <w:bCs/>
                <w:color w:val="000000"/>
                <w:sz w:val="20"/>
                <w:szCs w:val="20"/>
              </w:rPr>
              <w:t xml:space="preserve">N </w:t>
            </w:r>
            <w:proofErr w:type="spellStart"/>
            <w:r w:rsidRPr="00B759C1">
              <w:rPr>
                <w:rFonts w:ascii="Arial" w:hAnsi="Arial" w:cs="Arial"/>
                <w:b/>
                <w:bCs/>
                <w:color w:val="000000"/>
                <w:sz w:val="20"/>
                <w:szCs w:val="20"/>
              </w:rPr>
              <w:t>Obs</w:t>
            </w:r>
            <w:proofErr w:type="spellEnd"/>
          </w:p>
        </w:tc>
        <w:tc>
          <w:tcPr>
            <w:tcW w:w="5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C0951" w:rsidRPr="00B759C1" w:rsidRDefault="006C0951" w:rsidP="004A3314">
            <w:pPr>
              <w:keepNext/>
              <w:adjustRightInd w:val="0"/>
              <w:spacing w:before="29" w:after="29"/>
              <w:jc w:val="right"/>
              <w:rPr>
                <w:rFonts w:ascii="Arial" w:hAnsi="Arial" w:cs="Arial"/>
                <w:b/>
                <w:bCs/>
                <w:color w:val="000000"/>
                <w:sz w:val="20"/>
                <w:szCs w:val="20"/>
              </w:rPr>
            </w:pPr>
            <w:r w:rsidRPr="00B759C1">
              <w:rPr>
                <w:rFonts w:ascii="Arial" w:hAnsi="Arial" w:cs="Arial"/>
                <w:b/>
                <w:bCs/>
                <w:color w:val="000000"/>
                <w:sz w:val="20"/>
                <w:szCs w:val="20"/>
              </w:rPr>
              <w:t>N</w:t>
            </w:r>
          </w:p>
        </w:tc>
        <w:tc>
          <w:tcPr>
            <w:tcW w:w="113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C0951" w:rsidRPr="00B759C1" w:rsidRDefault="006C0951" w:rsidP="004A3314">
            <w:pPr>
              <w:keepNext/>
              <w:adjustRightInd w:val="0"/>
              <w:spacing w:before="29" w:after="29"/>
              <w:jc w:val="right"/>
              <w:rPr>
                <w:rFonts w:ascii="Arial" w:hAnsi="Arial" w:cs="Arial"/>
                <w:b/>
                <w:bCs/>
                <w:color w:val="000000"/>
                <w:sz w:val="20"/>
                <w:szCs w:val="20"/>
              </w:rPr>
            </w:pPr>
            <w:r w:rsidRPr="00B759C1">
              <w:rPr>
                <w:rFonts w:ascii="Arial" w:hAnsi="Arial" w:cs="Arial"/>
                <w:b/>
                <w:bCs/>
                <w:color w:val="000000"/>
                <w:sz w:val="20"/>
                <w:szCs w:val="20"/>
              </w:rPr>
              <w:t>Mean</w:t>
            </w:r>
          </w:p>
        </w:tc>
        <w:tc>
          <w:tcPr>
            <w:tcW w:w="113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C0951" w:rsidRPr="00B759C1" w:rsidRDefault="006C0951" w:rsidP="004A3314">
            <w:pPr>
              <w:keepNext/>
              <w:adjustRightInd w:val="0"/>
              <w:spacing w:before="29" w:after="29"/>
              <w:jc w:val="right"/>
              <w:rPr>
                <w:rFonts w:ascii="Arial" w:hAnsi="Arial" w:cs="Arial"/>
                <w:b/>
                <w:bCs/>
                <w:color w:val="000000"/>
                <w:sz w:val="20"/>
                <w:szCs w:val="20"/>
              </w:rPr>
            </w:pPr>
            <w:proofErr w:type="spellStart"/>
            <w:r w:rsidRPr="00B759C1">
              <w:rPr>
                <w:rFonts w:ascii="Arial" w:hAnsi="Arial" w:cs="Arial"/>
                <w:b/>
                <w:bCs/>
                <w:color w:val="000000"/>
                <w:sz w:val="20"/>
                <w:szCs w:val="20"/>
              </w:rPr>
              <w:t>Std</w:t>
            </w:r>
            <w:proofErr w:type="spellEnd"/>
            <w:r w:rsidRPr="00B759C1">
              <w:rPr>
                <w:rFonts w:ascii="Arial" w:hAnsi="Arial" w:cs="Arial"/>
                <w:b/>
                <w:bCs/>
                <w:color w:val="000000"/>
                <w:sz w:val="20"/>
                <w:szCs w:val="20"/>
              </w:rPr>
              <w:t xml:space="preserve"> </w:t>
            </w:r>
            <w:proofErr w:type="spellStart"/>
            <w:r w:rsidRPr="00B759C1">
              <w:rPr>
                <w:rFonts w:ascii="Arial" w:hAnsi="Arial" w:cs="Arial"/>
                <w:b/>
                <w:bCs/>
                <w:color w:val="000000"/>
                <w:sz w:val="20"/>
                <w:szCs w:val="20"/>
              </w:rPr>
              <w:t>Dev</w:t>
            </w:r>
            <w:proofErr w:type="spellEnd"/>
          </w:p>
        </w:tc>
        <w:tc>
          <w:tcPr>
            <w:tcW w:w="113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C0951" w:rsidRPr="00B759C1" w:rsidRDefault="006C0951" w:rsidP="004A3314">
            <w:pPr>
              <w:keepNext/>
              <w:adjustRightInd w:val="0"/>
              <w:spacing w:before="29" w:after="29"/>
              <w:jc w:val="right"/>
              <w:rPr>
                <w:rFonts w:ascii="Arial" w:hAnsi="Arial" w:cs="Arial"/>
                <w:b/>
                <w:bCs/>
                <w:color w:val="000000"/>
                <w:sz w:val="20"/>
                <w:szCs w:val="20"/>
              </w:rPr>
            </w:pPr>
            <w:r w:rsidRPr="00B759C1">
              <w:rPr>
                <w:rFonts w:ascii="Arial" w:hAnsi="Arial" w:cs="Arial"/>
                <w:b/>
                <w:bCs/>
                <w:color w:val="000000"/>
                <w:sz w:val="20"/>
                <w:szCs w:val="20"/>
              </w:rPr>
              <w:t>Minimum</w:t>
            </w:r>
          </w:p>
        </w:tc>
        <w:tc>
          <w:tcPr>
            <w:tcW w:w="115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C0951" w:rsidRPr="00B759C1" w:rsidRDefault="006C0951" w:rsidP="004A3314">
            <w:pPr>
              <w:keepNext/>
              <w:adjustRightInd w:val="0"/>
              <w:spacing w:before="29" w:after="29"/>
              <w:jc w:val="right"/>
              <w:rPr>
                <w:rFonts w:ascii="Arial" w:hAnsi="Arial" w:cs="Arial"/>
                <w:b/>
                <w:bCs/>
                <w:color w:val="000000"/>
                <w:sz w:val="20"/>
                <w:szCs w:val="20"/>
              </w:rPr>
            </w:pPr>
            <w:r w:rsidRPr="00B759C1">
              <w:rPr>
                <w:rFonts w:ascii="Arial" w:hAnsi="Arial" w:cs="Arial"/>
                <w:b/>
                <w:bCs/>
                <w:color w:val="000000"/>
                <w:sz w:val="20"/>
                <w:szCs w:val="20"/>
              </w:rPr>
              <w:t>Maximum</w:t>
            </w:r>
          </w:p>
        </w:tc>
      </w:tr>
      <w:tr w:rsidR="006C0951" w:rsidRPr="00B759C1" w:rsidTr="00B759C1">
        <w:trPr>
          <w:cantSplit/>
          <w:trHeight w:val="643"/>
          <w:jc w:val="center"/>
        </w:trPr>
        <w:tc>
          <w:tcPr>
            <w:tcW w:w="26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0</w:t>
            </w:r>
          </w:p>
        </w:tc>
        <w:tc>
          <w:tcPr>
            <w:tcW w:w="5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1542</w:t>
            </w:r>
          </w:p>
        </w:tc>
        <w:tc>
          <w:tcPr>
            <w:tcW w:w="5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1542</w:t>
            </w:r>
          </w:p>
        </w:tc>
        <w:tc>
          <w:tcPr>
            <w:tcW w:w="113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0.2082343</w:t>
            </w:r>
          </w:p>
        </w:tc>
        <w:tc>
          <w:tcPr>
            <w:tcW w:w="113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0.0856315</w:t>
            </w:r>
          </w:p>
        </w:tc>
        <w:tc>
          <w:tcPr>
            <w:tcW w:w="113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0.0014907</w:t>
            </w:r>
          </w:p>
        </w:tc>
        <w:tc>
          <w:tcPr>
            <w:tcW w:w="115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0.4476477</w:t>
            </w:r>
          </w:p>
        </w:tc>
      </w:tr>
      <w:tr w:rsidR="006C0951" w:rsidRPr="00B759C1" w:rsidTr="00B759C1">
        <w:trPr>
          <w:cantSplit/>
          <w:trHeight w:val="643"/>
          <w:jc w:val="center"/>
        </w:trPr>
        <w:tc>
          <w:tcPr>
            <w:tcW w:w="26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1</w:t>
            </w:r>
          </w:p>
        </w:tc>
        <w:tc>
          <w:tcPr>
            <w:tcW w:w="5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3335</w:t>
            </w:r>
          </w:p>
        </w:tc>
        <w:tc>
          <w:tcPr>
            <w:tcW w:w="5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3335</w:t>
            </w:r>
          </w:p>
        </w:tc>
        <w:tc>
          <w:tcPr>
            <w:tcW w:w="113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0.2012234</w:t>
            </w:r>
          </w:p>
        </w:tc>
        <w:tc>
          <w:tcPr>
            <w:tcW w:w="113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0.0841274</w:t>
            </w:r>
          </w:p>
        </w:tc>
        <w:tc>
          <w:tcPr>
            <w:tcW w:w="113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0.0061248</w:t>
            </w:r>
          </w:p>
        </w:tc>
        <w:tc>
          <w:tcPr>
            <w:tcW w:w="115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C0951" w:rsidRPr="00B759C1" w:rsidRDefault="006C0951" w:rsidP="004A3314">
            <w:pPr>
              <w:keepNext/>
              <w:adjustRightInd w:val="0"/>
              <w:spacing w:before="29" w:after="29"/>
              <w:jc w:val="right"/>
              <w:rPr>
                <w:rFonts w:ascii="Arial" w:hAnsi="Arial" w:cs="Arial"/>
                <w:color w:val="000000"/>
                <w:sz w:val="20"/>
                <w:szCs w:val="20"/>
              </w:rPr>
            </w:pPr>
            <w:r w:rsidRPr="00B759C1">
              <w:rPr>
                <w:rFonts w:ascii="Arial" w:hAnsi="Arial" w:cs="Arial"/>
                <w:color w:val="000000"/>
                <w:sz w:val="20"/>
                <w:szCs w:val="20"/>
              </w:rPr>
              <w:t>0.4777250</w:t>
            </w:r>
          </w:p>
        </w:tc>
      </w:tr>
    </w:tbl>
    <w:p w:rsidR="00F601E1" w:rsidRPr="00064D04" w:rsidRDefault="00F601E1" w:rsidP="00453494">
      <w:pPr>
        <w:rPr>
          <w:rFonts w:ascii="Times New Roman" w:hAnsi="Times New Roman" w:cs="Times New Roman"/>
          <w:b/>
          <w:sz w:val="24"/>
          <w:szCs w:val="24"/>
          <w:u w:val="single"/>
        </w:rPr>
      </w:pPr>
    </w:p>
    <w:p w:rsidR="00453494" w:rsidRPr="00064D04" w:rsidRDefault="00F601E1"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Re</w:t>
      </w:r>
      <w:r w:rsidR="00196494" w:rsidRPr="00064D04">
        <w:rPr>
          <w:rFonts w:ascii="Times New Roman" w:hAnsi="Times New Roman" w:cs="Times New Roman"/>
          <w:b/>
          <w:sz w:val="24"/>
          <w:szCs w:val="24"/>
          <w:u w:val="single"/>
        </w:rPr>
        <w:t>s</w:t>
      </w:r>
      <w:r w:rsidR="00453494" w:rsidRPr="00064D04">
        <w:rPr>
          <w:rFonts w:ascii="Times New Roman" w:hAnsi="Times New Roman" w:cs="Times New Roman"/>
          <w:b/>
          <w:sz w:val="24"/>
          <w:szCs w:val="24"/>
          <w:u w:val="single"/>
        </w:rPr>
        <w:t>ults</w:t>
      </w:r>
    </w:p>
    <w:p w:rsidR="00F13EF3" w:rsidRDefault="00A76469" w:rsidP="00A76469">
      <w:pPr>
        <w:spacing w:line="480" w:lineRule="auto"/>
        <w:rPr>
          <w:rFonts w:ascii="Times New Roman" w:hAnsi="Times New Roman" w:cs="Times New Roman"/>
          <w:color w:val="000000"/>
          <w:sz w:val="24"/>
          <w:szCs w:val="24"/>
        </w:rPr>
      </w:pPr>
      <w:r w:rsidRPr="00064D04">
        <w:rPr>
          <w:rFonts w:ascii="Times New Roman" w:hAnsi="Times New Roman" w:cs="Times New Roman"/>
          <w:sz w:val="24"/>
          <w:szCs w:val="24"/>
        </w:rPr>
        <w:tab/>
        <w:t>From the data analysis, management has encouraged</w:t>
      </w:r>
      <w:r w:rsidR="002963C1" w:rsidRPr="00064D04">
        <w:rPr>
          <w:rFonts w:ascii="Times New Roman" w:hAnsi="Times New Roman" w:cs="Times New Roman"/>
          <w:sz w:val="24"/>
          <w:szCs w:val="24"/>
        </w:rPr>
        <w:t xml:space="preserve"> to start with</w:t>
      </w:r>
      <w:r w:rsidRPr="00064D04">
        <w:rPr>
          <w:rFonts w:ascii="Times New Roman" w:hAnsi="Times New Roman" w:cs="Times New Roman"/>
          <w:sz w:val="24"/>
          <w:szCs w:val="24"/>
        </w:rPr>
        <w:t xml:space="preserve"> a</w:t>
      </w:r>
      <w:r w:rsidR="00064D04" w:rsidRPr="00064D04">
        <w:rPr>
          <w:rFonts w:ascii="Times New Roman" w:hAnsi="Times New Roman" w:cs="Times New Roman"/>
          <w:sz w:val="24"/>
          <w:szCs w:val="24"/>
        </w:rPr>
        <w:t xml:space="preserve"> Logistic Regression m</w:t>
      </w:r>
      <w:r w:rsidR="00193CAE" w:rsidRPr="00064D04">
        <w:rPr>
          <w:rFonts w:ascii="Times New Roman" w:hAnsi="Times New Roman" w:cs="Times New Roman"/>
          <w:sz w:val="24"/>
          <w:szCs w:val="24"/>
        </w:rPr>
        <w:t xml:space="preserve">odel. </w:t>
      </w:r>
      <w:r w:rsidRPr="00064D04">
        <w:rPr>
          <w:rFonts w:ascii="Times New Roman" w:hAnsi="Times New Roman" w:cs="Times New Roman"/>
          <w:sz w:val="24"/>
          <w:szCs w:val="24"/>
        </w:rPr>
        <w:t xml:space="preserve">Through using </w:t>
      </w:r>
      <w:proofErr w:type="spellStart"/>
      <w:r w:rsidR="00193CAE" w:rsidRPr="00064D04">
        <w:rPr>
          <w:rFonts w:ascii="Times New Roman" w:hAnsi="Times New Roman" w:cs="Times New Roman"/>
          <w:sz w:val="24"/>
          <w:szCs w:val="24"/>
        </w:rPr>
        <w:t>Proc</w:t>
      </w:r>
      <w:proofErr w:type="spellEnd"/>
      <w:r w:rsidR="00193CAE" w:rsidRPr="00064D04">
        <w:rPr>
          <w:rFonts w:ascii="Times New Roman" w:hAnsi="Times New Roman" w:cs="Times New Roman"/>
          <w:sz w:val="24"/>
          <w:szCs w:val="24"/>
        </w:rPr>
        <w:t xml:space="preserve"> Logistic in SAS</w:t>
      </w:r>
      <w:r w:rsidR="008615DF" w:rsidRPr="00064D04">
        <w:rPr>
          <w:rFonts w:ascii="Times New Roman" w:hAnsi="Times New Roman" w:cs="Times New Roman"/>
          <w:sz w:val="24"/>
          <w:szCs w:val="24"/>
        </w:rPr>
        <w:t>,</w:t>
      </w:r>
      <w:r w:rsidRPr="00064D04">
        <w:rPr>
          <w:rFonts w:ascii="Times New Roman" w:hAnsi="Times New Roman" w:cs="Times New Roman"/>
          <w:sz w:val="24"/>
          <w:szCs w:val="24"/>
        </w:rPr>
        <w:t xml:space="preserve"> the following analysis will be </w:t>
      </w:r>
      <w:r w:rsidR="004C3C41" w:rsidRPr="00064D04">
        <w:rPr>
          <w:rFonts w:ascii="Times New Roman" w:hAnsi="Times New Roman" w:cs="Times New Roman"/>
          <w:sz w:val="24"/>
          <w:szCs w:val="24"/>
        </w:rPr>
        <w:t xml:space="preserve">a brief overview of the data. </w:t>
      </w:r>
      <w:r w:rsidR="00064D04" w:rsidRPr="00064D04">
        <w:rPr>
          <w:rFonts w:ascii="Times New Roman" w:hAnsi="Times New Roman" w:cs="Times New Roman"/>
          <w:sz w:val="24"/>
          <w:szCs w:val="24"/>
        </w:rPr>
        <w:t>In order to better understand the SAS output, I am comparing the full model</w:t>
      </w:r>
      <w:r w:rsidR="00AE22AB">
        <w:rPr>
          <w:rFonts w:ascii="Times New Roman" w:hAnsi="Times New Roman" w:cs="Times New Roman"/>
          <w:sz w:val="24"/>
          <w:szCs w:val="24"/>
        </w:rPr>
        <w:t xml:space="preserve"> (FM)</w:t>
      </w:r>
      <w:r w:rsidR="00064D04" w:rsidRPr="00064D04">
        <w:rPr>
          <w:rFonts w:ascii="Times New Roman" w:hAnsi="Times New Roman" w:cs="Times New Roman"/>
          <w:sz w:val="24"/>
          <w:szCs w:val="24"/>
        </w:rPr>
        <w:t xml:space="preserve"> to a model that I would prefer based on my initial EDA. My model</w:t>
      </w:r>
      <w:r w:rsidR="00AE22AB">
        <w:rPr>
          <w:rFonts w:ascii="Times New Roman" w:hAnsi="Times New Roman" w:cs="Times New Roman"/>
          <w:sz w:val="24"/>
          <w:szCs w:val="24"/>
        </w:rPr>
        <w:t xml:space="preserve"> (MM)</w:t>
      </w:r>
      <w:r w:rsidR="00064D04" w:rsidRPr="00064D04">
        <w:rPr>
          <w:rFonts w:ascii="Times New Roman" w:hAnsi="Times New Roman" w:cs="Times New Roman"/>
          <w:sz w:val="24"/>
          <w:szCs w:val="24"/>
        </w:rPr>
        <w:t xml:space="preserve"> has the following variables: </w:t>
      </w:r>
      <w:r w:rsidR="00064D04">
        <w:rPr>
          <w:rFonts w:ascii="Times New Roman" w:hAnsi="Times New Roman" w:cs="Times New Roman"/>
          <w:color w:val="000000"/>
          <w:sz w:val="24"/>
          <w:szCs w:val="24"/>
        </w:rPr>
        <w:t xml:space="preserve">slack, </w:t>
      </w:r>
      <w:proofErr w:type="spellStart"/>
      <w:r w:rsidR="00064D04">
        <w:rPr>
          <w:rFonts w:ascii="Times New Roman" w:hAnsi="Times New Roman" w:cs="Times New Roman"/>
          <w:color w:val="000000"/>
          <w:sz w:val="24"/>
          <w:szCs w:val="24"/>
        </w:rPr>
        <w:t>abol</w:t>
      </w:r>
      <w:proofErr w:type="spellEnd"/>
      <w:r w:rsidR="00064D04">
        <w:rPr>
          <w:rFonts w:ascii="Times New Roman" w:hAnsi="Times New Roman" w:cs="Times New Roman"/>
          <w:color w:val="000000"/>
          <w:sz w:val="24"/>
          <w:szCs w:val="24"/>
        </w:rPr>
        <w:t>, male, m</w:t>
      </w:r>
      <w:r w:rsidR="00064D04" w:rsidRPr="00064D04">
        <w:rPr>
          <w:rFonts w:ascii="Times New Roman" w:hAnsi="Times New Roman" w:cs="Times New Roman"/>
          <w:color w:val="000000"/>
          <w:sz w:val="24"/>
          <w:szCs w:val="24"/>
        </w:rPr>
        <w:t>arried</w:t>
      </w:r>
      <w:r w:rsidR="00064D04">
        <w:rPr>
          <w:rFonts w:ascii="Times New Roman" w:hAnsi="Times New Roman" w:cs="Times New Roman"/>
          <w:color w:val="000000"/>
          <w:sz w:val="24"/>
          <w:szCs w:val="24"/>
        </w:rPr>
        <w:t>,</w:t>
      </w:r>
      <w:r w:rsidR="00064D04" w:rsidRPr="00064D04">
        <w:rPr>
          <w:rFonts w:ascii="Times New Roman" w:hAnsi="Times New Roman" w:cs="Times New Roman"/>
          <w:color w:val="000000"/>
          <w:sz w:val="24"/>
          <w:szCs w:val="24"/>
        </w:rPr>
        <w:t xml:space="preserve"> </w:t>
      </w:r>
      <w:proofErr w:type="spellStart"/>
      <w:r w:rsidR="00064D04" w:rsidRPr="00064D04">
        <w:rPr>
          <w:rFonts w:ascii="Times New Roman" w:hAnsi="Times New Roman" w:cs="Times New Roman"/>
          <w:color w:val="000000"/>
          <w:sz w:val="24"/>
          <w:szCs w:val="24"/>
        </w:rPr>
        <w:t>yrdispl</w:t>
      </w:r>
      <w:proofErr w:type="spellEnd"/>
      <w:r w:rsidR="00064D04">
        <w:rPr>
          <w:rFonts w:ascii="Times New Roman" w:hAnsi="Times New Roman" w:cs="Times New Roman"/>
          <w:color w:val="000000"/>
          <w:sz w:val="24"/>
          <w:szCs w:val="24"/>
        </w:rPr>
        <w:t>,</w:t>
      </w:r>
      <w:r w:rsidR="00064D04" w:rsidRPr="00064D04">
        <w:rPr>
          <w:rFonts w:ascii="Times New Roman" w:hAnsi="Times New Roman" w:cs="Times New Roman"/>
          <w:color w:val="000000"/>
          <w:sz w:val="24"/>
          <w:szCs w:val="24"/>
        </w:rPr>
        <w:t xml:space="preserve"> age</w:t>
      </w:r>
      <w:r w:rsidR="00064D04">
        <w:rPr>
          <w:rFonts w:ascii="Times New Roman" w:hAnsi="Times New Roman" w:cs="Times New Roman"/>
          <w:color w:val="000000"/>
          <w:sz w:val="24"/>
          <w:szCs w:val="24"/>
        </w:rPr>
        <w:t>,</w:t>
      </w:r>
      <w:r w:rsidR="00064D04" w:rsidRPr="00064D04">
        <w:rPr>
          <w:rFonts w:ascii="Times New Roman" w:hAnsi="Times New Roman" w:cs="Times New Roman"/>
          <w:color w:val="000000"/>
          <w:sz w:val="24"/>
          <w:szCs w:val="24"/>
        </w:rPr>
        <w:t xml:space="preserve"> tenure</w:t>
      </w:r>
      <w:r w:rsidR="00064D04">
        <w:rPr>
          <w:rFonts w:ascii="Times New Roman" w:hAnsi="Times New Roman" w:cs="Times New Roman"/>
          <w:color w:val="000000"/>
          <w:sz w:val="24"/>
          <w:szCs w:val="24"/>
        </w:rPr>
        <w:t>, and</w:t>
      </w:r>
      <w:r w:rsidR="00902DF0">
        <w:rPr>
          <w:rFonts w:ascii="Times New Roman" w:hAnsi="Times New Roman" w:cs="Times New Roman"/>
          <w:color w:val="000000"/>
          <w:sz w:val="24"/>
          <w:szCs w:val="24"/>
        </w:rPr>
        <w:t xml:space="preserve"> age </w:t>
      </w:r>
      <w:r w:rsidR="00064D04" w:rsidRPr="00064D04">
        <w:rPr>
          <w:rFonts w:ascii="Times New Roman" w:hAnsi="Times New Roman" w:cs="Times New Roman"/>
          <w:color w:val="000000"/>
          <w:sz w:val="24"/>
          <w:szCs w:val="24"/>
        </w:rPr>
        <w:t>2</w:t>
      </w:r>
      <w:r w:rsidR="00064D04">
        <w:rPr>
          <w:rFonts w:ascii="Times New Roman" w:hAnsi="Times New Roman" w:cs="Times New Roman"/>
          <w:color w:val="000000"/>
          <w:sz w:val="24"/>
          <w:szCs w:val="24"/>
        </w:rPr>
        <w:t>. The goal of comparing these two m</w:t>
      </w:r>
      <w:r w:rsidR="004A3314">
        <w:rPr>
          <w:rFonts w:ascii="Times New Roman" w:hAnsi="Times New Roman" w:cs="Times New Roman"/>
          <w:color w:val="000000"/>
          <w:sz w:val="24"/>
          <w:szCs w:val="24"/>
        </w:rPr>
        <w:t>odels is to better understand</w:t>
      </w:r>
      <w:r w:rsidR="00064D04">
        <w:rPr>
          <w:rFonts w:ascii="Times New Roman" w:hAnsi="Times New Roman" w:cs="Times New Roman"/>
          <w:color w:val="000000"/>
          <w:sz w:val="24"/>
          <w:szCs w:val="24"/>
        </w:rPr>
        <w:t xml:space="preserve"> the </w:t>
      </w:r>
      <w:r w:rsidR="00F13EF3">
        <w:rPr>
          <w:rFonts w:ascii="Times New Roman" w:hAnsi="Times New Roman" w:cs="Times New Roman"/>
          <w:color w:val="000000"/>
          <w:sz w:val="24"/>
          <w:szCs w:val="24"/>
        </w:rPr>
        <w:t xml:space="preserve">outputs and how they evaluate a model. </w:t>
      </w:r>
    </w:p>
    <w:p w:rsidR="00F13EF3" w:rsidRPr="00064D04" w:rsidRDefault="00F13EF3" w:rsidP="00A76469">
      <w:pPr>
        <w:spacing w:line="480" w:lineRule="auto"/>
        <w:rPr>
          <w:rFonts w:ascii="Times New Roman" w:hAnsi="Times New Roman" w:cs="Times New Roman"/>
          <w:sz w:val="24"/>
          <w:szCs w:val="24"/>
        </w:rPr>
      </w:pPr>
      <w:r>
        <w:rPr>
          <w:rFonts w:ascii="Times New Roman" w:hAnsi="Times New Roman" w:cs="Times New Roman"/>
          <w:color w:val="000000"/>
          <w:sz w:val="24"/>
          <w:szCs w:val="24"/>
        </w:rPr>
        <w:tab/>
      </w:r>
    </w:p>
    <w:tbl>
      <w:tblPr>
        <w:tblW w:w="0" w:type="auto"/>
        <w:tblInd w:w="-467" w:type="dxa"/>
        <w:tblLayout w:type="fixed"/>
        <w:tblCellMar>
          <w:left w:w="0" w:type="dxa"/>
          <w:right w:w="0" w:type="dxa"/>
        </w:tblCellMar>
        <w:tblLook w:val="0000" w:firstRow="0" w:lastRow="0" w:firstColumn="0" w:lastColumn="0" w:noHBand="0" w:noVBand="0"/>
      </w:tblPr>
      <w:tblGrid>
        <w:gridCol w:w="2667"/>
        <w:gridCol w:w="1429"/>
        <w:gridCol w:w="1429"/>
      </w:tblGrid>
      <w:tr w:rsidR="00F13EF3" w:rsidTr="00696ECB">
        <w:trPr>
          <w:cantSplit/>
          <w:tblHeader/>
        </w:trPr>
        <w:tc>
          <w:tcPr>
            <w:tcW w:w="4096" w:type="dxa"/>
            <w:gridSpan w:val="2"/>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13EF3" w:rsidRDefault="00F13EF3" w:rsidP="004A331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Information</w:t>
            </w:r>
          </w:p>
        </w:tc>
        <w:tc>
          <w:tcPr>
            <w:tcW w:w="1429" w:type="dxa"/>
            <w:tcBorders>
              <w:top w:val="single" w:sz="4" w:space="0" w:color="C1C1C1"/>
              <w:left w:val="single" w:sz="4" w:space="0" w:color="C1C1C1"/>
              <w:bottom w:val="single" w:sz="2" w:space="0" w:color="C1C1C1"/>
              <w:right w:val="single" w:sz="2" w:space="0" w:color="C1C1C1"/>
            </w:tcBorders>
            <w:shd w:val="clear" w:color="auto" w:fill="F5F7F1"/>
          </w:tcPr>
          <w:p w:rsidR="00F13EF3" w:rsidRDefault="00F13EF3" w:rsidP="004A331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Description</w:t>
            </w:r>
          </w:p>
        </w:tc>
      </w:tr>
      <w:tr w:rsidR="00F13EF3" w:rsidTr="00696ECB">
        <w:trPr>
          <w:cantSplit/>
        </w:trPr>
        <w:tc>
          <w:tcPr>
            <w:tcW w:w="26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13EF3" w:rsidRDefault="00F13EF3" w:rsidP="004A3314">
            <w:pPr>
              <w:keepNext/>
              <w:adjustRightInd w:val="0"/>
              <w:spacing w:before="29" w:after="29"/>
              <w:rPr>
                <w:rFonts w:ascii="Arial" w:hAnsi="Arial" w:cs="Arial"/>
                <w:b/>
                <w:bCs/>
                <w:color w:val="000000"/>
                <w:sz w:val="19"/>
                <w:szCs w:val="19"/>
              </w:rPr>
            </w:pPr>
            <w:r>
              <w:rPr>
                <w:rFonts w:ascii="Arial" w:hAnsi="Arial" w:cs="Arial"/>
                <w:b/>
                <w:bCs/>
                <w:color w:val="000000"/>
                <w:sz w:val="19"/>
                <w:szCs w:val="19"/>
              </w:rPr>
              <w:t>Data Set</w:t>
            </w:r>
          </w:p>
        </w:tc>
        <w:tc>
          <w:tcPr>
            <w:tcW w:w="14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13EF3" w:rsidRDefault="00F13EF3" w:rsidP="004A3314">
            <w:pPr>
              <w:keepNext/>
              <w:adjustRightInd w:val="0"/>
              <w:spacing w:before="29" w:after="29"/>
              <w:rPr>
                <w:rFonts w:ascii="Arial" w:hAnsi="Arial" w:cs="Arial"/>
                <w:color w:val="000000"/>
                <w:sz w:val="19"/>
                <w:szCs w:val="19"/>
              </w:rPr>
            </w:pPr>
            <w:r>
              <w:rPr>
                <w:rFonts w:ascii="Arial" w:hAnsi="Arial" w:cs="Arial"/>
                <w:color w:val="000000"/>
                <w:sz w:val="19"/>
                <w:szCs w:val="19"/>
              </w:rPr>
              <w:t>WORK.WEEK3</w:t>
            </w:r>
          </w:p>
        </w:tc>
        <w:tc>
          <w:tcPr>
            <w:tcW w:w="1429" w:type="dxa"/>
            <w:tcBorders>
              <w:top w:val="nil"/>
              <w:left w:val="single" w:sz="3" w:space="0" w:color="C1C1C1"/>
              <w:bottom w:val="single" w:sz="2" w:space="0" w:color="C1C1C1"/>
              <w:right w:val="single" w:sz="2" w:space="0" w:color="C1C1C1"/>
            </w:tcBorders>
            <w:shd w:val="clear" w:color="auto" w:fill="FFFFFF"/>
          </w:tcPr>
          <w:p w:rsidR="00F13EF3" w:rsidRDefault="00F13EF3" w:rsidP="004A3314">
            <w:pPr>
              <w:keepNext/>
              <w:adjustRightInd w:val="0"/>
              <w:spacing w:before="29" w:after="29"/>
              <w:rPr>
                <w:rFonts w:ascii="Arial" w:hAnsi="Arial" w:cs="Arial"/>
                <w:color w:val="000000"/>
                <w:sz w:val="19"/>
                <w:szCs w:val="19"/>
              </w:rPr>
            </w:pPr>
            <w:r>
              <w:rPr>
                <w:rFonts w:ascii="Arial" w:hAnsi="Arial" w:cs="Arial"/>
                <w:color w:val="000000"/>
                <w:sz w:val="19"/>
                <w:szCs w:val="19"/>
              </w:rPr>
              <w:t>This is the data</w:t>
            </w:r>
          </w:p>
          <w:p w:rsidR="00F13EF3" w:rsidRDefault="00F13EF3" w:rsidP="004A3314">
            <w:pPr>
              <w:keepNext/>
              <w:adjustRightInd w:val="0"/>
              <w:spacing w:before="29" w:after="29"/>
              <w:rPr>
                <w:rFonts w:ascii="Arial" w:hAnsi="Arial" w:cs="Arial"/>
                <w:color w:val="000000"/>
                <w:sz w:val="19"/>
                <w:szCs w:val="19"/>
              </w:rPr>
            </w:pPr>
            <w:proofErr w:type="gramStart"/>
            <w:r>
              <w:rPr>
                <w:rFonts w:ascii="Arial" w:hAnsi="Arial" w:cs="Arial"/>
                <w:color w:val="000000"/>
                <w:sz w:val="19"/>
                <w:szCs w:val="19"/>
              </w:rPr>
              <w:t>set</w:t>
            </w:r>
            <w:proofErr w:type="gramEnd"/>
            <w:r>
              <w:rPr>
                <w:rFonts w:ascii="Arial" w:hAnsi="Arial" w:cs="Arial"/>
                <w:color w:val="000000"/>
                <w:sz w:val="19"/>
                <w:szCs w:val="19"/>
              </w:rPr>
              <w:t xml:space="preserve">. </w:t>
            </w:r>
          </w:p>
        </w:tc>
      </w:tr>
      <w:tr w:rsidR="00F13EF3" w:rsidTr="00696ECB">
        <w:trPr>
          <w:cantSplit/>
        </w:trPr>
        <w:tc>
          <w:tcPr>
            <w:tcW w:w="26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13EF3" w:rsidRDefault="00F13EF3" w:rsidP="004A3314">
            <w:pPr>
              <w:keepNext/>
              <w:adjustRightInd w:val="0"/>
              <w:spacing w:before="29" w:after="29"/>
              <w:rPr>
                <w:rFonts w:ascii="Arial" w:hAnsi="Arial" w:cs="Arial"/>
                <w:b/>
                <w:bCs/>
                <w:color w:val="000000"/>
                <w:sz w:val="19"/>
                <w:szCs w:val="19"/>
              </w:rPr>
            </w:pPr>
            <w:r>
              <w:rPr>
                <w:rFonts w:ascii="Arial" w:hAnsi="Arial" w:cs="Arial"/>
                <w:b/>
                <w:bCs/>
                <w:color w:val="000000"/>
                <w:sz w:val="19"/>
                <w:szCs w:val="19"/>
              </w:rPr>
              <w:t>Response Variable</w:t>
            </w:r>
          </w:p>
        </w:tc>
        <w:tc>
          <w:tcPr>
            <w:tcW w:w="14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13EF3" w:rsidRDefault="00F13EF3" w:rsidP="004A3314">
            <w:pPr>
              <w:keepNext/>
              <w:adjustRightInd w:val="0"/>
              <w:spacing w:before="29" w:after="29"/>
              <w:rPr>
                <w:rFonts w:ascii="Arial" w:hAnsi="Arial" w:cs="Arial"/>
                <w:color w:val="000000"/>
                <w:sz w:val="19"/>
                <w:szCs w:val="19"/>
              </w:rPr>
            </w:pPr>
            <w:r>
              <w:rPr>
                <w:rFonts w:ascii="Arial" w:hAnsi="Arial" w:cs="Arial"/>
                <w:color w:val="000000"/>
                <w:sz w:val="19"/>
                <w:szCs w:val="19"/>
              </w:rPr>
              <w:t>y</w:t>
            </w:r>
          </w:p>
        </w:tc>
        <w:tc>
          <w:tcPr>
            <w:tcW w:w="1429" w:type="dxa"/>
            <w:tcBorders>
              <w:top w:val="nil"/>
              <w:left w:val="single" w:sz="3" w:space="0" w:color="C1C1C1"/>
              <w:bottom w:val="single" w:sz="2" w:space="0" w:color="C1C1C1"/>
              <w:right w:val="single" w:sz="2" w:space="0" w:color="C1C1C1"/>
            </w:tcBorders>
            <w:shd w:val="clear" w:color="auto" w:fill="FFFFFF"/>
          </w:tcPr>
          <w:p w:rsidR="00F13EF3" w:rsidRDefault="00F13EF3" w:rsidP="004A3314">
            <w:pPr>
              <w:keepNext/>
              <w:adjustRightInd w:val="0"/>
              <w:spacing w:before="29" w:after="29"/>
              <w:rPr>
                <w:rFonts w:ascii="Arial" w:hAnsi="Arial" w:cs="Arial"/>
                <w:color w:val="000000"/>
                <w:sz w:val="19"/>
                <w:szCs w:val="19"/>
              </w:rPr>
            </w:pPr>
            <w:r>
              <w:rPr>
                <w:rFonts w:ascii="Arial" w:hAnsi="Arial" w:cs="Arial"/>
                <w:color w:val="000000"/>
                <w:sz w:val="19"/>
                <w:szCs w:val="19"/>
              </w:rPr>
              <w:t>The data is compared with this variable.</w:t>
            </w:r>
          </w:p>
        </w:tc>
      </w:tr>
      <w:tr w:rsidR="00F13EF3" w:rsidTr="00696ECB">
        <w:trPr>
          <w:cantSplit/>
        </w:trPr>
        <w:tc>
          <w:tcPr>
            <w:tcW w:w="26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13EF3" w:rsidRDefault="00F13EF3" w:rsidP="004A3314">
            <w:pPr>
              <w:adjustRightInd w:val="0"/>
              <w:spacing w:before="29" w:after="29"/>
              <w:rPr>
                <w:rFonts w:ascii="Arial" w:hAnsi="Arial" w:cs="Arial"/>
                <w:b/>
                <w:bCs/>
                <w:color w:val="000000"/>
                <w:sz w:val="19"/>
                <w:szCs w:val="19"/>
              </w:rPr>
            </w:pPr>
            <w:r>
              <w:rPr>
                <w:rFonts w:ascii="Arial" w:hAnsi="Arial" w:cs="Arial"/>
                <w:b/>
                <w:bCs/>
                <w:color w:val="000000"/>
                <w:sz w:val="19"/>
                <w:szCs w:val="19"/>
              </w:rPr>
              <w:t>Number of Response Levels</w:t>
            </w:r>
          </w:p>
        </w:tc>
        <w:tc>
          <w:tcPr>
            <w:tcW w:w="14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13EF3" w:rsidRDefault="00F13EF3" w:rsidP="004A3314">
            <w:pPr>
              <w:adjustRightInd w:val="0"/>
              <w:spacing w:before="29" w:after="29"/>
              <w:rPr>
                <w:rFonts w:ascii="Arial" w:hAnsi="Arial" w:cs="Arial"/>
                <w:color w:val="000000"/>
                <w:sz w:val="19"/>
                <w:szCs w:val="19"/>
              </w:rPr>
            </w:pPr>
            <w:r>
              <w:rPr>
                <w:rFonts w:ascii="Arial" w:hAnsi="Arial" w:cs="Arial"/>
                <w:color w:val="000000"/>
                <w:sz w:val="19"/>
                <w:szCs w:val="19"/>
              </w:rPr>
              <w:t>2</w:t>
            </w:r>
          </w:p>
        </w:tc>
        <w:tc>
          <w:tcPr>
            <w:tcW w:w="1429" w:type="dxa"/>
            <w:tcBorders>
              <w:top w:val="nil"/>
              <w:left w:val="single" w:sz="3" w:space="0" w:color="C1C1C1"/>
              <w:bottom w:val="single" w:sz="2" w:space="0" w:color="C1C1C1"/>
              <w:right w:val="single" w:sz="2" w:space="0" w:color="C1C1C1"/>
            </w:tcBorders>
            <w:shd w:val="clear" w:color="auto" w:fill="FFFFFF"/>
          </w:tcPr>
          <w:p w:rsidR="00F13EF3" w:rsidRDefault="00F13EF3" w:rsidP="004A3314">
            <w:pPr>
              <w:adjustRightInd w:val="0"/>
              <w:spacing w:before="29" w:after="29"/>
              <w:rPr>
                <w:rFonts w:ascii="Arial" w:hAnsi="Arial" w:cs="Arial"/>
                <w:color w:val="000000"/>
                <w:sz w:val="19"/>
                <w:szCs w:val="19"/>
              </w:rPr>
            </w:pPr>
            <w:r>
              <w:rPr>
                <w:rFonts w:ascii="Arial" w:hAnsi="Arial" w:cs="Arial"/>
                <w:color w:val="000000"/>
                <w:sz w:val="19"/>
                <w:szCs w:val="19"/>
              </w:rPr>
              <w:t xml:space="preserve">This is a binary response. </w:t>
            </w:r>
          </w:p>
        </w:tc>
      </w:tr>
      <w:tr w:rsidR="00F13EF3" w:rsidTr="00696ECB">
        <w:trPr>
          <w:cantSplit/>
        </w:trPr>
        <w:tc>
          <w:tcPr>
            <w:tcW w:w="26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13EF3" w:rsidRDefault="00F13EF3" w:rsidP="004A3314">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14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13EF3" w:rsidRDefault="00F13EF3" w:rsidP="004A3314">
            <w:pPr>
              <w:keepNext/>
              <w:adjustRightInd w:val="0"/>
              <w:spacing w:before="29" w:after="29"/>
              <w:rPr>
                <w:rFonts w:ascii="Arial" w:hAnsi="Arial" w:cs="Arial"/>
                <w:color w:val="000000"/>
                <w:sz w:val="19"/>
                <w:szCs w:val="19"/>
              </w:rPr>
            </w:pPr>
            <w:r>
              <w:rPr>
                <w:rFonts w:ascii="Arial" w:hAnsi="Arial" w:cs="Arial"/>
                <w:color w:val="000000"/>
                <w:sz w:val="19"/>
                <w:szCs w:val="19"/>
              </w:rPr>
              <w:t xml:space="preserve">binary </w:t>
            </w:r>
            <w:proofErr w:type="spellStart"/>
            <w:r>
              <w:rPr>
                <w:rFonts w:ascii="Arial" w:hAnsi="Arial" w:cs="Arial"/>
                <w:color w:val="000000"/>
                <w:sz w:val="19"/>
                <w:szCs w:val="19"/>
              </w:rPr>
              <w:t>logit</w:t>
            </w:r>
            <w:proofErr w:type="spellEnd"/>
          </w:p>
        </w:tc>
        <w:tc>
          <w:tcPr>
            <w:tcW w:w="1429" w:type="dxa"/>
            <w:tcBorders>
              <w:top w:val="nil"/>
              <w:left w:val="single" w:sz="3" w:space="0" w:color="C1C1C1"/>
              <w:bottom w:val="single" w:sz="2" w:space="0" w:color="C1C1C1"/>
              <w:right w:val="single" w:sz="2" w:space="0" w:color="C1C1C1"/>
            </w:tcBorders>
            <w:shd w:val="clear" w:color="auto" w:fill="FFFFFF"/>
          </w:tcPr>
          <w:p w:rsidR="00F13EF3" w:rsidRDefault="00F13EF3" w:rsidP="004A3314">
            <w:pPr>
              <w:keepNext/>
              <w:adjustRightInd w:val="0"/>
              <w:spacing w:before="29" w:after="29"/>
              <w:rPr>
                <w:rFonts w:ascii="Arial" w:hAnsi="Arial" w:cs="Arial"/>
                <w:color w:val="000000"/>
                <w:sz w:val="19"/>
                <w:szCs w:val="19"/>
              </w:rPr>
            </w:pPr>
          </w:p>
        </w:tc>
      </w:tr>
      <w:tr w:rsidR="00F13EF3" w:rsidTr="00696ECB">
        <w:trPr>
          <w:cantSplit/>
        </w:trPr>
        <w:tc>
          <w:tcPr>
            <w:tcW w:w="26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13EF3" w:rsidRDefault="00F13EF3" w:rsidP="004A3314">
            <w:pPr>
              <w:adjustRightInd w:val="0"/>
              <w:spacing w:before="29" w:after="29"/>
              <w:rPr>
                <w:rFonts w:ascii="Arial" w:hAnsi="Arial" w:cs="Arial"/>
                <w:b/>
                <w:bCs/>
                <w:color w:val="000000"/>
                <w:sz w:val="19"/>
                <w:szCs w:val="19"/>
              </w:rPr>
            </w:pPr>
            <w:r>
              <w:rPr>
                <w:rFonts w:ascii="Arial" w:hAnsi="Arial" w:cs="Arial"/>
                <w:b/>
                <w:bCs/>
                <w:color w:val="000000"/>
                <w:sz w:val="19"/>
                <w:szCs w:val="19"/>
              </w:rPr>
              <w:t>Optimization Technique</w:t>
            </w:r>
          </w:p>
        </w:tc>
        <w:tc>
          <w:tcPr>
            <w:tcW w:w="14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13EF3" w:rsidRDefault="00F13EF3" w:rsidP="004A3314">
            <w:pPr>
              <w:adjustRightInd w:val="0"/>
              <w:spacing w:before="29" w:after="29"/>
              <w:rPr>
                <w:rFonts w:ascii="Arial" w:hAnsi="Arial" w:cs="Arial"/>
                <w:color w:val="000000"/>
                <w:sz w:val="19"/>
                <w:szCs w:val="19"/>
              </w:rPr>
            </w:pPr>
            <w:r>
              <w:rPr>
                <w:rFonts w:ascii="Arial" w:hAnsi="Arial" w:cs="Arial"/>
                <w:color w:val="000000"/>
                <w:sz w:val="19"/>
                <w:szCs w:val="19"/>
              </w:rPr>
              <w:t>Fisher's scoring</w:t>
            </w:r>
          </w:p>
        </w:tc>
        <w:tc>
          <w:tcPr>
            <w:tcW w:w="1429" w:type="dxa"/>
            <w:tcBorders>
              <w:top w:val="nil"/>
              <w:left w:val="single" w:sz="3" w:space="0" w:color="C1C1C1"/>
              <w:bottom w:val="single" w:sz="2" w:space="0" w:color="C1C1C1"/>
              <w:right w:val="single" w:sz="2" w:space="0" w:color="C1C1C1"/>
            </w:tcBorders>
            <w:shd w:val="clear" w:color="auto" w:fill="FFFFFF"/>
          </w:tcPr>
          <w:p w:rsidR="00F13EF3" w:rsidRDefault="00FB2283" w:rsidP="004A3314">
            <w:pPr>
              <w:adjustRightInd w:val="0"/>
              <w:spacing w:before="29" w:after="29"/>
              <w:rPr>
                <w:rFonts w:ascii="Arial" w:hAnsi="Arial" w:cs="Arial"/>
                <w:color w:val="000000"/>
                <w:sz w:val="19"/>
                <w:szCs w:val="19"/>
              </w:rPr>
            </w:pPr>
            <w:r>
              <w:rPr>
                <w:rFonts w:ascii="Arial" w:hAnsi="Arial" w:cs="Arial"/>
                <w:color w:val="000000"/>
                <w:sz w:val="19"/>
                <w:szCs w:val="19"/>
              </w:rPr>
              <w:t xml:space="preserve">This is the </w:t>
            </w:r>
            <w:r w:rsidR="00C0276F">
              <w:rPr>
                <w:rFonts w:ascii="Arial" w:hAnsi="Arial" w:cs="Arial"/>
                <w:color w:val="000000"/>
                <w:sz w:val="19"/>
                <w:szCs w:val="19"/>
              </w:rPr>
              <w:t>method used to maximize the likelihood function.</w:t>
            </w:r>
          </w:p>
        </w:tc>
      </w:tr>
    </w:tbl>
    <w:p w:rsidR="00F13EF3" w:rsidRDefault="00F13EF3" w:rsidP="00F13EF3">
      <w:pPr>
        <w:adjustRightInd w:val="0"/>
        <w:rPr>
          <w:rFonts w:ascii="Arial" w:hAnsi="Arial" w:cs="Arial"/>
          <w:color w:val="000000"/>
          <w:sz w:val="19"/>
          <w:szCs w:val="19"/>
        </w:rPr>
      </w:pPr>
    </w:p>
    <w:p w:rsidR="00B32E50" w:rsidRDefault="00B32E50" w:rsidP="00F13EF3">
      <w:pPr>
        <w:adjustRightInd w:val="0"/>
        <w:rPr>
          <w:rFonts w:ascii="Arial" w:hAnsi="Arial" w:cs="Arial"/>
          <w:color w:val="000000"/>
          <w:sz w:val="19"/>
          <w:szCs w:val="19"/>
        </w:rPr>
      </w:pPr>
    </w:p>
    <w:p w:rsidR="00B32E50" w:rsidRDefault="00B32E50" w:rsidP="00F13EF3">
      <w:pPr>
        <w:adjustRightInd w:val="0"/>
        <w:rPr>
          <w:rFonts w:ascii="Arial" w:hAnsi="Arial" w:cs="Arial"/>
          <w:color w:val="000000"/>
          <w:sz w:val="19"/>
          <w:szCs w:val="19"/>
        </w:rPr>
      </w:pPr>
    </w:p>
    <w:p w:rsidR="00B32E50" w:rsidRDefault="00B32E50" w:rsidP="00F13EF3">
      <w:pPr>
        <w:adjustRightInd w:val="0"/>
        <w:rPr>
          <w:rFonts w:ascii="Arial" w:hAnsi="Arial" w:cs="Arial"/>
          <w:color w:val="000000"/>
          <w:sz w:val="19"/>
          <w:szCs w:val="19"/>
        </w:rPr>
      </w:pPr>
    </w:p>
    <w:p w:rsidR="00B32E50" w:rsidRDefault="00B32E50" w:rsidP="00F13EF3">
      <w:pPr>
        <w:adjustRightInd w:val="0"/>
        <w:rPr>
          <w:rFonts w:ascii="Arial" w:hAnsi="Arial" w:cs="Arial"/>
          <w:color w:val="000000"/>
          <w:sz w:val="19"/>
          <w:szCs w:val="19"/>
        </w:rPr>
      </w:pPr>
    </w:p>
    <w:tbl>
      <w:tblPr>
        <w:tblpPr w:leftFromText="180" w:rightFromText="180" w:vertAnchor="text" w:horzAnchor="page" w:tblpX="4358" w:tblpY="137"/>
        <w:tblW w:w="0" w:type="auto"/>
        <w:tblLayout w:type="fixed"/>
        <w:tblCellMar>
          <w:left w:w="0" w:type="dxa"/>
          <w:right w:w="0" w:type="dxa"/>
        </w:tblCellMar>
        <w:tblLook w:val="0000" w:firstRow="0" w:lastRow="0" w:firstColumn="0" w:lastColumn="0" w:noHBand="0" w:noVBand="0"/>
      </w:tblPr>
      <w:tblGrid>
        <w:gridCol w:w="1429"/>
      </w:tblGrid>
      <w:tr w:rsidR="00696ECB" w:rsidTr="00696ECB">
        <w:trPr>
          <w:cantSplit/>
          <w:tblHeader/>
        </w:trPr>
        <w:tc>
          <w:tcPr>
            <w:tcW w:w="1429" w:type="dxa"/>
            <w:tcBorders>
              <w:top w:val="single" w:sz="4" w:space="0" w:color="C1C1C1"/>
              <w:left w:val="single" w:sz="4" w:space="0" w:color="C1C1C1"/>
              <w:bottom w:val="single" w:sz="2" w:space="0" w:color="C1C1C1"/>
              <w:right w:val="single" w:sz="2" w:space="0" w:color="C1C1C1"/>
            </w:tcBorders>
            <w:shd w:val="clear" w:color="auto" w:fill="F5F7F1"/>
          </w:tcPr>
          <w:p w:rsidR="00696ECB" w:rsidRDefault="00696ECB" w:rsidP="00696EC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Description</w:t>
            </w:r>
          </w:p>
        </w:tc>
      </w:tr>
    </w:tbl>
    <w:p w:rsidR="00F13EF3" w:rsidRDefault="00F13EF3" w:rsidP="00F13EF3">
      <w:pPr>
        <w:adjustRightInd w:val="0"/>
        <w:rPr>
          <w:rFonts w:ascii="Arial" w:hAnsi="Arial" w:cs="Arial"/>
          <w:color w:val="000000"/>
          <w:sz w:val="19"/>
          <w:szCs w:val="19"/>
        </w:rPr>
      </w:pPr>
    </w:p>
    <w:tbl>
      <w:tblPr>
        <w:tblW w:w="0" w:type="auto"/>
        <w:tblInd w:w="-467" w:type="dxa"/>
        <w:tblLayout w:type="fixed"/>
        <w:tblCellMar>
          <w:left w:w="0" w:type="dxa"/>
          <w:right w:w="0" w:type="dxa"/>
        </w:tblCellMar>
        <w:tblLook w:val="0000" w:firstRow="0" w:lastRow="0" w:firstColumn="0" w:lastColumn="0" w:noHBand="0" w:noVBand="0"/>
      </w:tblPr>
      <w:tblGrid>
        <w:gridCol w:w="2850"/>
        <w:gridCol w:w="509"/>
        <w:gridCol w:w="1455"/>
      </w:tblGrid>
      <w:tr w:rsidR="00F13EF3" w:rsidTr="00696ECB">
        <w:trPr>
          <w:cantSplit/>
        </w:trPr>
        <w:tc>
          <w:tcPr>
            <w:tcW w:w="2850"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F13EF3" w:rsidRDefault="00F13EF3" w:rsidP="004A3314">
            <w:pPr>
              <w:keepNext/>
              <w:adjustRightInd w:val="0"/>
              <w:spacing w:before="29" w:after="29"/>
              <w:rPr>
                <w:rFonts w:ascii="Arial" w:hAnsi="Arial" w:cs="Arial"/>
                <w:b/>
                <w:bCs/>
                <w:color w:val="000000"/>
                <w:sz w:val="19"/>
                <w:szCs w:val="19"/>
              </w:rPr>
            </w:pPr>
            <w:bookmarkStart w:id="1" w:name="IDX1"/>
            <w:bookmarkEnd w:id="1"/>
            <w:r>
              <w:rPr>
                <w:rFonts w:ascii="Arial" w:hAnsi="Arial" w:cs="Arial"/>
                <w:b/>
                <w:bCs/>
                <w:color w:val="000000"/>
                <w:sz w:val="19"/>
                <w:szCs w:val="19"/>
              </w:rPr>
              <w:t>Number of Observations Read</w:t>
            </w:r>
          </w:p>
        </w:tc>
        <w:tc>
          <w:tcPr>
            <w:tcW w:w="509"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F13EF3" w:rsidRDefault="00F13EF3"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4877</w:t>
            </w:r>
          </w:p>
        </w:tc>
        <w:tc>
          <w:tcPr>
            <w:tcW w:w="1455" w:type="dxa"/>
            <w:tcBorders>
              <w:top w:val="single" w:sz="4" w:space="0" w:color="C1C1C1"/>
              <w:left w:val="single" w:sz="3" w:space="0" w:color="C1C1C1"/>
              <w:bottom w:val="single" w:sz="2" w:space="0" w:color="C1C1C1"/>
              <w:right w:val="single" w:sz="2" w:space="0" w:color="C1C1C1"/>
            </w:tcBorders>
            <w:shd w:val="clear" w:color="auto" w:fill="FFFFFF"/>
          </w:tcPr>
          <w:p w:rsidR="00F13EF3" w:rsidRDefault="00F13EF3" w:rsidP="00F13EF3">
            <w:pPr>
              <w:keepNext/>
              <w:adjustRightInd w:val="0"/>
              <w:spacing w:before="29" w:after="29"/>
              <w:rPr>
                <w:rFonts w:ascii="Arial" w:hAnsi="Arial" w:cs="Arial"/>
                <w:color w:val="000000"/>
                <w:sz w:val="19"/>
                <w:szCs w:val="19"/>
              </w:rPr>
            </w:pPr>
            <w:r>
              <w:rPr>
                <w:rFonts w:ascii="Arial" w:hAnsi="Arial" w:cs="Arial"/>
                <w:color w:val="000000"/>
                <w:sz w:val="19"/>
                <w:szCs w:val="19"/>
              </w:rPr>
              <w:t>This is the total data set.</w:t>
            </w:r>
          </w:p>
        </w:tc>
      </w:tr>
      <w:tr w:rsidR="00F13EF3" w:rsidTr="00696ECB">
        <w:trPr>
          <w:cantSplit/>
        </w:trPr>
        <w:tc>
          <w:tcPr>
            <w:tcW w:w="2850"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13EF3" w:rsidRDefault="00F13EF3" w:rsidP="004A3314">
            <w:pPr>
              <w:keepNext/>
              <w:adjustRightInd w:val="0"/>
              <w:spacing w:before="29" w:after="29"/>
              <w:rPr>
                <w:rFonts w:ascii="Arial" w:hAnsi="Arial" w:cs="Arial"/>
                <w:b/>
                <w:bCs/>
                <w:color w:val="000000"/>
                <w:sz w:val="19"/>
                <w:szCs w:val="19"/>
              </w:rPr>
            </w:pPr>
            <w:r>
              <w:rPr>
                <w:rFonts w:ascii="Arial" w:hAnsi="Arial" w:cs="Arial"/>
                <w:b/>
                <w:bCs/>
                <w:color w:val="000000"/>
                <w:sz w:val="19"/>
                <w:szCs w:val="19"/>
              </w:rPr>
              <w:t>Number of Observations Used</w:t>
            </w:r>
          </w:p>
        </w:tc>
        <w:tc>
          <w:tcPr>
            <w:tcW w:w="50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13EF3" w:rsidRDefault="00F13EF3"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4877</w:t>
            </w:r>
          </w:p>
        </w:tc>
        <w:tc>
          <w:tcPr>
            <w:tcW w:w="1455" w:type="dxa"/>
            <w:tcBorders>
              <w:top w:val="nil"/>
              <w:left w:val="single" w:sz="3" w:space="0" w:color="C1C1C1"/>
              <w:bottom w:val="single" w:sz="2" w:space="0" w:color="C1C1C1"/>
              <w:right w:val="single" w:sz="2" w:space="0" w:color="C1C1C1"/>
            </w:tcBorders>
            <w:shd w:val="clear" w:color="auto" w:fill="FFFFFF"/>
          </w:tcPr>
          <w:p w:rsidR="00F13EF3" w:rsidRDefault="00AE22AB" w:rsidP="00AE22AB">
            <w:pPr>
              <w:keepNext/>
              <w:adjustRightInd w:val="0"/>
              <w:spacing w:before="29" w:after="29"/>
              <w:rPr>
                <w:rFonts w:ascii="Arial" w:hAnsi="Arial" w:cs="Arial"/>
                <w:color w:val="000000"/>
                <w:sz w:val="19"/>
                <w:szCs w:val="19"/>
              </w:rPr>
            </w:pPr>
            <w:r>
              <w:rPr>
                <w:rFonts w:ascii="Arial" w:hAnsi="Arial" w:cs="Arial"/>
                <w:color w:val="000000"/>
                <w:sz w:val="19"/>
                <w:szCs w:val="19"/>
              </w:rPr>
              <w:t>All the observations were used.</w:t>
            </w:r>
          </w:p>
        </w:tc>
      </w:tr>
    </w:tbl>
    <w:p w:rsidR="00F13EF3" w:rsidRDefault="00F13EF3" w:rsidP="00F13EF3">
      <w:pPr>
        <w:adjustRightInd w:val="0"/>
        <w:rPr>
          <w:rFonts w:ascii="Arial" w:hAnsi="Arial" w:cs="Arial"/>
          <w:color w:val="000000"/>
          <w:sz w:val="19"/>
          <w:szCs w:val="19"/>
        </w:rPr>
      </w:pPr>
    </w:p>
    <w:tbl>
      <w:tblPr>
        <w:tblpPr w:leftFromText="180" w:rightFromText="180" w:vertAnchor="text" w:horzAnchor="margin" w:tblpY="114"/>
        <w:tblW w:w="0" w:type="auto"/>
        <w:tblLayout w:type="fixed"/>
        <w:tblCellMar>
          <w:left w:w="0" w:type="dxa"/>
          <w:right w:w="0" w:type="dxa"/>
        </w:tblCellMar>
        <w:tblLook w:val="0000" w:firstRow="0" w:lastRow="0" w:firstColumn="0" w:lastColumn="0" w:noHBand="0" w:noVBand="0"/>
      </w:tblPr>
      <w:tblGrid>
        <w:gridCol w:w="867"/>
        <w:gridCol w:w="886"/>
        <w:gridCol w:w="1068"/>
      </w:tblGrid>
      <w:tr w:rsidR="00696ECB" w:rsidTr="00696ECB">
        <w:trPr>
          <w:cantSplit/>
          <w:tblHead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96ECB" w:rsidRDefault="00696ECB" w:rsidP="00696EC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MM Model Fit Statistics</w:t>
            </w:r>
          </w:p>
        </w:tc>
      </w:tr>
      <w:tr w:rsidR="00696ECB" w:rsidTr="00696ECB">
        <w:trPr>
          <w:cantSplit/>
          <w:tblHead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96ECB" w:rsidRDefault="00696ECB" w:rsidP="00696ECB">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96ECB" w:rsidRDefault="00696ECB" w:rsidP="00696EC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96ECB" w:rsidRDefault="00696ECB" w:rsidP="00696EC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696ECB" w:rsidTr="00696ECB">
        <w:trPr>
          <w:cantSplit/>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96ECB" w:rsidRDefault="00696ECB" w:rsidP="00696ECB">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96ECB" w:rsidRDefault="00696ECB" w:rsidP="00696ECB">
            <w:pPr>
              <w:keepNext/>
              <w:adjustRightInd w:val="0"/>
              <w:spacing w:before="29" w:after="29"/>
              <w:jc w:val="right"/>
              <w:rPr>
                <w:rFonts w:ascii="Arial" w:hAnsi="Arial" w:cs="Arial"/>
                <w:color w:val="000000"/>
                <w:sz w:val="19"/>
                <w:szCs w:val="19"/>
              </w:rPr>
            </w:pPr>
            <w:r>
              <w:rPr>
                <w:rFonts w:ascii="Arial" w:hAnsi="Arial" w:cs="Arial"/>
                <w:color w:val="000000"/>
                <w:sz w:val="19"/>
                <w:szCs w:val="19"/>
              </w:rPr>
              <w:t>6088.056</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96ECB" w:rsidRDefault="00696ECB" w:rsidP="00696ECB">
            <w:pPr>
              <w:keepNext/>
              <w:adjustRightInd w:val="0"/>
              <w:spacing w:before="29" w:after="29"/>
              <w:jc w:val="right"/>
              <w:rPr>
                <w:rFonts w:ascii="Arial" w:hAnsi="Arial" w:cs="Arial"/>
                <w:color w:val="000000"/>
                <w:sz w:val="19"/>
                <w:szCs w:val="19"/>
              </w:rPr>
            </w:pPr>
            <w:r>
              <w:rPr>
                <w:rFonts w:ascii="Arial" w:hAnsi="Arial" w:cs="Arial"/>
                <w:color w:val="000000"/>
                <w:sz w:val="19"/>
                <w:szCs w:val="19"/>
              </w:rPr>
              <w:t>5872.561</w:t>
            </w:r>
          </w:p>
        </w:tc>
      </w:tr>
      <w:tr w:rsidR="00696ECB" w:rsidTr="00696ECB">
        <w:trPr>
          <w:cantSplit/>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96ECB" w:rsidRDefault="00696ECB" w:rsidP="00696ECB">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96ECB" w:rsidRDefault="00696ECB" w:rsidP="00696ECB">
            <w:pPr>
              <w:keepNext/>
              <w:adjustRightInd w:val="0"/>
              <w:spacing w:before="29" w:after="29"/>
              <w:jc w:val="right"/>
              <w:rPr>
                <w:rFonts w:ascii="Arial" w:hAnsi="Arial" w:cs="Arial"/>
                <w:color w:val="000000"/>
                <w:sz w:val="19"/>
                <w:szCs w:val="19"/>
              </w:rPr>
            </w:pPr>
            <w:r>
              <w:rPr>
                <w:rFonts w:ascii="Arial" w:hAnsi="Arial" w:cs="Arial"/>
                <w:color w:val="000000"/>
                <w:sz w:val="19"/>
                <w:szCs w:val="19"/>
              </w:rPr>
              <w:t>6094.548</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96ECB" w:rsidRDefault="00696ECB" w:rsidP="00696ECB">
            <w:pPr>
              <w:keepNext/>
              <w:adjustRightInd w:val="0"/>
              <w:spacing w:before="29" w:after="29"/>
              <w:jc w:val="right"/>
              <w:rPr>
                <w:rFonts w:ascii="Arial" w:hAnsi="Arial" w:cs="Arial"/>
                <w:color w:val="000000"/>
                <w:sz w:val="19"/>
                <w:szCs w:val="19"/>
              </w:rPr>
            </w:pPr>
            <w:r>
              <w:rPr>
                <w:rFonts w:ascii="Arial" w:hAnsi="Arial" w:cs="Arial"/>
                <w:color w:val="000000"/>
                <w:sz w:val="19"/>
                <w:szCs w:val="19"/>
              </w:rPr>
              <w:t>5930.992</w:t>
            </w:r>
          </w:p>
        </w:tc>
      </w:tr>
      <w:tr w:rsidR="00696ECB" w:rsidTr="00696ECB">
        <w:trPr>
          <w:cantSplit/>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96ECB" w:rsidRDefault="00696ECB" w:rsidP="00696ECB">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96ECB" w:rsidRDefault="00696ECB" w:rsidP="00696ECB">
            <w:pPr>
              <w:keepNext/>
              <w:adjustRightInd w:val="0"/>
              <w:spacing w:before="29" w:after="29"/>
              <w:jc w:val="right"/>
              <w:rPr>
                <w:rFonts w:ascii="Arial" w:hAnsi="Arial" w:cs="Arial"/>
                <w:color w:val="000000"/>
                <w:sz w:val="19"/>
                <w:szCs w:val="19"/>
              </w:rPr>
            </w:pPr>
            <w:r>
              <w:rPr>
                <w:rFonts w:ascii="Arial" w:hAnsi="Arial" w:cs="Arial"/>
                <w:color w:val="000000"/>
                <w:sz w:val="19"/>
                <w:szCs w:val="19"/>
              </w:rPr>
              <w:t>6086.056</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96ECB" w:rsidRDefault="00696ECB" w:rsidP="00696ECB">
            <w:pPr>
              <w:keepNext/>
              <w:adjustRightInd w:val="0"/>
              <w:spacing w:before="29" w:after="29"/>
              <w:jc w:val="right"/>
              <w:rPr>
                <w:rFonts w:ascii="Arial" w:hAnsi="Arial" w:cs="Arial"/>
                <w:color w:val="000000"/>
                <w:sz w:val="19"/>
                <w:szCs w:val="19"/>
              </w:rPr>
            </w:pPr>
            <w:r>
              <w:rPr>
                <w:rFonts w:ascii="Arial" w:hAnsi="Arial" w:cs="Arial"/>
                <w:color w:val="000000"/>
                <w:sz w:val="19"/>
                <w:szCs w:val="19"/>
              </w:rPr>
              <w:t>5854.561</w:t>
            </w:r>
          </w:p>
        </w:tc>
      </w:tr>
    </w:tbl>
    <w:tbl>
      <w:tblPr>
        <w:tblpPr w:leftFromText="180" w:rightFromText="180" w:vertAnchor="text" w:horzAnchor="page" w:tblpX="6330" w:tblpY="76"/>
        <w:tblW w:w="0" w:type="auto"/>
        <w:tblLayout w:type="fixed"/>
        <w:tblCellMar>
          <w:left w:w="0" w:type="dxa"/>
          <w:right w:w="0" w:type="dxa"/>
        </w:tblCellMar>
        <w:tblLook w:val="0000" w:firstRow="0" w:lastRow="0" w:firstColumn="0" w:lastColumn="0" w:noHBand="0" w:noVBand="0"/>
      </w:tblPr>
      <w:tblGrid>
        <w:gridCol w:w="867"/>
        <w:gridCol w:w="886"/>
        <w:gridCol w:w="1068"/>
      </w:tblGrid>
      <w:tr w:rsidR="00696ECB" w:rsidTr="00696ECB">
        <w:trPr>
          <w:cantSplit/>
          <w:tblHead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96ECB" w:rsidRDefault="00696ECB" w:rsidP="00696EC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FM Model Fit Statistics</w:t>
            </w:r>
          </w:p>
        </w:tc>
      </w:tr>
      <w:tr w:rsidR="00696ECB" w:rsidTr="00696ECB">
        <w:trPr>
          <w:cantSplit/>
          <w:tblHead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96ECB" w:rsidRDefault="00696ECB" w:rsidP="00696ECB">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96ECB" w:rsidRDefault="00696ECB" w:rsidP="00696EC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696ECB" w:rsidRDefault="00696ECB" w:rsidP="00696EC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696ECB" w:rsidTr="00696ECB">
        <w:trPr>
          <w:cantSplit/>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96ECB" w:rsidRDefault="00696ECB" w:rsidP="00696ECB">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96ECB" w:rsidRDefault="00696ECB" w:rsidP="00696ECB">
            <w:pPr>
              <w:keepNext/>
              <w:adjustRightInd w:val="0"/>
              <w:spacing w:before="29" w:after="29"/>
              <w:jc w:val="right"/>
              <w:rPr>
                <w:rFonts w:ascii="Arial" w:hAnsi="Arial" w:cs="Arial"/>
                <w:color w:val="000000"/>
                <w:sz w:val="19"/>
                <w:szCs w:val="19"/>
              </w:rPr>
            </w:pPr>
            <w:r>
              <w:rPr>
                <w:rFonts w:ascii="Arial" w:hAnsi="Arial" w:cs="Arial"/>
                <w:color w:val="000000"/>
                <w:sz w:val="19"/>
                <w:szCs w:val="19"/>
              </w:rPr>
              <w:t>6088.056</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96ECB" w:rsidRDefault="00696ECB" w:rsidP="00696ECB">
            <w:pPr>
              <w:keepNext/>
              <w:adjustRightInd w:val="0"/>
              <w:spacing w:before="29" w:after="29"/>
              <w:jc w:val="right"/>
              <w:rPr>
                <w:rFonts w:ascii="Arial" w:hAnsi="Arial" w:cs="Arial"/>
                <w:color w:val="000000"/>
                <w:sz w:val="19"/>
                <w:szCs w:val="19"/>
              </w:rPr>
            </w:pPr>
            <w:r>
              <w:rPr>
                <w:rFonts w:ascii="Arial" w:hAnsi="Arial" w:cs="Arial"/>
                <w:color w:val="000000"/>
                <w:sz w:val="19"/>
                <w:szCs w:val="19"/>
              </w:rPr>
              <w:t>5786.393</w:t>
            </w:r>
          </w:p>
        </w:tc>
      </w:tr>
      <w:tr w:rsidR="00696ECB" w:rsidTr="00696ECB">
        <w:trPr>
          <w:cantSplit/>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96ECB" w:rsidRDefault="00696ECB" w:rsidP="00696ECB">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96ECB" w:rsidRDefault="00696ECB" w:rsidP="00696ECB">
            <w:pPr>
              <w:keepNext/>
              <w:adjustRightInd w:val="0"/>
              <w:spacing w:before="29" w:after="29"/>
              <w:jc w:val="right"/>
              <w:rPr>
                <w:rFonts w:ascii="Arial" w:hAnsi="Arial" w:cs="Arial"/>
                <w:color w:val="000000"/>
                <w:sz w:val="19"/>
                <w:szCs w:val="19"/>
              </w:rPr>
            </w:pPr>
            <w:r>
              <w:rPr>
                <w:rFonts w:ascii="Arial" w:hAnsi="Arial" w:cs="Arial"/>
                <w:color w:val="000000"/>
                <w:sz w:val="19"/>
                <w:szCs w:val="19"/>
              </w:rPr>
              <w:t>6094.548</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96ECB" w:rsidRDefault="00696ECB" w:rsidP="00696ECB">
            <w:pPr>
              <w:keepNext/>
              <w:adjustRightInd w:val="0"/>
              <w:spacing w:before="29" w:after="29"/>
              <w:jc w:val="right"/>
              <w:rPr>
                <w:rFonts w:ascii="Arial" w:hAnsi="Arial" w:cs="Arial"/>
                <w:color w:val="000000"/>
                <w:sz w:val="19"/>
                <w:szCs w:val="19"/>
              </w:rPr>
            </w:pPr>
            <w:r>
              <w:rPr>
                <w:rFonts w:ascii="Arial" w:hAnsi="Arial" w:cs="Arial"/>
                <w:color w:val="000000"/>
                <w:sz w:val="19"/>
                <w:szCs w:val="19"/>
              </w:rPr>
              <w:t>5916.239</w:t>
            </w:r>
          </w:p>
        </w:tc>
      </w:tr>
      <w:tr w:rsidR="00696ECB" w:rsidTr="00696ECB">
        <w:trPr>
          <w:cantSplit/>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96ECB" w:rsidRDefault="00696ECB" w:rsidP="00696ECB">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96ECB" w:rsidRDefault="00696ECB" w:rsidP="00696ECB">
            <w:pPr>
              <w:keepNext/>
              <w:adjustRightInd w:val="0"/>
              <w:spacing w:before="29" w:after="29"/>
              <w:jc w:val="right"/>
              <w:rPr>
                <w:rFonts w:ascii="Arial" w:hAnsi="Arial" w:cs="Arial"/>
                <w:color w:val="000000"/>
                <w:sz w:val="19"/>
                <w:szCs w:val="19"/>
              </w:rPr>
            </w:pPr>
            <w:r>
              <w:rPr>
                <w:rFonts w:ascii="Arial" w:hAnsi="Arial" w:cs="Arial"/>
                <w:color w:val="000000"/>
                <w:sz w:val="19"/>
                <w:szCs w:val="19"/>
              </w:rPr>
              <w:t>6086.056</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696ECB" w:rsidRDefault="00696ECB" w:rsidP="00696ECB">
            <w:pPr>
              <w:keepNext/>
              <w:adjustRightInd w:val="0"/>
              <w:spacing w:before="29" w:after="29"/>
              <w:jc w:val="right"/>
              <w:rPr>
                <w:rFonts w:ascii="Arial" w:hAnsi="Arial" w:cs="Arial"/>
                <w:color w:val="000000"/>
                <w:sz w:val="19"/>
                <w:szCs w:val="19"/>
              </w:rPr>
            </w:pPr>
            <w:r>
              <w:rPr>
                <w:rFonts w:ascii="Arial" w:hAnsi="Arial" w:cs="Arial"/>
                <w:color w:val="000000"/>
                <w:sz w:val="19"/>
                <w:szCs w:val="19"/>
              </w:rPr>
              <w:t>5746.393</w:t>
            </w:r>
          </w:p>
        </w:tc>
      </w:tr>
    </w:tbl>
    <w:p w:rsidR="00F13EF3" w:rsidRDefault="00F13EF3" w:rsidP="00F13EF3">
      <w:pPr>
        <w:adjustRightInd w:val="0"/>
        <w:rPr>
          <w:rFonts w:ascii="Arial" w:hAnsi="Arial" w:cs="Arial"/>
          <w:color w:val="000000"/>
          <w:sz w:val="19"/>
          <w:szCs w:val="19"/>
        </w:rPr>
      </w:pPr>
    </w:p>
    <w:p w:rsidR="00B230C0" w:rsidRDefault="00064D04" w:rsidP="00A76469">
      <w:pPr>
        <w:spacing w:line="480" w:lineRule="auto"/>
        <w:rPr>
          <w:rFonts w:ascii="Times New Roman" w:hAnsi="Times New Roman" w:cs="Times New Roman"/>
          <w:sz w:val="24"/>
          <w:szCs w:val="24"/>
        </w:rPr>
      </w:pPr>
      <w:bookmarkStart w:id="2" w:name="IDX2"/>
      <w:bookmarkEnd w:id="2"/>
      <w:r w:rsidRPr="00064D04">
        <w:rPr>
          <w:rFonts w:ascii="Times New Roman" w:hAnsi="Times New Roman" w:cs="Times New Roman"/>
          <w:sz w:val="24"/>
          <w:szCs w:val="24"/>
        </w:rPr>
        <w:t xml:space="preserve"> </w:t>
      </w:r>
    </w:p>
    <w:p w:rsidR="00696ECB" w:rsidRDefault="00696ECB" w:rsidP="00A76469">
      <w:pPr>
        <w:spacing w:line="480" w:lineRule="auto"/>
        <w:rPr>
          <w:rFonts w:ascii="Times New Roman" w:hAnsi="Times New Roman" w:cs="Times New Roman"/>
          <w:sz w:val="24"/>
          <w:szCs w:val="24"/>
        </w:rPr>
      </w:pPr>
    </w:p>
    <w:p w:rsidR="00064D04" w:rsidRPr="00064D04" w:rsidRDefault="00064D04" w:rsidP="00A76469">
      <w:pPr>
        <w:spacing w:line="480" w:lineRule="auto"/>
        <w:rPr>
          <w:rFonts w:ascii="Times New Roman" w:hAnsi="Times New Roman" w:cs="Times New Roman"/>
          <w:sz w:val="24"/>
          <w:szCs w:val="24"/>
        </w:rPr>
      </w:pPr>
    </w:p>
    <w:p w:rsidR="004D08DB" w:rsidRDefault="004C3C41" w:rsidP="00A26CC4">
      <w:pPr>
        <w:spacing w:line="480" w:lineRule="auto"/>
        <w:rPr>
          <w:rFonts w:ascii="Times New Roman" w:hAnsi="Times New Roman" w:cs="Times New Roman"/>
          <w:sz w:val="24"/>
          <w:szCs w:val="24"/>
        </w:rPr>
      </w:pPr>
      <w:r w:rsidRPr="00064D04">
        <w:rPr>
          <w:rFonts w:ascii="Times New Roman" w:hAnsi="Times New Roman" w:cs="Times New Roman"/>
          <w:sz w:val="24"/>
          <w:szCs w:val="24"/>
        </w:rPr>
        <w:tab/>
      </w:r>
      <w:r w:rsidR="00A21AC2" w:rsidRPr="00C0276F">
        <w:rPr>
          <w:rFonts w:ascii="Times New Roman" w:hAnsi="Times New Roman" w:cs="Times New Roman"/>
          <w:sz w:val="24"/>
          <w:szCs w:val="24"/>
        </w:rPr>
        <w:t xml:space="preserve"> </w:t>
      </w:r>
      <w:r w:rsidR="00FB2283" w:rsidRPr="00C0276F">
        <w:rPr>
          <w:rFonts w:ascii="Times New Roman" w:hAnsi="Times New Roman" w:cs="Times New Roman"/>
          <w:sz w:val="24"/>
          <w:szCs w:val="24"/>
        </w:rPr>
        <w:t>Analyzing the inferential statistics AIC, SC, and -2 Log L are informal methods to assess the model fit. All of these statistics can be used to compare different sets of variables. Higher values for these statistics mean a worse fit to the data. It can clearly be seen that model FM has lower values for all three statistics.</w:t>
      </w:r>
      <w:r w:rsidR="00C0276F">
        <w:rPr>
          <w:rFonts w:ascii="Times New Roman" w:hAnsi="Times New Roman" w:cs="Times New Roman"/>
          <w:sz w:val="24"/>
          <w:szCs w:val="24"/>
        </w:rPr>
        <w:t xml:space="preserve"> Of the three statistics, the -2 Log</w:t>
      </w:r>
      <w:r w:rsidR="0007392A">
        <w:rPr>
          <w:rFonts w:ascii="Times New Roman" w:hAnsi="Times New Roman" w:cs="Times New Roman"/>
          <w:sz w:val="24"/>
          <w:szCs w:val="24"/>
        </w:rPr>
        <w:t xml:space="preserve"> </w:t>
      </w:r>
      <w:proofErr w:type="gramStart"/>
      <w:r w:rsidR="0007392A">
        <w:rPr>
          <w:rFonts w:ascii="Times New Roman" w:hAnsi="Times New Roman" w:cs="Times New Roman"/>
          <w:sz w:val="24"/>
          <w:szCs w:val="24"/>
        </w:rPr>
        <w:t>Logarithm</w:t>
      </w:r>
      <w:proofErr w:type="gramEnd"/>
      <w:r w:rsidR="0007392A">
        <w:rPr>
          <w:rFonts w:ascii="Times New Roman" w:hAnsi="Times New Roman" w:cs="Times New Roman"/>
          <w:sz w:val="24"/>
          <w:szCs w:val="24"/>
        </w:rPr>
        <w:t xml:space="preserve"> is the most important. This statistic is the maximized value of the logarithm which is derived from the likelihood function times -2 (Allison 2012). The statistic is impacted by the number of observations, and naturally produces a better score for models that have more covariates. Like in Ordinary Least Squares, AIC and BIC are used to penalize models that have more variables. Although FM has more variables, it still </w:t>
      </w:r>
      <w:r w:rsidR="000F1EB0">
        <w:rPr>
          <w:rFonts w:ascii="Times New Roman" w:hAnsi="Times New Roman" w:cs="Times New Roman"/>
          <w:sz w:val="24"/>
          <w:szCs w:val="24"/>
        </w:rPr>
        <w:t xml:space="preserve">has lower scores than the model with fewer variables. </w:t>
      </w:r>
      <w:r w:rsidR="00C0276F">
        <w:rPr>
          <w:rFonts w:ascii="Times New Roman" w:hAnsi="Times New Roman" w:cs="Times New Roman"/>
          <w:sz w:val="24"/>
          <w:szCs w:val="24"/>
        </w:rPr>
        <w:t xml:space="preserve"> </w:t>
      </w:r>
    </w:p>
    <w:tbl>
      <w:tblPr>
        <w:tblW w:w="0" w:type="auto"/>
        <w:tblInd w:w="-151" w:type="dxa"/>
        <w:tblLayout w:type="fixed"/>
        <w:tblCellMar>
          <w:left w:w="0" w:type="dxa"/>
          <w:right w:w="0" w:type="dxa"/>
        </w:tblCellMar>
        <w:tblLook w:val="0000" w:firstRow="0" w:lastRow="0" w:firstColumn="0" w:lastColumn="0" w:noHBand="0" w:noVBand="0"/>
      </w:tblPr>
      <w:tblGrid>
        <w:gridCol w:w="1719"/>
        <w:gridCol w:w="1101"/>
        <w:gridCol w:w="344"/>
        <w:gridCol w:w="1063"/>
      </w:tblGrid>
      <w:tr w:rsidR="000F1EB0" w:rsidTr="000F1EB0">
        <w:trPr>
          <w:cantSplit/>
          <w:tblHeader/>
        </w:trPr>
        <w:tc>
          <w:tcPr>
            <w:tcW w:w="4227"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0F1EB0" w:rsidRDefault="000F1EB0" w:rsidP="004A331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lastRenderedPageBreak/>
              <w:t>MM Testing Global Null Hypothesis: BETA=0</w:t>
            </w:r>
          </w:p>
        </w:tc>
      </w:tr>
      <w:tr w:rsidR="000F1EB0" w:rsidTr="000F1EB0">
        <w:trPr>
          <w:cantSplit/>
          <w:tblHeader/>
        </w:trPr>
        <w:tc>
          <w:tcPr>
            <w:tcW w:w="171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0F1EB0" w:rsidRDefault="000F1EB0" w:rsidP="004A3314">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F1EB0" w:rsidRDefault="000F1EB0" w:rsidP="004A3314">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F1EB0" w:rsidRDefault="000F1EB0" w:rsidP="004A3314">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F1EB0" w:rsidRDefault="000F1EB0" w:rsidP="004A3314">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0F1EB0" w:rsidTr="000F1EB0">
        <w:trPr>
          <w:cantSplit/>
        </w:trPr>
        <w:tc>
          <w:tcPr>
            <w:tcW w:w="171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F1EB0" w:rsidRDefault="000F1EB0" w:rsidP="004A3314">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231.4948</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0F1EB0" w:rsidTr="000F1EB0">
        <w:trPr>
          <w:cantSplit/>
        </w:trPr>
        <w:tc>
          <w:tcPr>
            <w:tcW w:w="171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F1EB0" w:rsidRDefault="000F1EB0" w:rsidP="004A3314">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224.5101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0F1EB0" w:rsidTr="000F1EB0">
        <w:trPr>
          <w:cantSplit/>
        </w:trPr>
        <w:tc>
          <w:tcPr>
            <w:tcW w:w="171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F1EB0" w:rsidRDefault="000F1EB0" w:rsidP="004A3314">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214.6478</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tbl>
      <w:tblPr>
        <w:tblpPr w:leftFromText="180" w:rightFromText="180" w:vertAnchor="text" w:horzAnchor="margin" w:tblpXSpec="right" w:tblpY="-1565"/>
        <w:tblW w:w="0" w:type="auto"/>
        <w:tblLayout w:type="fixed"/>
        <w:tblCellMar>
          <w:left w:w="0" w:type="dxa"/>
          <w:right w:w="0" w:type="dxa"/>
        </w:tblCellMar>
        <w:tblLook w:val="0000" w:firstRow="0" w:lastRow="0" w:firstColumn="0" w:lastColumn="0" w:noHBand="0" w:noVBand="0"/>
      </w:tblPr>
      <w:tblGrid>
        <w:gridCol w:w="1568"/>
        <w:gridCol w:w="1101"/>
        <w:gridCol w:w="344"/>
        <w:gridCol w:w="1063"/>
      </w:tblGrid>
      <w:tr w:rsidR="000F1EB0" w:rsidTr="000F1EB0">
        <w:trPr>
          <w:cantSplit/>
          <w:tblHead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0F1EB0" w:rsidRDefault="000F1EB0" w:rsidP="000F1EB0">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FM Testing Global Null Hypothesis: BETA=0</w:t>
            </w:r>
          </w:p>
        </w:tc>
      </w:tr>
      <w:tr w:rsidR="000F1EB0" w:rsidTr="000F1EB0">
        <w:trPr>
          <w:cantSplit/>
          <w:tblHead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0F1EB0" w:rsidRDefault="000F1EB0" w:rsidP="000F1EB0">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F1EB0" w:rsidRDefault="000F1EB0" w:rsidP="000F1EB0">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F1EB0" w:rsidRDefault="000F1EB0" w:rsidP="000F1EB0">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F1EB0" w:rsidRDefault="000F1EB0" w:rsidP="000F1EB0">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0F1EB0" w:rsidTr="000F1EB0">
        <w:trPr>
          <w:cantSplit/>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F1EB0" w:rsidRDefault="000F1EB0" w:rsidP="000F1EB0">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0F1EB0">
            <w:pPr>
              <w:keepNext/>
              <w:adjustRightInd w:val="0"/>
              <w:spacing w:before="29" w:after="29"/>
              <w:jc w:val="right"/>
              <w:rPr>
                <w:rFonts w:ascii="Arial" w:hAnsi="Arial" w:cs="Arial"/>
                <w:color w:val="000000"/>
                <w:sz w:val="19"/>
                <w:szCs w:val="19"/>
              </w:rPr>
            </w:pPr>
            <w:r>
              <w:rPr>
                <w:rFonts w:ascii="Arial" w:hAnsi="Arial" w:cs="Arial"/>
                <w:color w:val="000000"/>
                <w:sz w:val="19"/>
                <w:szCs w:val="19"/>
              </w:rPr>
              <w:t>339.6629</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0F1EB0">
            <w:pPr>
              <w:keepNext/>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0F1EB0">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0F1EB0" w:rsidTr="000F1EB0">
        <w:trPr>
          <w:cantSplit/>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F1EB0" w:rsidRDefault="000F1EB0" w:rsidP="000F1EB0">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0F1EB0">
            <w:pPr>
              <w:keepNext/>
              <w:adjustRightInd w:val="0"/>
              <w:spacing w:before="29" w:after="29"/>
              <w:jc w:val="right"/>
              <w:rPr>
                <w:rFonts w:ascii="Arial" w:hAnsi="Arial" w:cs="Arial"/>
                <w:color w:val="000000"/>
                <w:sz w:val="19"/>
                <w:szCs w:val="19"/>
              </w:rPr>
            </w:pPr>
            <w:r>
              <w:rPr>
                <w:rFonts w:ascii="Arial" w:hAnsi="Arial" w:cs="Arial"/>
                <w:color w:val="000000"/>
                <w:sz w:val="19"/>
                <w:szCs w:val="19"/>
              </w:rPr>
              <w:t>326.3187</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0F1EB0">
            <w:pPr>
              <w:keepNext/>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0F1EB0">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0F1EB0" w:rsidTr="000F1EB0">
        <w:trPr>
          <w:cantSplit/>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F1EB0" w:rsidRDefault="000F1EB0" w:rsidP="000F1EB0">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0F1EB0">
            <w:pPr>
              <w:keepNext/>
              <w:adjustRightInd w:val="0"/>
              <w:spacing w:before="29" w:after="29"/>
              <w:jc w:val="right"/>
              <w:rPr>
                <w:rFonts w:ascii="Arial" w:hAnsi="Arial" w:cs="Arial"/>
                <w:color w:val="000000"/>
                <w:sz w:val="19"/>
                <w:szCs w:val="19"/>
              </w:rPr>
            </w:pPr>
            <w:r>
              <w:rPr>
                <w:rFonts w:ascii="Arial" w:hAnsi="Arial" w:cs="Arial"/>
                <w:color w:val="000000"/>
                <w:sz w:val="19"/>
                <w:szCs w:val="19"/>
              </w:rPr>
              <w:t>305.0800</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0F1EB0">
            <w:pPr>
              <w:keepNext/>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F1EB0" w:rsidRDefault="000F1EB0" w:rsidP="000F1EB0">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9E2EED" w:rsidRDefault="009E2EED" w:rsidP="00A26CC4">
      <w:pPr>
        <w:spacing w:line="480" w:lineRule="auto"/>
        <w:rPr>
          <w:rFonts w:ascii="Times New Roman" w:hAnsi="Times New Roman" w:cs="Times New Roman"/>
          <w:sz w:val="24"/>
          <w:szCs w:val="24"/>
        </w:rPr>
      </w:pPr>
    </w:p>
    <w:p w:rsidR="000F1EB0" w:rsidRDefault="000F1EB0" w:rsidP="00A26CC4">
      <w:pPr>
        <w:spacing w:line="480" w:lineRule="auto"/>
        <w:rPr>
          <w:rFonts w:ascii="Times New Roman" w:hAnsi="Times New Roman" w:cs="Times New Roman"/>
          <w:sz w:val="24"/>
          <w:szCs w:val="24"/>
        </w:rPr>
      </w:pPr>
      <w:r w:rsidRPr="000F1EB0">
        <w:rPr>
          <w:rFonts w:ascii="Times New Roman" w:hAnsi="Times New Roman" w:cs="Times New Roman"/>
          <w:sz w:val="24"/>
          <w:szCs w:val="24"/>
        </w:rPr>
        <w:t>The Global Null hypothesis</w:t>
      </w:r>
      <w:r>
        <w:rPr>
          <w:rFonts w:ascii="Times New Roman" w:hAnsi="Times New Roman" w:cs="Times New Roman"/>
          <w:sz w:val="24"/>
          <w:szCs w:val="24"/>
        </w:rPr>
        <w:t xml:space="preserve"> tests that all the</w:t>
      </w:r>
      <w:r w:rsidR="009E2EED">
        <w:rPr>
          <w:rFonts w:ascii="Times New Roman" w:hAnsi="Times New Roman" w:cs="Times New Roman"/>
          <w:sz w:val="24"/>
          <w:szCs w:val="24"/>
        </w:rPr>
        <w:t xml:space="preserve"> </w:t>
      </w:r>
      <w:r w:rsidRPr="000F1EB0">
        <w:rPr>
          <w:rFonts w:ascii="Times New Roman" w:hAnsi="Times New Roman" w:cs="Times New Roman"/>
          <w:sz w:val="24"/>
          <w:szCs w:val="24"/>
        </w:rPr>
        <w:t xml:space="preserve">explanatory variables have coefficients equal to zero. It can be seen that both </w:t>
      </w:r>
      <w:r w:rsidR="009E2EED">
        <w:rPr>
          <w:rFonts w:ascii="Times New Roman" w:hAnsi="Times New Roman" w:cs="Times New Roman"/>
          <w:sz w:val="24"/>
          <w:szCs w:val="24"/>
        </w:rPr>
        <w:t>models</w:t>
      </w:r>
      <w:r w:rsidRPr="000F1EB0">
        <w:rPr>
          <w:rFonts w:ascii="Times New Roman" w:hAnsi="Times New Roman" w:cs="Times New Roman"/>
          <w:sz w:val="24"/>
          <w:szCs w:val="24"/>
        </w:rPr>
        <w:t xml:space="preserve"> have at least one coefficient that does not equal zero. Both models als</w:t>
      </w:r>
      <w:r w:rsidR="009E2EED">
        <w:rPr>
          <w:rFonts w:ascii="Times New Roman" w:hAnsi="Times New Roman" w:cs="Times New Roman"/>
          <w:sz w:val="24"/>
          <w:szCs w:val="24"/>
        </w:rPr>
        <w:t>o have a significant p-value. FM</w:t>
      </w:r>
      <w:r w:rsidRPr="000F1EB0">
        <w:rPr>
          <w:rFonts w:ascii="Times New Roman" w:hAnsi="Times New Roman" w:cs="Times New Roman"/>
          <w:sz w:val="24"/>
          <w:szCs w:val="24"/>
        </w:rPr>
        <w:t xml:space="preserve"> has much higher scores, and it should be n</w:t>
      </w:r>
      <w:r w:rsidR="009E2EED">
        <w:rPr>
          <w:rFonts w:ascii="Times New Roman" w:hAnsi="Times New Roman" w:cs="Times New Roman"/>
          <w:sz w:val="24"/>
          <w:szCs w:val="24"/>
        </w:rPr>
        <w:t>oted that this model</w:t>
      </w:r>
      <w:r w:rsidRPr="000F1EB0">
        <w:rPr>
          <w:rFonts w:ascii="Times New Roman" w:hAnsi="Times New Roman" w:cs="Times New Roman"/>
          <w:sz w:val="24"/>
          <w:szCs w:val="24"/>
        </w:rPr>
        <w:t xml:space="preserve"> was considered the bes</w:t>
      </w:r>
      <w:r w:rsidR="009E2EED">
        <w:rPr>
          <w:rFonts w:ascii="Times New Roman" w:hAnsi="Times New Roman" w:cs="Times New Roman"/>
          <w:sz w:val="24"/>
          <w:szCs w:val="24"/>
        </w:rPr>
        <w:t>t</w:t>
      </w:r>
      <w:r w:rsidRPr="000F1EB0">
        <w:rPr>
          <w:rFonts w:ascii="Times New Roman" w:hAnsi="Times New Roman" w:cs="Times New Roman"/>
          <w:sz w:val="24"/>
          <w:szCs w:val="24"/>
        </w:rPr>
        <w:t>.</w:t>
      </w:r>
      <w:r w:rsidR="009E2EED">
        <w:rPr>
          <w:rFonts w:ascii="Times New Roman" w:hAnsi="Times New Roman" w:cs="Times New Roman"/>
          <w:sz w:val="24"/>
          <w:szCs w:val="24"/>
        </w:rPr>
        <w:t xml:space="preserve"> </w:t>
      </w:r>
      <w:r w:rsidR="00116D53">
        <w:rPr>
          <w:rFonts w:ascii="Times New Roman" w:hAnsi="Times New Roman" w:cs="Times New Roman"/>
          <w:sz w:val="24"/>
          <w:szCs w:val="24"/>
        </w:rPr>
        <w:t xml:space="preserve">As a result of these preliminary findings, I am going to investigate only model FM from this point. </w:t>
      </w:r>
    </w:p>
    <w:p w:rsidR="004A3314" w:rsidRPr="00F702FB" w:rsidRDefault="004A3314" w:rsidP="00A26CC4">
      <w:pPr>
        <w:spacing w:line="480" w:lineRule="auto"/>
        <w:rPr>
          <w:rFonts w:ascii="Times New Roman" w:hAnsi="Times New Roman" w:cs="Times New Roman"/>
          <w:sz w:val="24"/>
          <w:szCs w:val="24"/>
        </w:rPr>
      </w:pPr>
      <w:r>
        <w:rPr>
          <w:rFonts w:ascii="Times New Roman" w:hAnsi="Times New Roman" w:cs="Times New Roman"/>
          <w:sz w:val="24"/>
          <w:szCs w:val="24"/>
        </w:rPr>
        <w:tab/>
        <w:t>Interpreting coefficients for Logistic Regression (LR) is not as straight forward as in Ordinary Le</w:t>
      </w:r>
      <w:r w:rsidR="00646E95">
        <w:rPr>
          <w:rFonts w:ascii="Times New Roman" w:hAnsi="Times New Roman" w:cs="Times New Roman"/>
          <w:sz w:val="24"/>
          <w:szCs w:val="24"/>
        </w:rPr>
        <w:t>ast Squares Regression. In LR a</w:t>
      </w:r>
      <w:r>
        <w:rPr>
          <w:rFonts w:ascii="Times New Roman" w:hAnsi="Times New Roman" w:cs="Times New Roman"/>
          <w:sz w:val="24"/>
          <w:szCs w:val="24"/>
        </w:rPr>
        <w:t xml:space="preserve"> </w:t>
      </w:r>
      <w:proofErr w:type="spellStart"/>
      <w:r w:rsidR="00646E95">
        <w:rPr>
          <w:rFonts w:ascii="Times New Roman" w:hAnsi="Times New Roman" w:cs="Times New Roman"/>
          <w:sz w:val="24"/>
          <w:szCs w:val="24"/>
        </w:rPr>
        <w:t>logit</w:t>
      </w:r>
      <w:proofErr w:type="spellEnd"/>
      <w:r w:rsidR="00646E95">
        <w:rPr>
          <w:rFonts w:ascii="Times New Roman" w:hAnsi="Times New Roman" w:cs="Times New Roman"/>
          <w:sz w:val="24"/>
          <w:szCs w:val="24"/>
        </w:rPr>
        <w:t xml:space="preserve"> </w:t>
      </w:r>
      <w:r>
        <w:rPr>
          <w:rFonts w:ascii="Times New Roman" w:hAnsi="Times New Roman" w:cs="Times New Roman"/>
          <w:sz w:val="24"/>
          <w:szCs w:val="24"/>
        </w:rPr>
        <w:t>coefficient</w:t>
      </w:r>
      <w:r w:rsidR="00646E95">
        <w:rPr>
          <w:rFonts w:ascii="Times New Roman" w:hAnsi="Times New Roman" w:cs="Times New Roman"/>
          <w:sz w:val="24"/>
          <w:szCs w:val="24"/>
        </w:rPr>
        <w:t xml:space="preserve"> of .5</w:t>
      </w:r>
      <w:r>
        <w:rPr>
          <w:rFonts w:ascii="Times New Roman" w:hAnsi="Times New Roman" w:cs="Times New Roman"/>
          <w:sz w:val="24"/>
          <w:szCs w:val="24"/>
        </w:rPr>
        <w:t xml:space="preserve"> can be interpreted</w:t>
      </w:r>
      <w:r w:rsidR="00646E95">
        <w:rPr>
          <w:rFonts w:ascii="Times New Roman" w:hAnsi="Times New Roman" w:cs="Times New Roman"/>
          <w:sz w:val="24"/>
          <w:szCs w:val="24"/>
        </w:rPr>
        <w:t xml:space="preserve"> as .5 log odds increase for every 1-unit increase in the explanatory variable, assuming all the other coefficients are held constant (Allison).  It is really hard to conceptualize a .5 log-odds increase, which can be explained by the fact that LR captures a nonlinear relationship. From the Maximum Likelihood Estimates output, what can be gleaned </w:t>
      </w:r>
      <w:proofErr w:type="gramStart"/>
      <w:r w:rsidR="00646E95">
        <w:rPr>
          <w:rFonts w:ascii="Times New Roman" w:hAnsi="Times New Roman" w:cs="Times New Roman"/>
          <w:sz w:val="24"/>
          <w:szCs w:val="24"/>
        </w:rPr>
        <w:t>is</w:t>
      </w:r>
      <w:proofErr w:type="gramEnd"/>
      <w:r w:rsidR="00646E95">
        <w:rPr>
          <w:rFonts w:ascii="Times New Roman" w:hAnsi="Times New Roman" w:cs="Times New Roman"/>
          <w:sz w:val="24"/>
          <w:szCs w:val="24"/>
        </w:rPr>
        <w:t xml:space="preserve"> the statistical significance as well as the sign of the estimate. A positive or negative sign </w:t>
      </w:r>
      <w:r w:rsidR="00F702FB">
        <w:rPr>
          <w:rFonts w:ascii="Times New Roman" w:hAnsi="Times New Roman" w:cs="Times New Roman"/>
          <w:sz w:val="24"/>
          <w:szCs w:val="24"/>
        </w:rPr>
        <w:t xml:space="preserve">indicates the direction of the relationship (uoregon.edu). In addition to assessing the sign of a coefficient, analyzing the statistical significance is important. P-values assess </w:t>
      </w:r>
      <w:r w:rsidR="00F702FB">
        <w:rPr>
          <w:rFonts w:ascii="Times New Roman" w:hAnsi="Times New Roman" w:cs="Times New Roman"/>
          <w:color w:val="000000"/>
          <w:sz w:val="24"/>
          <w:szCs w:val="24"/>
        </w:rPr>
        <w:t>t</w:t>
      </w:r>
      <w:r w:rsidR="00F702FB" w:rsidRPr="00F702FB">
        <w:rPr>
          <w:rFonts w:ascii="Times New Roman" w:hAnsi="Times New Roman" w:cs="Times New Roman"/>
          <w:color w:val="000000"/>
          <w:sz w:val="24"/>
          <w:szCs w:val="24"/>
        </w:rPr>
        <w:t>he probability that your sample results are chance or extreme given that the null hypothesis is true.</w:t>
      </w:r>
      <w:r w:rsidRPr="00F702FB">
        <w:rPr>
          <w:rFonts w:ascii="Times New Roman" w:hAnsi="Times New Roman" w:cs="Times New Roman"/>
          <w:sz w:val="24"/>
          <w:szCs w:val="24"/>
        </w:rPr>
        <w:t xml:space="preserve"> </w:t>
      </w:r>
      <w:r w:rsidR="00F702FB">
        <w:rPr>
          <w:rFonts w:ascii="Times New Roman" w:hAnsi="Times New Roman" w:cs="Times New Roman"/>
          <w:sz w:val="24"/>
          <w:szCs w:val="24"/>
        </w:rPr>
        <w:t xml:space="preserve">As the p-value increases, the probability increases that the sample estimate is based on pure chance. Lower p-values are </w:t>
      </w:r>
      <w:r w:rsidR="00512310">
        <w:rPr>
          <w:rFonts w:ascii="Times New Roman" w:hAnsi="Times New Roman" w:cs="Times New Roman"/>
          <w:sz w:val="24"/>
          <w:szCs w:val="24"/>
        </w:rPr>
        <w:t xml:space="preserve">an indicator of a statistically solid coefficient. The log-odds ratio is a far better output for understanding the coefficients, and will be explained in the next paragraph. </w:t>
      </w:r>
      <w:r w:rsidRPr="00F702FB">
        <w:rPr>
          <w:rFonts w:ascii="Times New Roman" w:hAnsi="Times New Roman" w:cs="Times New Roman"/>
          <w:sz w:val="24"/>
          <w:szCs w:val="24"/>
        </w:rPr>
        <w:t xml:space="preserve"> </w:t>
      </w:r>
    </w:p>
    <w:p w:rsidR="004A3314" w:rsidRDefault="00FC4ECF" w:rsidP="00A26CC4">
      <w:pPr>
        <w:spacing w:line="480" w:lineRule="auto"/>
        <w:rPr>
          <w:rFonts w:ascii="Times New Roman" w:hAnsi="Times New Roman" w:cs="Times New Roman"/>
          <w:sz w:val="24"/>
          <w:szCs w:val="24"/>
        </w:rPr>
      </w:pPr>
      <w:r>
        <w:rPr>
          <w:rFonts w:ascii="Times New Roman" w:hAnsi="Times New Roman" w:cs="Times New Roman"/>
          <w:sz w:val="24"/>
          <w:szCs w:val="24"/>
        </w:rPr>
        <w:t xml:space="preserve">I prefer to assess variables at the 99% level, which equals a p-value of .01 or less. </w:t>
      </w:r>
    </w:p>
    <w:tbl>
      <w:tblPr>
        <w:tblW w:w="0" w:type="auto"/>
        <w:jc w:val="center"/>
        <w:tblLayout w:type="fixed"/>
        <w:tblCellMar>
          <w:left w:w="0" w:type="dxa"/>
          <w:right w:w="0" w:type="dxa"/>
        </w:tblCellMar>
        <w:tblLook w:val="0000" w:firstRow="0" w:lastRow="0" w:firstColumn="0" w:lastColumn="0" w:noHBand="0" w:noVBand="0"/>
      </w:tblPr>
      <w:tblGrid>
        <w:gridCol w:w="1009"/>
        <w:gridCol w:w="325"/>
        <w:gridCol w:w="876"/>
        <w:gridCol w:w="907"/>
        <w:gridCol w:w="1101"/>
        <w:gridCol w:w="1063"/>
        <w:gridCol w:w="2105"/>
      </w:tblGrid>
      <w:tr w:rsidR="00512310" w:rsidTr="00FC3B6D">
        <w:trPr>
          <w:cantSplit/>
          <w:tblHeader/>
          <w:jc w:val="center"/>
        </w:trPr>
        <w:tc>
          <w:tcPr>
            <w:tcW w:w="7386"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12310" w:rsidRDefault="00512310" w:rsidP="004A331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lastRenderedPageBreak/>
              <w:t>FM Analysis of Maximum Likelihood Estimates</w:t>
            </w:r>
          </w:p>
        </w:tc>
      </w:tr>
      <w:tr w:rsidR="003B6D35" w:rsidTr="00A7244E">
        <w:trPr>
          <w:cantSplit/>
          <w:tblHeader/>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B6D35" w:rsidRDefault="003B6D35" w:rsidP="004A3314">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3B6D35" w:rsidRDefault="003B6D35" w:rsidP="004A3314">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3B6D35" w:rsidRDefault="003B6D35" w:rsidP="004A3314">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3B6D35" w:rsidRDefault="003B6D35" w:rsidP="004A3314">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3B6D35" w:rsidRDefault="003B6D35" w:rsidP="004A3314">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3B6D35" w:rsidRDefault="003B6D35" w:rsidP="004A3314">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c>
          <w:tcPr>
            <w:tcW w:w="2105" w:type="dxa"/>
            <w:tcBorders>
              <w:top w:val="nil"/>
              <w:left w:val="single" w:sz="3" w:space="0" w:color="C1C1C1"/>
              <w:bottom w:val="single" w:sz="2" w:space="0" w:color="C1C1C1"/>
              <w:right w:val="single" w:sz="2" w:space="0" w:color="C1C1C1"/>
            </w:tcBorders>
            <w:shd w:val="clear" w:color="auto" w:fill="F5F7F1"/>
          </w:tcPr>
          <w:p w:rsidR="003B6D35" w:rsidRDefault="003B6D35" w:rsidP="00A7244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Description of Variable</w:t>
            </w:r>
          </w:p>
        </w:tc>
      </w:tr>
      <w:tr w:rsidR="003B6D35"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B6D35" w:rsidRDefault="003B6D35" w:rsidP="004A3314">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B6D35" w:rsidRDefault="003B6D35"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B6D35" w:rsidRDefault="003B6D35"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-2.8005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B6D35" w:rsidRDefault="003B6D35"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0.6042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B6D35" w:rsidRDefault="003B6D35"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21.4861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B6D35" w:rsidRDefault="003B6D35"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2105" w:type="dxa"/>
            <w:tcBorders>
              <w:top w:val="nil"/>
              <w:left w:val="single" w:sz="3" w:space="0" w:color="C1C1C1"/>
              <w:bottom w:val="single" w:sz="2" w:space="0" w:color="C1C1C1"/>
              <w:right w:val="single" w:sz="2" w:space="0" w:color="C1C1C1"/>
            </w:tcBorders>
            <w:shd w:val="clear" w:color="auto" w:fill="FFFFFF"/>
          </w:tcPr>
          <w:p w:rsidR="00A7244E" w:rsidRDefault="00A7244E" w:rsidP="00A7244E">
            <w:pPr>
              <w:keepNext/>
              <w:adjustRightInd w:val="0"/>
              <w:spacing w:before="29" w:after="29"/>
              <w:rPr>
                <w:rFonts w:ascii="Arial" w:hAnsi="Arial" w:cs="Arial"/>
                <w:color w:val="000000"/>
                <w:sz w:val="19"/>
                <w:szCs w:val="19"/>
              </w:rPr>
            </w:pPr>
            <w:r>
              <w:rPr>
                <w:rFonts w:ascii="Arial" w:hAnsi="Arial" w:cs="Arial"/>
                <w:color w:val="000000"/>
                <w:sz w:val="19"/>
                <w:szCs w:val="19"/>
              </w:rPr>
              <w:t>NA</w:t>
            </w:r>
          </w:p>
        </w:tc>
      </w:tr>
      <w:tr w:rsidR="003B6D35"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B6D35" w:rsidRDefault="003B6D35" w:rsidP="004A3314">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rr</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B6D35" w:rsidRDefault="003B6D35"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B6D35" w:rsidRDefault="003B6D35"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3.0681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B6D35" w:rsidRDefault="003B6D35"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1.8682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B6D35" w:rsidRDefault="003B6D35"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2.6969</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B6D35" w:rsidRDefault="003B6D35"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0.1005</w:t>
            </w:r>
          </w:p>
        </w:tc>
        <w:tc>
          <w:tcPr>
            <w:tcW w:w="2105" w:type="dxa"/>
            <w:tcBorders>
              <w:top w:val="nil"/>
              <w:left w:val="single" w:sz="3" w:space="0" w:color="C1C1C1"/>
              <w:bottom w:val="single" w:sz="2" w:space="0" w:color="C1C1C1"/>
              <w:right w:val="single" w:sz="2" w:space="0" w:color="C1C1C1"/>
            </w:tcBorders>
            <w:shd w:val="clear" w:color="auto" w:fill="FFFFFF"/>
          </w:tcPr>
          <w:p w:rsidR="003B6D35" w:rsidRDefault="00A7244E" w:rsidP="00FC4ECF">
            <w:pPr>
              <w:keepNext/>
              <w:adjustRightInd w:val="0"/>
              <w:spacing w:before="29" w:after="29"/>
              <w:jc w:val="center"/>
              <w:rPr>
                <w:rFonts w:ascii="Arial" w:hAnsi="Arial" w:cs="Arial"/>
                <w:color w:val="000000"/>
                <w:sz w:val="19"/>
                <w:szCs w:val="19"/>
              </w:rPr>
            </w:pPr>
            <w:r>
              <w:rPr>
                <w:rFonts w:ascii="Arial" w:hAnsi="Arial" w:cs="Arial"/>
                <w:color w:val="000000"/>
                <w:sz w:val="19"/>
                <w:szCs w:val="19"/>
              </w:rPr>
              <w:t>This variable is not statistically significant.</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keepNext/>
              <w:adjustRightInd w:val="0"/>
              <w:spacing w:before="29" w:after="29"/>
              <w:rPr>
                <w:rFonts w:ascii="Arial" w:hAnsi="Arial" w:cs="Arial"/>
                <w:b/>
                <w:bCs/>
                <w:color w:val="000000"/>
                <w:sz w:val="19"/>
                <w:szCs w:val="19"/>
              </w:rPr>
            </w:pPr>
            <w:r>
              <w:rPr>
                <w:rFonts w:ascii="Arial" w:hAnsi="Arial" w:cs="Arial"/>
                <w:b/>
                <w:bCs/>
                <w:color w:val="000000"/>
                <w:sz w:val="19"/>
                <w:szCs w:val="19"/>
              </w:rPr>
              <w:t>rr2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-4.8906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2.3335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4.3924</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0.0361</w:t>
            </w:r>
          </w:p>
        </w:tc>
        <w:tc>
          <w:tcPr>
            <w:tcW w:w="2105" w:type="dxa"/>
            <w:tcBorders>
              <w:top w:val="nil"/>
              <w:left w:val="single" w:sz="3" w:space="0" w:color="C1C1C1"/>
              <w:bottom w:val="single" w:sz="2" w:space="0" w:color="C1C1C1"/>
              <w:right w:val="single" w:sz="2" w:space="0" w:color="C1C1C1"/>
            </w:tcBorders>
            <w:shd w:val="clear" w:color="auto" w:fill="FFFFFF"/>
          </w:tcPr>
          <w:p w:rsidR="00A7244E" w:rsidRDefault="00A7244E" w:rsidP="00FC4ECF">
            <w:pPr>
              <w:keepNext/>
              <w:adjustRightInd w:val="0"/>
              <w:spacing w:before="29" w:after="29"/>
              <w:jc w:val="center"/>
              <w:rPr>
                <w:rFonts w:ascii="Arial" w:hAnsi="Arial" w:cs="Arial"/>
                <w:color w:val="000000"/>
                <w:sz w:val="19"/>
                <w:szCs w:val="19"/>
              </w:rPr>
            </w:pPr>
            <w:r>
              <w:rPr>
                <w:rFonts w:ascii="Arial" w:hAnsi="Arial" w:cs="Arial"/>
                <w:color w:val="000000"/>
                <w:sz w:val="19"/>
                <w:szCs w:val="19"/>
              </w:rPr>
              <w:t>This variable is not statistically significant.</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keepNext/>
              <w:adjustRightInd w:val="0"/>
              <w:spacing w:before="29" w:after="29"/>
              <w:rPr>
                <w:rFonts w:ascii="Arial" w:hAnsi="Arial" w:cs="Arial"/>
                <w:b/>
                <w:bCs/>
                <w:color w:val="000000"/>
                <w:sz w:val="19"/>
                <w:szCs w:val="19"/>
              </w:rPr>
            </w:pPr>
            <w:r w:rsidRPr="00116D53">
              <w:rPr>
                <w:rFonts w:ascii="Arial" w:hAnsi="Arial" w:cs="Arial"/>
                <w:b/>
                <w:bCs/>
                <w:color w:val="000000"/>
                <w:sz w:val="19"/>
                <w:szCs w:val="19"/>
                <w:highlight w:val="yellow"/>
              </w:rPr>
              <w:t>age</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0.0677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0.0239</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8.0169</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0.0046</w:t>
            </w:r>
          </w:p>
        </w:tc>
        <w:tc>
          <w:tcPr>
            <w:tcW w:w="2105" w:type="dxa"/>
            <w:tcBorders>
              <w:top w:val="nil"/>
              <w:left w:val="single" w:sz="3" w:space="0" w:color="C1C1C1"/>
              <w:bottom w:val="single" w:sz="2" w:space="0" w:color="C1C1C1"/>
              <w:right w:val="single" w:sz="2" w:space="0" w:color="C1C1C1"/>
            </w:tcBorders>
            <w:shd w:val="clear" w:color="auto" w:fill="FFFFFF"/>
          </w:tcPr>
          <w:p w:rsidR="00A7244E" w:rsidRDefault="00FC4ECF" w:rsidP="00FC4ECF">
            <w:pPr>
              <w:keepNext/>
              <w:adjustRightInd w:val="0"/>
              <w:spacing w:before="29" w:after="29"/>
              <w:jc w:val="center"/>
              <w:rPr>
                <w:rFonts w:ascii="Arial" w:hAnsi="Arial" w:cs="Arial"/>
                <w:color w:val="000000"/>
                <w:sz w:val="19"/>
                <w:szCs w:val="19"/>
              </w:rPr>
            </w:pPr>
            <w:r>
              <w:rPr>
                <w:rFonts w:ascii="Arial" w:hAnsi="Arial" w:cs="Arial"/>
                <w:color w:val="000000"/>
                <w:sz w:val="19"/>
                <w:szCs w:val="19"/>
              </w:rPr>
              <w:t>Statistically significant</w:t>
            </w:r>
          </w:p>
          <w:p w:rsidR="00FC4ECF" w:rsidRDefault="00FC4ECF" w:rsidP="00FC4ECF">
            <w:pPr>
              <w:keepNext/>
              <w:adjustRightInd w:val="0"/>
              <w:spacing w:before="29" w:after="29"/>
              <w:jc w:val="center"/>
              <w:rPr>
                <w:rFonts w:ascii="Arial" w:hAnsi="Arial" w:cs="Arial"/>
                <w:color w:val="000000"/>
                <w:sz w:val="19"/>
                <w:szCs w:val="19"/>
              </w:rPr>
            </w:pPr>
            <w:r>
              <w:rPr>
                <w:rFonts w:ascii="Arial" w:hAnsi="Arial" w:cs="Arial"/>
                <w:color w:val="000000"/>
                <w:sz w:val="19"/>
                <w:szCs w:val="19"/>
              </w:rPr>
              <w:t>Positive relationship</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keepNext/>
              <w:adjustRightInd w:val="0"/>
              <w:spacing w:before="29" w:after="29"/>
              <w:rPr>
                <w:rFonts w:ascii="Arial" w:hAnsi="Arial" w:cs="Arial"/>
                <w:b/>
                <w:bCs/>
                <w:color w:val="000000"/>
                <w:sz w:val="19"/>
                <w:szCs w:val="19"/>
              </w:rPr>
            </w:pPr>
            <w:r>
              <w:rPr>
                <w:rFonts w:ascii="Arial" w:hAnsi="Arial" w:cs="Arial"/>
                <w:b/>
                <w:bCs/>
                <w:color w:val="000000"/>
                <w:sz w:val="19"/>
                <w:szCs w:val="19"/>
              </w:rPr>
              <w:t>age2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-0.00597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0.00304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3.8585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0.0495</w:t>
            </w:r>
          </w:p>
        </w:tc>
        <w:tc>
          <w:tcPr>
            <w:tcW w:w="2105" w:type="dxa"/>
            <w:tcBorders>
              <w:top w:val="nil"/>
              <w:left w:val="single" w:sz="3" w:space="0" w:color="C1C1C1"/>
              <w:bottom w:val="single" w:sz="2" w:space="0" w:color="C1C1C1"/>
              <w:right w:val="single" w:sz="2" w:space="0" w:color="C1C1C1"/>
            </w:tcBorders>
            <w:shd w:val="clear" w:color="auto" w:fill="FFFFFF"/>
          </w:tcPr>
          <w:p w:rsidR="00A7244E" w:rsidRDefault="00FC4ECF" w:rsidP="00FC4ECF">
            <w:pPr>
              <w:keepNext/>
              <w:adjustRightInd w:val="0"/>
              <w:spacing w:before="29" w:after="29"/>
              <w:jc w:val="center"/>
              <w:rPr>
                <w:rFonts w:ascii="Arial" w:hAnsi="Arial" w:cs="Arial"/>
                <w:color w:val="000000"/>
                <w:sz w:val="19"/>
                <w:szCs w:val="19"/>
              </w:rPr>
            </w:pPr>
            <w:r>
              <w:rPr>
                <w:rFonts w:ascii="Arial" w:hAnsi="Arial" w:cs="Arial"/>
                <w:color w:val="000000"/>
                <w:sz w:val="19"/>
                <w:szCs w:val="19"/>
              </w:rPr>
              <w:t>This variable is not statistically significant</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adjustRightInd w:val="0"/>
              <w:spacing w:before="29" w:after="29"/>
              <w:rPr>
                <w:rFonts w:ascii="Arial" w:hAnsi="Arial" w:cs="Arial"/>
                <w:b/>
                <w:bCs/>
                <w:color w:val="000000"/>
                <w:sz w:val="19"/>
                <w:szCs w:val="19"/>
              </w:rPr>
            </w:pPr>
            <w:r w:rsidRPr="00116D53">
              <w:rPr>
                <w:rFonts w:ascii="Arial" w:hAnsi="Arial" w:cs="Arial"/>
                <w:b/>
                <w:bCs/>
                <w:color w:val="000000"/>
                <w:sz w:val="19"/>
                <w:szCs w:val="19"/>
                <w:highlight w:val="yellow"/>
              </w:rPr>
              <w:t>tenure</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0.0312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0.00664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22.1189</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2105" w:type="dxa"/>
            <w:tcBorders>
              <w:top w:val="nil"/>
              <w:left w:val="single" w:sz="3" w:space="0" w:color="C1C1C1"/>
              <w:bottom w:val="single" w:sz="2" w:space="0" w:color="C1C1C1"/>
              <w:right w:val="single" w:sz="2" w:space="0" w:color="C1C1C1"/>
            </w:tcBorders>
            <w:shd w:val="clear" w:color="auto" w:fill="FFFFFF"/>
          </w:tcPr>
          <w:p w:rsidR="00FC4ECF" w:rsidRDefault="00FC4ECF" w:rsidP="00FC4ECF">
            <w:pPr>
              <w:keepNext/>
              <w:adjustRightInd w:val="0"/>
              <w:spacing w:before="29" w:after="29"/>
              <w:jc w:val="center"/>
              <w:rPr>
                <w:rFonts w:ascii="Arial" w:hAnsi="Arial" w:cs="Arial"/>
                <w:color w:val="000000"/>
                <w:sz w:val="19"/>
                <w:szCs w:val="19"/>
              </w:rPr>
            </w:pPr>
            <w:r>
              <w:rPr>
                <w:rFonts w:ascii="Arial" w:hAnsi="Arial" w:cs="Arial"/>
                <w:color w:val="000000"/>
                <w:sz w:val="19"/>
                <w:szCs w:val="19"/>
              </w:rPr>
              <w:t>Statistically significant</w:t>
            </w:r>
          </w:p>
          <w:p w:rsidR="00A7244E" w:rsidRDefault="00FC4ECF" w:rsidP="00FC4ECF">
            <w:pPr>
              <w:adjustRightInd w:val="0"/>
              <w:spacing w:before="29" w:after="29"/>
              <w:jc w:val="center"/>
              <w:rPr>
                <w:rFonts w:ascii="Arial" w:hAnsi="Arial" w:cs="Arial"/>
                <w:color w:val="000000"/>
                <w:sz w:val="19"/>
                <w:szCs w:val="19"/>
              </w:rPr>
            </w:pPr>
            <w:r>
              <w:rPr>
                <w:rFonts w:ascii="Arial" w:hAnsi="Arial" w:cs="Arial"/>
                <w:color w:val="000000"/>
                <w:sz w:val="19"/>
                <w:szCs w:val="19"/>
              </w:rPr>
              <w:t>Positive relationship</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adjustRightInd w:val="0"/>
              <w:spacing w:before="29" w:after="29"/>
              <w:rPr>
                <w:rFonts w:ascii="Arial" w:hAnsi="Arial" w:cs="Arial"/>
                <w:b/>
                <w:bCs/>
                <w:color w:val="000000"/>
                <w:sz w:val="19"/>
                <w:szCs w:val="19"/>
              </w:rPr>
            </w:pPr>
            <w:r w:rsidRPr="00116D53">
              <w:rPr>
                <w:rFonts w:ascii="Arial" w:hAnsi="Arial" w:cs="Arial"/>
                <w:b/>
                <w:bCs/>
                <w:color w:val="000000"/>
                <w:sz w:val="19"/>
                <w:szCs w:val="19"/>
                <w:highlight w:val="yellow"/>
              </w:rPr>
              <w:t>slack</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0.6248</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0.0706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78.2397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2105" w:type="dxa"/>
            <w:tcBorders>
              <w:top w:val="nil"/>
              <w:left w:val="single" w:sz="3" w:space="0" w:color="C1C1C1"/>
              <w:bottom w:val="single" w:sz="2" w:space="0" w:color="C1C1C1"/>
              <w:right w:val="single" w:sz="2" w:space="0" w:color="C1C1C1"/>
            </w:tcBorders>
            <w:shd w:val="clear" w:color="auto" w:fill="FFFFFF"/>
          </w:tcPr>
          <w:p w:rsidR="00FC4ECF" w:rsidRDefault="00FC4ECF" w:rsidP="00FC4ECF">
            <w:pPr>
              <w:keepNext/>
              <w:adjustRightInd w:val="0"/>
              <w:spacing w:before="29" w:after="29"/>
              <w:jc w:val="center"/>
              <w:rPr>
                <w:rFonts w:ascii="Arial" w:hAnsi="Arial" w:cs="Arial"/>
                <w:color w:val="000000"/>
                <w:sz w:val="19"/>
                <w:szCs w:val="19"/>
              </w:rPr>
            </w:pPr>
            <w:r>
              <w:rPr>
                <w:rFonts w:ascii="Arial" w:hAnsi="Arial" w:cs="Arial"/>
                <w:color w:val="000000"/>
                <w:sz w:val="19"/>
                <w:szCs w:val="19"/>
              </w:rPr>
              <w:t>Statistically significant</w:t>
            </w:r>
          </w:p>
          <w:p w:rsidR="00A7244E" w:rsidRDefault="00FC4ECF" w:rsidP="00FC4ECF">
            <w:pPr>
              <w:adjustRightInd w:val="0"/>
              <w:spacing w:before="29" w:after="29"/>
              <w:jc w:val="center"/>
              <w:rPr>
                <w:rFonts w:ascii="Arial" w:hAnsi="Arial" w:cs="Arial"/>
                <w:color w:val="000000"/>
                <w:sz w:val="19"/>
                <w:szCs w:val="19"/>
              </w:rPr>
            </w:pPr>
            <w:r>
              <w:rPr>
                <w:rFonts w:ascii="Arial" w:hAnsi="Arial" w:cs="Arial"/>
                <w:color w:val="000000"/>
                <w:sz w:val="19"/>
                <w:szCs w:val="19"/>
              </w:rPr>
              <w:t>Positive relationship</w:t>
            </w:r>
          </w:p>
          <w:p w:rsidR="00FC4ECF" w:rsidRDefault="00FC4ECF" w:rsidP="00FC4ECF">
            <w:pPr>
              <w:adjustRightInd w:val="0"/>
              <w:spacing w:before="29" w:after="29"/>
              <w:jc w:val="center"/>
              <w:rPr>
                <w:rFonts w:ascii="Arial" w:hAnsi="Arial" w:cs="Arial"/>
                <w:color w:val="000000"/>
                <w:sz w:val="19"/>
                <w:szCs w:val="19"/>
              </w:rPr>
            </w:pPr>
            <w:r>
              <w:rPr>
                <w:rFonts w:ascii="Arial" w:hAnsi="Arial" w:cs="Arial"/>
                <w:color w:val="000000"/>
                <w:sz w:val="19"/>
                <w:szCs w:val="19"/>
              </w:rPr>
              <w:t>The large estimate is indicative of an influential predictor.</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abol</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-0.0362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0.1178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0.0943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0.7588</w:t>
            </w:r>
          </w:p>
        </w:tc>
        <w:tc>
          <w:tcPr>
            <w:tcW w:w="2105" w:type="dxa"/>
            <w:tcBorders>
              <w:top w:val="nil"/>
              <w:left w:val="single" w:sz="3" w:space="0" w:color="C1C1C1"/>
              <w:bottom w:val="single" w:sz="2" w:space="0" w:color="C1C1C1"/>
              <w:right w:val="single" w:sz="2" w:space="0" w:color="C1C1C1"/>
            </w:tcBorders>
            <w:shd w:val="clear" w:color="auto" w:fill="FFFFFF"/>
          </w:tcPr>
          <w:p w:rsidR="00A7244E" w:rsidRDefault="00FC4ECF" w:rsidP="00FC4ECF">
            <w:pPr>
              <w:adjustRightInd w:val="0"/>
              <w:spacing w:before="29" w:after="29"/>
              <w:jc w:val="center"/>
              <w:rPr>
                <w:rFonts w:ascii="Arial" w:hAnsi="Arial" w:cs="Arial"/>
                <w:color w:val="000000"/>
                <w:sz w:val="19"/>
                <w:szCs w:val="19"/>
              </w:rPr>
            </w:pPr>
            <w:r>
              <w:rPr>
                <w:rFonts w:ascii="Arial" w:hAnsi="Arial" w:cs="Arial"/>
                <w:color w:val="000000"/>
                <w:sz w:val="19"/>
                <w:szCs w:val="19"/>
              </w:rPr>
              <w:t>This variable is not statistically significant</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adjustRightInd w:val="0"/>
              <w:spacing w:before="29" w:after="29"/>
              <w:rPr>
                <w:rFonts w:ascii="Arial" w:hAnsi="Arial" w:cs="Arial"/>
                <w:b/>
                <w:bCs/>
                <w:color w:val="000000"/>
                <w:sz w:val="19"/>
                <w:szCs w:val="19"/>
              </w:rPr>
            </w:pPr>
            <w:r>
              <w:rPr>
                <w:rFonts w:ascii="Arial" w:hAnsi="Arial" w:cs="Arial"/>
                <w:b/>
                <w:bCs/>
                <w:color w:val="000000"/>
                <w:sz w:val="19"/>
                <w:szCs w:val="19"/>
              </w:rPr>
              <w:t>seasonal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0.2709</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0.1712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2.5042</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0.1135</w:t>
            </w:r>
          </w:p>
        </w:tc>
        <w:tc>
          <w:tcPr>
            <w:tcW w:w="2105" w:type="dxa"/>
            <w:tcBorders>
              <w:top w:val="nil"/>
              <w:left w:val="single" w:sz="3" w:space="0" w:color="C1C1C1"/>
              <w:bottom w:val="single" w:sz="2" w:space="0" w:color="C1C1C1"/>
              <w:right w:val="single" w:sz="2" w:space="0" w:color="C1C1C1"/>
            </w:tcBorders>
            <w:shd w:val="clear" w:color="auto" w:fill="FFFFFF"/>
          </w:tcPr>
          <w:p w:rsidR="00A7244E" w:rsidRDefault="00FC4ECF" w:rsidP="00FC4ECF">
            <w:pPr>
              <w:adjustRightInd w:val="0"/>
              <w:spacing w:before="29" w:after="29"/>
              <w:jc w:val="center"/>
              <w:rPr>
                <w:rFonts w:ascii="Arial" w:hAnsi="Arial" w:cs="Arial"/>
                <w:color w:val="000000"/>
                <w:sz w:val="19"/>
                <w:szCs w:val="19"/>
              </w:rPr>
            </w:pPr>
            <w:r>
              <w:rPr>
                <w:rFonts w:ascii="Arial" w:hAnsi="Arial" w:cs="Arial"/>
                <w:color w:val="000000"/>
                <w:sz w:val="19"/>
                <w:szCs w:val="19"/>
              </w:rPr>
              <w:t>This variable is not statistically significant</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adjustRightInd w:val="0"/>
              <w:spacing w:before="29" w:after="29"/>
              <w:rPr>
                <w:rFonts w:ascii="Arial" w:hAnsi="Arial" w:cs="Arial"/>
                <w:b/>
                <w:bCs/>
                <w:color w:val="000000"/>
                <w:sz w:val="19"/>
                <w:szCs w:val="19"/>
              </w:rPr>
            </w:pPr>
            <w:r w:rsidRPr="00116D53">
              <w:rPr>
                <w:rFonts w:ascii="Arial" w:hAnsi="Arial" w:cs="Arial"/>
                <w:b/>
                <w:bCs/>
                <w:color w:val="000000"/>
                <w:sz w:val="19"/>
                <w:szCs w:val="19"/>
                <w:highlight w:val="yellow"/>
              </w:rPr>
              <w:t>head</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-0.2107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0.0812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6.7276</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0.0095</w:t>
            </w:r>
          </w:p>
        </w:tc>
        <w:tc>
          <w:tcPr>
            <w:tcW w:w="2105" w:type="dxa"/>
            <w:tcBorders>
              <w:top w:val="nil"/>
              <w:left w:val="single" w:sz="3" w:space="0" w:color="C1C1C1"/>
              <w:bottom w:val="single" w:sz="2" w:space="0" w:color="C1C1C1"/>
              <w:right w:val="single" w:sz="2" w:space="0" w:color="C1C1C1"/>
            </w:tcBorders>
            <w:shd w:val="clear" w:color="auto" w:fill="FFFFFF"/>
          </w:tcPr>
          <w:p w:rsidR="00FC4ECF" w:rsidRDefault="00FC4ECF" w:rsidP="00FC4ECF">
            <w:pPr>
              <w:keepNext/>
              <w:adjustRightInd w:val="0"/>
              <w:spacing w:before="29" w:after="29"/>
              <w:jc w:val="center"/>
              <w:rPr>
                <w:rFonts w:ascii="Arial" w:hAnsi="Arial" w:cs="Arial"/>
                <w:color w:val="000000"/>
                <w:sz w:val="19"/>
                <w:szCs w:val="19"/>
              </w:rPr>
            </w:pPr>
            <w:r>
              <w:rPr>
                <w:rFonts w:ascii="Arial" w:hAnsi="Arial" w:cs="Arial"/>
                <w:color w:val="000000"/>
                <w:sz w:val="19"/>
                <w:szCs w:val="19"/>
              </w:rPr>
              <w:t>Statistically significant</w:t>
            </w:r>
          </w:p>
          <w:p w:rsidR="00A7244E" w:rsidRDefault="00FC4ECF" w:rsidP="00FC4ECF">
            <w:pPr>
              <w:adjustRightInd w:val="0"/>
              <w:spacing w:before="29" w:after="29"/>
              <w:jc w:val="center"/>
              <w:rPr>
                <w:rFonts w:ascii="Arial" w:hAnsi="Arial" w:cs="Arial"/>
                <w:color w:val="000000"/>
                <w:sz w:val="19"/>
                <w:szCs w:val="19"/>
              </w:rPr>
            </w:pPr>
            <w:r>
              <w:rPr>
                <w:rFonts w:ascii="Arial" w:hAnsi="Arial" w:cs="Arial"/>
                <w:color w:val="000000"/>
                <w:sz w:val="19"/>
                <w:szCs w:val="19"/>
              </w:rPr>
              <w:t>Negative relationship</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adjustRightInd w:val="0"/>
              <w:spacing w:before="29" w:after="29"/>
              <w:rPr>
                <w:rFonts w:ascii="Arial" w:hAnsi="Arial" w:cs="Arial"/>
                <w:b/>
                <w:bCs/>
                <w:color w:val="000000"/>
                <w:sz w:val="19"/>
                <w:szCs w:val="19"/>
              </w:rPr>
            </w:pPr>
            <w:r w:rsidRPr="00116D53">
              <w:rPr>
                <w:rFonts w:ascii="Arial" w:hAnsi="Arial" w:cs="Arial"/>
                <w:b/>
                <w:bCs/>
                <w:color w:val="000000"/>
                <w:sz w:val="19"/>
                <w:szCs w:val="19"/>
                <w:highlight w:val="yellow"/>
              </w:rPr>
              <w:t>married</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0.2423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0.0794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9.3075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0.0023</w:t>
            </w:r>
          </w:p>
        </w:tc>
        <w:tc>
          <w:tcPr>
            <w:tcW w:w="2105" w:type="dxa"/>
            <w:tcBorders>
              <w:top w:val="nil"/>
              <w:left w:val="single" w:sz="3" w:space="0" w:color="C1C1C1"/>
              <w:bottom w:val="single" w:sz="2" w:space="0" w:color="C1C1C1"/>
              <w:right w:val="single" w:sz="2" w:space="0" w:color="C1C1C1"/>
            </w:tcBorders>
            <w:shd w:val="clear" w:color="auto" w:fill="FFFFFF"/>
          </w:tcPr>
          <w:p w:rsidR="00116D53" w:rsidRDefault="00116D53" w:rsidP="00116D53">
            <w:pPr>
              <w:keepNext/>
              <w:adjustRightInd w:val="0"/>
              <w:spacing w:before="29" w:after="29"/>
              <w:jc w:val="center"/>
              <w:rPr>
                <w:rFonts w:ascii="Arial" w:hAnsi="Arial" w:cs="Arial"/>
                <w:color w:val="000000"/>
                <w:sz w:val="19"/>
                <w:szCs w:val="19"/>
              </w:rPr>
            </w:pPr>
            <w:r>
              <w:rPr>
                <w:rFonts w:ascii="Arial" w:hAnsi="Arial" w:cs="Arial"/>
                <w:color w:val="000000"/>
                <w:sz w:val="19"/>
                <w:szCs w:val="19"/>
              </w:rPr>
              <w:t>Statistically significant</w:t>
            </w:r>
          </w:p>
          <w:p w:rsidR="00116D53" w:rsidRDefault="00116D53" w:rsidP="00116D53">
            <w:pPr>
              <w:adjustRightInd w:val="0"/>
              <w:spacing w:before="29" w:after="29"/>
              <w:jc w:val="center"/>
              <w:rPr>
                <w:rFonts w:ascii="Arial" w:hAnsi="Arial" w:cs="Arial"/>
                <w:color w:val="000000"/>
                <w:sz w:val="19"/>
                <w:szCs w:val="19"/>
              </w:rPr>
            </w:pPr>
            <w:r>
              <w:rPr>
                <w:rFonts w:ascii="Arial" w:hAnsi="Arial" w:cs="Arial"/>
                <w:color w:val="000000"/>
                <w:sz w:val="19"/>
                <w:szCs w:val="19"/>
              </w:rPr>
              <w:t>Positive relationship</w:t>
            </w:r>
          </w:p>
          <w:p w:rsidR="00A7244E" w:rsidRDefault="00116D53" w:rsidP="00116D53">
            <w:pPr>
              <w:adjustRightInd w:val="0"/>
              <w:spacing w:before="29" w:after="29"/>
              <w:jc w:val="center"/>
              <w:rPr>
                <w:rFonts w:ascii="Arial" w:hAnsi="Arial" w:cs="Arial"/>
                <w:color w:val="000000"/>
                <w:sz w:val="19"/>
                <w:szCs w:val="19"/>
              </w:rPr>
            </w:pPr>
            <w:r>
              <w:rPr>
                <w:rFonts w:ascii="Arial" w:hAnsi="Arial" w:cs="Arial"/>
                <w:color w:val="000000"/>
                <w:sz w:val="19"/>
                <w:szCs w:val="19"/>
              </w:rPr>
              <w:t>The relatively large estimate is indicative of an influential predictor.</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dkids</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-0.1579</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0.0862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3.3552</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0.0670</w:t>
            </w:r>
          </w:p>
        </w:tc>
        <w:tc>
          <w:tcPr>
            <w:tcW w:w="2105" w:type="dxa"/>
            <w:tcBorders>
              <w:top w:val="nil"/>
              <w:left w:val="single" w:sz="3" w:space="0" w:color="C1C1C1"/>
              <w:bottom w:val="single" w:sz="2" w:space="0" w:color="C1C1C1"/>
              <w:right w:val="single" w:sz="2" w:space="0" w:color="C1C1C1"/>
            </w:tcBorders>
            <w:shd w:val="clear" w:color="auto" w:fill="FFFFFF"/>
          </w:tcPr>
          <w:p w:rsidR="00A7244E" w:rsidRDefault="00116D53" w:rsidP="00FC4ECF">
            <w:pPr>
              <w:adjustRightInd w:val="0"/>
              <w:spacing w:before="29" w:after="29"/>
              <w:jc w:val="center"/>
              <w:rPr>
                <w:rFonts w:ascii="Arial" w:hAnsi="Arial" w:cs="Arial"/>
                <w:color w:val="000000"/>
                <w:sz w:val="19"/>
                <w:szCs w:val="19"/>
              </w:rPr>
            </w:pPr>
            <w:r>
              <w:rPr>
                <w:rFonts w:ascii="Arial" w:hAnsi="Arial" w:cs="Arial"/>
                <w:color w:val="000000"/>
                <w:sz w:val="19"/>
                <w:szCs w:val="19"/>
              </w:rPr>
              <w:t>This variable is not statistically significant</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dykids</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0.2059</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0.0975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4.4601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0.0347</w:t>
            </w:r>
          </w:p>
        </w:tc>
        <w:tc>
          <w:tcPr>
            <w:tcW w:w="2105" w:type="dxa"/>
            <w:tcBorders>
              <w:top w:val="nil"/>
              <w:left w:val="single" w:sz="3" w:space="0" w:color="C1C1C1"/>
              <w:bottom w:val="single" w:sz="2" w:space="0" w:color="C1C1C1"/>
              <w:right w:val="single" w:sz="2" w:space="0" w:color="C1C1C1"/>
            </w:tcBorders>
            <w:shd w:val="clear" w:color="auto" w:fill="FFFFFF"/>
          </w:tcPr>
          <w:p w:rsidR="00A7244E" w:rsidRDefault="00116D53" w:rsidP="00FC4ECF">
            <w:pPr>
              <w:adjustRightInd w:val="0"/>
              <w:spacing w:before="29" w:after="29"/>
              <w:jc w:val="center"/>
              <w:rPr>
                <w:rFonts w:ascii="Arial" w:hAnsi="Arial" w:cs="Arial"/>
                <w:color w:val="000000"/>
                <w:sz w:val="19"/>
                <w:szCs w:val="19"/>
              </w:rPr>
            </w:pPr>
            <w:r>
              <w:rPr>
                <w:rFonts w:ascii="Arial" w:hAnsi="Arial" w:cs="Arial"/>
                <w:color w:val="000000"/>
                <w:sz w:val="19"/>
                <w:szCs w:val="19"/>
              </w:rPr>
              <w:t>This variable is not statistically significant</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smsa</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-0.1704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0.0698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5.9598</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0.0146</w:t>
            </w:r>
          </w:p>
        </w:tc>
        <w:tc>
          <w:tcPr>
            <w:tcW w:w="2105" w:type="dxa"/>
            <w:tcBorders>
              <w:top w:val="nil"/>
              <w:left w:val="single" w:sz="3" w:space="0" w:color="C1C1C1"/>
              <w:bottom w:val="single" w:sz="2" w:space="0" w:color="C1C1C1"/>
              <w:right w:val="single" w:sz="2" w:space="0" w:color="C1C1C1"/>
            </w:tcBorders>
            <w:shd w:val="clear" w:color="auto" w:fill="FFFFFF"/>
          </w:tcPr>
          <w:p w:rsidR="00A7244E" w:rsidRDefault="00116D53" w:rsidP="00FC4ECF">
            <w:pPr>
              <w:adjustRightInd w:val="0"/>
              <w:spacing w:before="29" w:after="29"/>
              <w:jc w:val="center"/>
              <w:rPr>
                <w:rFonts w:ascii="Arial" w:hAnsi="Arial" w:cs="Arial"/>
                <w:color w:val="000000"/>
                <w:sz w:val="19"/>
                <w:szCs w:val="19"/>
              </w:rPr>
            </w:pPr>
            <w:r>
              <w:rPr>
                <w:rFonts w:ascii="Arial" w:hAnsi="Arial" w:cs="Arial"/>
                <w:color w:val="000000"/>
                <w:sz w:val="19"/>
                <w:szCs w:val="19"/>
              </w:rPr>
              <w:t>This variable is not statistically significant</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nwhite</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0.0741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0.0930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0.6349</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0.4255</w:t>
            </w:r>
          </w:p>
        </w:tc>
        <w:tc>
          <w:tcPr>
            <w:tcW w:w="2105" w:type="dxa"/>
            <w:tcBorders>
              <w:top w:val="nil"/>
              <w:left w:val="single" w:sz="3" w:space="0" w:color="C1C1C1"/>
              <w:bottom w:val="single" w:sz="2" w:space="0" w:color="C1C1C1"/>
              <w:right w:val="single" w:sz="2" w:space="0" w:color="C1C1C1"/>
            </w:tcBorders>
            <w:shd w:val="clear" w:color="auto" w:fill="FFFFFF"/>
          </w:tcPr>
          <w:p w:rsidR="00A7244E" w:rsidRDefault="00116D53" w:rsidP="00FC4ECF">
            <w:pPr>
              <w:adjustRightInd w:val="0"/>
              <w:spacing w:before="29" w:after="29"/>
              <w:jc w:val="center"/>
              <w:rPr>
                <w:rFonts w:ascii="Arial" w:hAnsi="Arial" w:cs="Arial"/>
                <w:color w:val="000000"/>
                <w:sz w:val="19"/>
                <w:szCs w:val="19"/>
              </w:rPr>
            </w:pPr>
            <w:r>
              <w:rPr>
                <w:rFonts w:ascii="Arial" w:hAnsi="Arial" w:cs="Arial"/>
                <w:color w:val="000000"/>
                <w:sz w:val="19"/>
                <w:szCs w:val="19"/>
              </w:rPr>
              <w:t>This variable is not statistically significant</w:t>
            </w:r>
          </w:p>
        </w:tc>
      </w:tr>
      <w:tr w:rsidR="00A7244E"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7244E" w:rsidRDefault="00A7244E" w:rsidP="004A3314">
            <w:pPr>
              <w:adjustRightInd w:val="0"/>
              <w:spacing w:before="29" w:after="29"/>
              <w:rPr>
                <w:rFonts w:ascii="Arial" w:hAnsi="Arial" w:cs="Arial"/>
                <w:b/>
                <w:bCs/>
                <w:color w:val="000000"/>
                <w:sz w:val="19"/>
                <w:szCs w:val="19"/>
              </w:rPr>
            </w:pPr>
            <w:proofErr w:type="spellStart"/>
            <w:r w:rsidRPr="00116D53">
              <w:rPr>
                <w:rFonts w:ascii="Arial" w:hAnsi="Arial" w:cs="Arial"/>
                <w:b/>
                <w:bCs/>
                <w:color w:val="000000"/>
                <w:sz w:val="19"/>
                <w:szCs w:val="19"/>
                <w:highlight w:val="yellow"/>
              </w:rPr>
              <w:t>yrdispl</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-0.0637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0.0150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18.0409</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7244E" w:rsidRDefault="00A7244E"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2105" w:type="dxa"/>
            <w:tcBorders>
              <w:top w:val="nil"/>
              <w:left w:val="single" w:sz="3" w:space="0" w:color="C1C1C1"/>
              <w:bottom w:val="single" w:sz="2" w:space="0" w:color="C1C1C1"/>
              <w:right w:val="single" w:sz="2" w:space="0" w:color="C1C1C1"/>
            </w:tcBorders>
            <w:shd w:val="clear" w:color="auto" w:fill="FFFFFF"/>
          </w:tcPr>
          <w:p w:rsidR="00116D53" w:rsidRDefault="00116D53" w:rsidP="00116D53">
            <w:pPr>
              <w:keepNext/>
              <w:adjustRightInd w:val="0"/>
              <w:spacing w:before="29" w:after="29"/>
              <w:jc w:val="center"/>
              <w:rPr>
                <w:rFonts w:ascii="Arial" w:hAnsi="Arial" w:cs="Arial"/>
                <w:color w:val="000000"/>
                <w:sz w:val="19"/>
                <w:szCs w:val="19"/>
              </w:rPr>
            </w:pPr>
            <w:r>
              <w:rPr>
                <w:rFonts w:ascii="Arial" w:hAnsi="Arial" w:cs="Arial"/>
                <w:color w:val="000000"/>
                <w:sz w:val="19"/>
                <w:szCs w:val="19"/>
              </w:rPr>
              <w:t>Statistically significant</w:t>
            </w:r>
          </w:p>
          <w:p w:rsidR="00A7244E" w:rsidRDefault="00116D53" w:rsidP="00116D53">
            <w:pPr>
              <w:adjustRightInd w:val="0"/>
              <w:spacing w:before="29" w:after="29"/>
              <w:jc w:val="center"/>
              <w:rPr>
                <w:rFonts w:ascii="Arial" w:hAnsi="Arial" w:cs="Arial"/>
                <w:color w:val="000000"/>
                <w:sz w:val="19"/>
                <w:szCs w:val="19"/>
              </w:rPr>
            </w:pPr>
            <w:r>
              <w:rPr>
                <w:rFonts w:ascii="Arial" w:hAnsi="Arial" w:cs="Arial"/>
                <w:color w:val="000000"/>
                <w:sz w:val="19"/>
                <w:szCs w:val="19"/>
              </w:rPr>
              <w:t>Negative relationship</w:t>
            </w:r>
          </w:p>
        </w:tc>
      </w:tr>
      <w:tr w:rsidR="00116D53"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16D53" w:rsidRDefault="00116D53" w:rsidP="004A3314">
            <w:pPr>
              <w:adjustRightInd w:val="0"/>
              <w:spacing w:before="29" w:after="29"/>
              <w:rPr>
                <w:rFonts w:ascii="Arial" w:hAnsi="Arial" w:cs="Arial"/>
                <w:b/>
                <w:bCs/>
                <w:color w:val="000000"/>
                <w:sz w:val="19"/>
                <w:szCs w:val="19"/>
              </w:rPr>
            </w:pPr>
            <w:r>
              <w:rPr>
                <w:rFonts w:ascii="Arial" w:hAnsi="Arial" w:cs="Arial"/>
                <w:b/>
                <w:bCs/>
                <w:color w:val="000000"/>
                <w:sz w:val="19"/>
                <w:szCs w:val="19"/>
              </w:rPr>
              <w:t>school12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-0.0653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0.0824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0.6270</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0.4285</w:t>
            </w:r>
          </w:p>
        </w:tc>
        <w:tc>
          <w:tcPr>
            <w:tcW w:w="2105" w:type="dxa"/>
            <w:tcBorders>
              <w:top w:val="nil"/>
              <w:left w:val="single" w:sz="3" w:space="0" w:color="C1C1C1"/>
              <w:bottom w:val="single" w:sz="2" w:space="0" w:color="C1C1C1"/>
              <w:right w:val="single" w:sz="2" w:space="0" w:color="C1C1C1"/>
            </w:tcBorders>
            <w:shd w:val="clear" w:color="auto" w:fill="FFFFFF"/>
          </w:tcPr>
          <w:p w:rsidR="00116D53" w:rsidRDefault="00116D53" w:rsidP="00FC3B6D">
            <w:pPr>
              <w:adjustRightInd w:val="0"/>
              <w:spacing w:before="29" w:after="29"/>
              <w:jc w:val="center"/>
              <w:rPr>
                <w:rFonts w:ascii="Arial" w:hAnsi="Arial" w:cs="Arial"/>
                <w:color w:val="000000"/>
                <w:sz w:val="19"/>
                <w:szCs w:val="19"/>
              </w:rPr>
            </w:pPr>
            <w:r>
              <w:rPr>
                <w:rFonts w:ascii="Arial" w:hAnsi="Arial" w:cs="Arial"/>
                <w:color w:val="000000"/>
                <w:sz w:val="19"/>
                <w:szCs w:val="19"/>
              </w:rPr>
              <w:t>This variable is not statistically significant</w:t>
            </w:r>
          </w:p>
        </w:tc>
      </w:tr>
      <w:tr w:rsidR="00116D53"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16D53" w:rsidRDefault="00116D53" w:rsidP="004A3314">
            <w:pPr>
              <w:adjustRightInd w:val="0"/>
              <w:spacing w:before="29" w:after="29"/>
              <w:rPr>
                <w:rFonts w:ascii="Arial" w:hAnsi="Arial" w:cs="Arial"/>
                <w:b/>
                <w:bCs/>
                <w:color w:val="000000"/>
                <w:sz w:val="19"/>
                <w:szCs w:val="19"/>
              </w:rPr>
            </w:pPr>
            <w:r>
              <w:rPr>
                <w:rFonts w:ascii="Arial" w:hAnsi="Arial" w:cs="Arial"/>
                <w:b/>
                <w:bCs/>
                <w:color w:val="000000"/>
                <w:sz w:val="19"/>
                <w:szCs w:val="19"/>
              </w:rPr>
              <w:t>male</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-0.1798</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0.0875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4.2204</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0.0399</w:t>
            </w:r>
          </w:p>
        </w:tc>
        <w:tc>
          <w:tcPr>
            <w:tcW w:w="2105" w:type="dxa"/>
            <w:tcBorders>
              <w:top w:val="nil"/>
              <w:left w:val="single" w:sz="3" w:space="0" w:color="C1C1C1"/>
              <w:bottom w:val="single" w:sz="2" w:space="0" w:color="C1C1C1"/>
              <w:right w:val="single" w:sz="2" w:space="0" w:color="C1C1C1"/>
            </w:tcBorders>
            <w:shd w:val="clear" w:color="auto" w:fill="FFFFFF"/>
          </w:tcPr>
          <w:p w:rsidR="00116D53" w:rsidRDefault="00116D53" w:rsidP="00FC3B6D">
            <w:pPr>
              <w:adjustRightInd w:val="0"/>
              <w:spacing w:before="29" w:after="29"/>
              <w:jc w:val="center"/>
              <w:rPr>
                <w:rFonts w:ascii="Arial" w:hAnsi="Arial" w:cs="Arial"/>
                <w:color w:val="000000"/>
                <w:sz w:val="19"/>
                <w:szCs w:val="19"/>
              </w:rPr>
            </w:pPr>
            <w:r>
              <w:rPr>
                <w:rFonts w:ascii="Arial" w:hAnsi="Arial" w:cs="Arial"/>
                <w:color w:val="000000"/>
                <w:sz w:val="19"/>
                <w:szCs w:val="19"/>
              </w:rPr>
              <w:t>This variable is not statistically significant</w:t>
            </w:r>
          </w:p>
        </w:tc>
      </w:tr>
      <w:tr w:rsidR="00116D53"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16D53" w:rsidRPr="00116D53" w:rsidRDefault="00116D53" w:rsidP="004A3314">
            <w:pPr>
              <w:keepNext/>
              <w:adjustRightInd w:val="0"/>
              <w:spacing w:before="29" w:after="29"/>
              <w:rPr>
                <w:rFonts w:ascii="Arial" w:hAnsi="Arial" w:cs="Arial"/>
                <w:b/>
                <w:bCs/>
                <w:color w:val="000000"/>
                <w:sz w:val="19"/>
                <w:szCs w:val="19"/>
                <w:highlight w:val="yellow"/>
              </w:rPr>
            </w:pPr>
            <w:proofErr w:type="spellStart"/>
            <w:r w:rsidRPr="00116D53">
              <w:rPr>
                <w:rFonts w:ascii="Arial" w:hAnsi="Arial" w:cs="Arial"/>
                <w:b/>
                <w:bCs/>
                <w:color w:val="000000"/>
                <w:sz w:val="19"/>
                <w:szCs w:val="19"/>
                <w:highlight w:val="yellow"/>
              </w:rPr>
              <w:lastRenderedPageBreak/>
              <w:t>stateur</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0.0956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0.0159</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36.1127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2105" w:type="dxa"/>
            <w:tcBorders>
              <w:top w:val="nil"/>
              <w:left w:val="single" w:sz="3" w:space="0" w:color="C1C1C1"/>
              <w:bottom w:val="single" w:sz="2" w:space="0" w:color="C1C1C1"/>
              <w:right w:val="single" w:sz="2" w:space="0" w:color="C1C1C1"/>
            </w:tcBorders>
            <w:shd w:val="clear" w:color="auto" w:fill="FFFFFF"/>
          </w:tcPr>
          <w:p w:rsidR="00116D53" w:rsidRDefault="00116D53" w:rsidP="00116D53">
            <w:pPr>
              <w:keepNext/>
              <w:adjustRightInd w:val="0"/>
              <w:spacing w:before="29" w:after="29"/>
              <w:jc w:val="center"/>
              <w:rPr>
                <w:rFonts w:ascii="Arial" w:hAnsi="Arial" w:cs="Arial"/>
                <w:color w:val="000000"/>
                <w:sz w:val="19"/>
                <w:szCs w:val="19"/>
              </w:rPr>
            </w:pPr>
            <w:r>
              <w:rPr>
                <w:rFonts w:ascii="Arial" w:hAnsi="Arial" w:cs="Arial"/>
                <w:color w:val="000000"/>
                <w:sz w:val="19"/>
                <w:szCs w:val="19"/>
              </w:rPr>
              <w:t>Statistically significant</w:t>
            </w:r>
          </w:p>
          <w:p w:rsidR="00116D53" w:rsidRDefault="00116D53" w:rsidP="00116D53">
            <w:pPr>
              <w:keepNext/>
              <w:adjustRightInd w:val="0"/>
              <w:spacing w:before="29" w:after="29"/>
              <w:jc w:val="center"/>
              <w:rPr>
                <w:rFonts w:ascii="Arial" w:hAnsi="Arial" w:cs="Arial"/>
                <w:color w:val="000000"/>
                <w:sz w:val="19"/>
                <w:szCs w:val="19"/>
              </w:rPr>
            </w:pPr>
            <w:r>
              <w:rPr>
                <w:rFonts w:ascii="Arial" w:hAnsi="Arial" w:cs="Arial"/>
                <w:color w:val="000000"/>
                <w:sz w:val="19"/>
                <w:szCs w:val="19"/>
              </w:rPr>
              <w:t>Positive relationship</w:t>
            </w:r>
          </w:p>
        </w:tc>
      </w:tr>
      <w:tr w:rsidR="00116D53" w:rsidTr="00A7244E">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16D53" w:rsidRPr="00116D53" w:rsidRDefault="00116D53" w:rsidP="004A3314">
            <w:pPr>
              <w:adjustRightInd w:val="0"/>
              <w:spacing w:before="29" w:after="29"/>
              <w:rPr>
                <w:rFonts w:ascii="Arial" w:hAnsi="Arial" w:cs="Arial"/>
                <w:b/>
                <w:bCs/>
                <w:color w:val="000000"/>
                <w:sz w:val="19"/>
                <w:szCs w:val="19"/>
                <w:highlight w:val="yellow"/>
              </w:rPr>
            </w:pPr>
            <w:proofErr w:type="spellStart"/>
            <w:r w:rsidRPr="00116D53">
              <w:rPr>
                <w:rFonts w:ascii="Arial" w:hAnsi="Arial" w:cs="Arial"/>
                <w:b/>
                <w:bCs/>
                <w:color w:val="000000"/>
                <w:sz w:val="19"/>
                <w:szCs w:val="19"/>
                <w:highlight w:val="yellow"/>
              </w:rPr>
              <w:t>statemb</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0.00603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0.00101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35.6782</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16D53" w:rsidRDefault="00116D53" w:rsidP="004A3314">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2105" w:type="dxa"/>
            <w:tcBorders>
              <w:top w:val="nil"/>
              <w:left w:val="single" w:sz="3" w:space="0" w:color="C1C1C1"/>
              <w:bottom w:val="single" w:sz="2" w:space="0" w:color="C1C1C1"/>
              <w:right w:val="single" w:sz="2" w:space="0" w:color="C1C1C1"/>
            </w:tcBorders>
            <w:shd w:val="clear" w:color="auto" w:fill="FFFFFF"/>
          </w:tcPr>
          <w:p w:rsidR="00116D53" w:rsidRDefault="00116D53" w:rsidP="00116D53">
            <w:pPr>
              <w:keepNext/>
              <w:adjustRightInd w:val="0"/>
              <w:spacing w:before="29" w:after="29"/>
              <w:jc w:val="center"/>
              <w:rPr>
                <w:rFonts w:ascii="Arial" w:hAnsi="Arial" w:cs="Arial"/>
                <w:color w:val="000000"/>
                <w:sz w:val="19"/>
                <w:szCs w:val="19"/>
              </w:rPr>
            </w:pPr>
            <w:r>
              <w:rPr>
                <w:rFonts w:ascii="Arial" w:hAnsi="Arial" w:cs="Arial"/>
                <w:color w:val="000000"/>
                <w:sz w:val="19"/>
                <w:szCs w:val="19"/>
              </w:rPr>
              <w:t>Statistically significant</w:t>
            </w:r>
          </w:p>
          <w:p w:rsidR="00116D53" w:rsidRDefault="00116D53" w:rsidP="00116D53">
            <w:pPr>
              <w:adjustRightInd w:val="0"/>
              <w:spacing w:before="29" w:after="29"/>
              <w:jc w:val="center"/>
              <w:rPr>
                <w:rFonts w:ascii="Arial" w:hAnsi="Arial" w:cs="Arial"/>
                <w:color w:val="000000"/>
                <w:sz w:val="19"/>
                <w:szCs w:val="19"/>
              </w:rPr>
            </w:pPr>
            <w:r>
              <w:rPr>
                <w:rFonts w:ascii="Arial" w:hAnsi="Arial" w:cs="Arial"/>
                <w:color w:val="000000"/>
                <w:sz w:val="19"/>
                <w:szCs w:val="19"/>
              </w:rPr>
              <w:t>Positive relationship</w:t>
            </w:r>
          </w:p>
        </w:tc>
      </w:tr>
    </w:tbl>
    <w:p w:rsidR="003B6D35" w:rsidRPr="000F1EB0" w:rsidRDefault="00116D53" w:rsidP="00A26CC4">
      <w:pPr>
        <w:spacing w:line="480" w:lineRule="auto"/>
        <w:rPr>
          <w:rFonts w:ascii="Times New Roman" w:hAnsi="Times New Roman" w:cs="Times New Roman"/>
          <w:sz w:val="24"/>
          <w:szCs w:val="24"/>
        </w:rPr>
      </w:pPr>
      <w:r>
        <w:rPr>
          <w:rFonts w:ascii="Times New Roman" w:hAnsi="Times New Roman" w:cs="Times New Roman"/>
          <w:sz w:val="24"/>
          <w:szCs w:val="24"/>
        </w:rPr>
        <w:t xml:space="preserve">Of the 19 variables, 8 proved to be statistically significant and warrant further investigation of influence on the response variable. </w:t>
      </w:r>
    </w:p>
    <w:p w:rsidR="00D03687" w:rsidRDefault="001E2D6B" w:rsidP="00A26CC4">
      <w:pPr>
        <w:spacing w:line="480" w:lineRule="auto"/>
        <w:rPr>
          <w:rFonts w:ascii="Times New Roman" w:hAnsi="Times New Roman" w:cs="Times New Roman"/>
          <w:sz w:val="24"/>
          <w:szCs w:val="24"/>
        </w:rPr>
      </w:pPr>
      <w:r>
        <w:rPr>
          <w:rFonts w:ascii="Times New Roman" w:hAnsi="Times New Roman" w:cs="Times New Roman"/>
          <w:sz w:val="24"/>
          <w:szCs w:val="24"/>
        </w:rPr>
        <w:tab/>
      </w:r>
      <w:r w:rsidRPr="001E2D6B">
        <w:rPr>
          <w:rFonts w:ascii="Times New Roman" w:hAnsi="Times New Roman" w:cs="Times New Roman"/>
          <w:sz w:val="24"/>
          <w:szCs w:val="24"/>
        </w:rPr>
        <w:t xml:space="preserve">The odds ratio is simply computed by taking the natural log of </w:t>
      </w:r>
      <w:proofErr w:type="spellStart"/>
      <w:r w:rsidRPr="001E2D6B">
        <w:rPr>
          <w:rFonts w:ascii="Times New Roman" w:hAnsi="Times New Roman" w:cs="Times New Roman"/>
          <w:sz w:val="24"/>
          <w:szCs w:val="24"/>
        </w:rPr>
        <w:t>e^estimate</w:t>
      </w:r>
      <w:proofErr w:type="spellEnd"/>
      <w:r>
        <w:rPr>
          <w:rFonts w:ascii="Times New Roman" w:hAnsi="Times New Roman" w:cs="Times New Roman"/>
          <w:sz w:val="24"/>
          <w:szCs w:val="24"/>
        </w:rPr>
        <w:t xml:space="preserve">. In addition to the odds, this calculation is also adjusted since it controls for other variables. Once the odds ratio has been calculated, the output is easier to understand. For example, the odds ratio for married can be calculated as 2.7182 (e) ^ .2423 = 1.2741. This can be interpreted as an individual that is marries </w:t>
      </w:r>
      <w:r w:rsidR="00D03687">
        <w:rPr>
          <w:rFonts w:ascii="Times New Roman" w:hAnsi="Times New Roman" w:cs="Times New Roman"/>
          <w:sz w:val="24"/>
          <w:szCs w:val="24"/>
        </w:rPr>
        <w:t>has 1.27 times the odds of receiving unemployment benefits than non-married individuals. I personally prefer probability to odds. This can be translated from the following calculation, probability = 1.2741</w:t>
      </w:r>
      <w:proofErr w:type="gramStart"/>
      <w:r w:rsidR="00D03687">
        <w:rPr>
          <w:rFonts w:ascii="Times New Roman" w:hAnsi="Times New Roman" w:cs="Times New Roman"/>
          <w:sz w:val="24"/>
          <w:szCs w:val="24"/>
        </w:rPr>
        <w:t>/(</w:t>
      </w:r>
      <w:proofErr w:type="gramEnd"/>
      <w:r w:rsidR="00D03687">
        <w:rPr>
          <w:rFonts w:ascii="Times New Roman" w:hAnsi="Times New Roman" w:cs="Times New Roman"/>
          <w:sz w:val="24"/>
          <w:szCs w:val="24"/>
        </w:rPr>
        <w:t>1 + 1.2741) = .5602. Therefore, a married person has a 56% greater chance of receiving unemployment benefits than an unmarried person. Below is a break down for each coefficient and the corresponding odds ratio</w:t>
      </w:r>
      <w:r w:rsidR="00861449">
        <w:rPr>
          <w:rFonts w:ascii="Times New Roman" w:hAnsi="Times New Roman" w:cs="Times New Roman"/>
          <w:sz w:val="24"/>
          <w:szCs w:val="24"/>
        </w:rPr>
        <w:t>, in addition I calculated the probability</w:t>
      </w:r>
      <w:r w:rsidR="00D03687">
        <w:rPr>
          <w:rFonts w:ascii="Times New Roman" w:hAnsi="Times New Roman" w:cs="Times New Roman"/>
          <w:sz w:val="24"/>
          <w:szCs w:val="24"/>
        </w:rPr>
        <w:t xml:space="preserve">. </w:t>
      </w:r>
      <w:r w:rsidR="00861449">
        <w:rPr>
          <w:rFonts w:ascii="Times New Roman" w:hAnsi="Times New Roman" w:cs="Times New Roman"/>
          <w:sz w:val="24"/>
          <w:szCs w:val="24"/>
        </w:rPr>
        <w:t xml:space="preserve"> See appendix 2 for the proof done in excel. </w:t>
      </w:r>
      <w:r w:rsidR="00D03687">
        <w:rPr>
          <w:rFonts w:ascii="Times New Roman" w:hAnsi="Times New Roman" w:cs="Times New Roman"/>
          <w:sz w:val="24"/>
          <w:szCs w:val="24"/>
        </w:rPr>
        <w:t xml:space="preserve">Please note, the statistical validation was interpreted in the preceding section, and this section is simply interpreting the odds ratio. </w:t>
      </w:r>
    </w:p>
    <w:tbl>
      <w:tblPr>
        <w:tblW w:w="0" w:type="auto"/>
        <w:jc w:val="center"/>
        <w:tblInd w:w="-24" w:type="dxa"/>
        <w:tblLayout w:type="fixed"/>
        <w:tblCellMar>
          <w:left w:w="0" w:type="dxa"/>
          <w:right w:w="0" w:type="dxa"/>
        </w:tblCellMar>
        <w:tblLook w:val="0000" w:firstRow="0" w:lastRow="0" w:firstColumn="0" w:lastColumn="0" w:noHBand="0" w:noVBand="0"/>
      </w:tblPr>
      <w:tblGrid>
        <w:gridCol w:w="901"/>
        <w:gridCol w:w="876"/>
        <w:gridCol w:w="1212"/>
        <w:gridCol w:w="1600"/>
        <w:gridCol w:w="944"/>
        <w:gridCol w:w="1705"/>
      </w:tblGrid>
      <w:tr w:rsidR="00861449" w:rsidTr="00FC3B6D">
        <w:trPr>
          <w:cantSplit/>
          <w:tblHeader/>
          <w:jc w:val="center"/>
        </w:trPr>
        <w:tc>
          <w:tcPr>
            <w:tcW w:w="7238" w:type="dxa"/>
            <w:gridSpan w:val="6"/>
            <w:tcBorders>
              <w:top w:val="single" w:sz="4" w:space="0" w:color="C1C1C1"/>
              <w:left w:val="single" w:sz="4" w:space="0" w:color="C1C1C1"/>
              <w:bottom w:val="single" w:sz="2" w:space="0" w:color="C1C1C1"/>
              <w:right w:val="single" w:sz="2" w:space="0" w:color="C1C1C1"/>
            </w:tcBorders>
            <w:shd w:val="clear" w:color="auto" w:fill="F5F7F1"/>
          </w:tcPr>
          <w:p w:rsidR="00861449" w:rsidRDefault="00861449" w:rsidP="00FC3B6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lastRenderedPageBreak/>
              <w:t>Odds Ratio Estimates</w:t>
            </w:r>
          </w:p>
        </w:tc>
      </w:tr>
      <w:tr w:rsidR="00861449" w:rsidTr="00861449">
        <w:trPr>
          <w:cantSplit/>
          <w:tblHeader/>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61449" w:rsidRDefault="00861449" w:rsidP="00FC3B6D">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61449" w:rsidRDefault="00861449" w:rsidP="00FC3B6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Point Estimate</w:t>
            </w:r>
          </w:p>
        </w:tc>
        <w:tc>
          <w:tcPr>
            <w:tcW w:w="1212" w:type="dxa"/>
            <w:tcBorders>
              <w:top w:val="nil"/>
              <w:left w:val="single" w:sz="3" w:space="0" w:color="C1C1C1"/>
              <w:bottom w:val="single" w:sz="2" w:space="0" w:color="C1C1C1"/>
              <w:right w:val="single" w:sz="3" w:space="0" w:color="C1C1C1"/>
            </w:tcBorders>
            <w:shd w:val="clear" w:color="auto" w:fill="F5F7F1"/>
          </w:tcPr>
          <w:p w:rsidR="00861449" w:rsidRPr="00861449" w:rsidRDefault="00861449" w:rsidP="00861449">
            <w:pPr>
              <w:jc w:val="center"/>
              <w:rPr>
                <w:rFonts w:ascii="Calibri" w:hAnsi="Calibri" w:cs="Calibri"/>
                <w:b/>
                <w:color w:val="000000"/>
              </w:rPr>
            </w:pPr>
            <w:r w:rsidRPr="00861449">
              <w:rPr>
                <w:rFonts w:ascii="Calibri" w:hAnsi="Calibri" w:cs="Calibri"/>
                <w:b/>
                <w:color w:val="000000"/>
              </w:rPr>
              <w:t xml:space="preserve">Probability </w:t>
            </w:r>
          </w:p>
        </w:tc>
        <w:tc>
          <w:tcPr>
            <w:tcW w:w="254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61449" w:rsidRDefault="00861449" w:rsidP="00FC3B6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95% Wald</w:t>
            </w:r>
            <w:r>
              <w:rPr>
                <w:rFonts w:ascii="Arial" w:hAnsi="Arial" w:cs="Arial"/>
                <w:b/>
                <w:bCs/>
                <w:color w:val="000000"/>
                <w:sz w:val="19"/>
                <w:szCs w:val="19"/>
              </w:rPr>
              <w:br/>
              <w:t>Confidence Limits</w:t>
            </w:r>
          </w:p>
        </w:tc>
        <w:tc>
          <w:tcPr>
            <w:tcW w:w="1705" w:type="dxa"/>
            <w:tcBorders>
              <w:top w:val="nil"/>
              <w:left w:val="single" w:sz="3" w:space="0" w:color="C1C1C1"/>
              <w:bottom w:val="single" w:sz="2" w:space="0" w:color="C1C1C1"/>
              <w:right w:val="single" w:sz="2" w:space="0" w:color="C1C1C1"/>
            </w:tcBorders>
            <w:shd w:val="clear" w:color="auto" w:fill="F5F7F1"/>
          </w:tcPr>
          <w:p w:rsidR="00861449" w:rsidRDefault="00861449" w:rsidP="00FC3B6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Description</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rr</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keepNext/>
              <w:adjustRightInd w:val="0"/>
              <w:spacing w:before="29" w:after="29"/>
              <w:jc w:val="right"/>
              <w:rPr>
                <w:rFonts w:ascii="Arial" w:hAnsi="Arial" w:cs="Arial"/>
                <w:color w:val="000000"/>
                <w:sz w:val="19"/>
                <w:szCs w:val="19"/>
              </w:rPr>
            </w:pPr>
            <w:r>
              <w:rPr>
                <w:rFonts w:ascii="Arial" w:hAnsi="Arial" w:cs="Arial"/>
                <w:color w:val="000000"/>
                <w:sz w:val="19"/>
                <w:szCs w:val="19"/>
              </w:rPr>
              <w:t>21.500</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0.95555556</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keepNext/>
              <w:adjustRightInd w:val="0"/>
              <w:spacing w:before="29" w:after="29"/>
              <w:jc w:val="right"/>
              <w:rPr>
                <w:rFonts w:ascii="Arial" w:hAnsi="Arial" w:cs="Arial"/>
                <w:color w:val="000000"/>
                <w:sz w:val="19"/>
                <w:szCs w:val="19"/>
              </w:rPr>
            </w:pPr>
            <w:r>
              <w:rPr>
                <w:rFonts w:ascii="Arial" w:hAnsi="Arial" w:cs="Arial"/>
                <w:color w:val="000000"/>
                <w:sz w:val="19"/>
                <w:szCs w:val="19"/>
              </w:rPr>
              <w:t>0.552</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keepNext/>
              <w:adjustRightInd w:val="0"/>
              <w:spacing w:before="29" w:after="29"/>
              <w:jc w:val="right"/>
              <w:rPr>
                <w:rFonts w:ascii="Arial" w:hAnsi="Arial" w:cs="Arial"/>
                <w:color w:val="000000"/>
                <w:sz w:val="19"/>
                <w:szCs w:val="19"/>
              </w:rPr>
            </w:pPr>
            <w:r>
              <w:rPr>
                <w:rFonts w:ascii="Arial" w:hAnsi="Arial" w:cs="Arial"/>
                <w:color w:val="000000"/>
                <w:sz w:val="19"/>
                <w:szCs w:val="19"/>
              </w:rPr>
              <w:t>836.914</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B01A71" w:rsidP="00B01A71">
            <w:pPr>
              <w:keepNext/>
              <w:adjustRightInd w:val="0"/>
              <w:spacing w:before="29" w:after="29"/>
              <w:jc w:val="center"/>
              <w:rPr>
                <w:rFonts w:ascii="Arial" w:hAnsi="Arial" w:cs="Arial"/>
                <w:color w:val="000000"/>
                <w:sz w:val="19"/>
                <w:szCs w:val="19"/>
              </w:rPr>
            </w:pPr>
            <w:r>
              <w:rPr>
                <w:rFonts w:ascii="Arial" w:hAnsi="Arial" w:cs="Arial"/>
                <w:color w:val="000000"/>
                <w:sz w:val="19"/>
                <w:szCs w:val="19"/>
              </w:rPr>
              <w:t xml:space="preserve">This variable has strong odds, but is not statistically significant. </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keepNext/>
              <w:adjustRightInd w:val="0"/>
              <w:spacing w:before="29" w:after="29"/>
              <w:rPr>
                <w:rFonts w:ascii="Arial" w:hAnsi="Arial" w:cs="Arial"/>
                <w:b/>
                <w:bCs/>
                <w:color w:val="000000"/>
                <w:sz w:val="19"/>
                <w:szCs w:val="19"/>
              </w:rPr>
            </w:pPr>
            <w:r>
              <w:rPr>
                <w:rFonts w:ascii="Arial" w:hAnsi="Arial" w:cs="Arial"/>
                <w:b/>
                <w:bCs/>
                <w:color w:val="000000"/>
                <w:sz w:val="19"/>
                <w:szCs w:val="19"/>
              </w:rPr>
              <w:t>rr2</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keepNext/>
              <w:adjustRightInd w:val="0"/>
              <w:spacing w:before="29" w:after="29"/>
              <w:jc w:val="right"/>
              <w:rPr>
                <w:rFonts w:ascii="Arial" w:hAnsi="Arial" w:cs="Arial"/>
                <w:color w:val="000000"/>
                <w:sz w:val="19"/>
                <w:szCs w:val="19"/>
              </w:rPr>
            </w:pPr>
            <w:r>
              <w:rPr>
                <w:rFonts w:ascii="Arial" w:hAnsi="Arial" w:cs="Arial"/>
                <w:color w:val="000000"/>
                <w:sz w:val="19"/>
                <w:szCs w:val="19"/>
              </w:rPr>
              <w:t>0.008</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0.00793651</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keepNext/>
              <w:adjustRightInd w:val="0"/>
              <w:spacing w:before="29" w:after="29"/>
              <w:jc w:val="right"/>
              <w:rPr>
                <w:rFonts w:ascii="Arial" w:hAnsi="Arial" w:cs="Arial"/>
                <w:color w:val="000000"/>
                <w:sz w:val="19"/>
                <w:szCs w:val="19"/>
              </w:rPr>
            </w:pPr>
            <w:r>
              <w:rPr>
                <w:rFonts w:ascii="Arial" w:hAnsi="Arial" w:cs="Arial"/>
                <w:color w:val="000000"/>
                <w:sz w:val="19"/>
                <w:szCs w:val="19"/>
              </w:rPr>
              <w:t>0.728</w:t>
            </w:r>
          </w:p>
        </w:tc>
        <w:tc>
          <w:tcPr>
            <w:tcW w:w="1705" w:type="dxa"/>
            <w:tcBorders>
              <w:top w:val="nil"/>
              <w:left w:val="single" w:sz="3" w:space="0" w:color="C1C1C1"/>
              <w:bottom w:val="single" w:sz="2" w:space="0" w:color="C1C1C1"/>
              <w:right w:val="single" w:sz="2" w:space="0" w:color="C1C1C1"/>
            </w:tcBorders>
            <w:shd w:val="clear" w:color="auto" w:fill="FFFFFF"/>
          </w:tcPr>
          <w:p w:rsidR="00B01A71" w:rsidRDefault="00B01A71" w:rsidP="00B01A71">
            <w:pPr>
              <w:keepNext/>
              <w:adjustRightInd w:val="0"/>
              <w:spacing w:before="29" w:after="29"/>
              <w:jc w:val="center"/>
              <w:rPr>
                <w:rFonts w:ascii="Arial" w:hAnsi="Arial" w:cs="Arial"/>
                <w:color w:val="000000"/>
                <w:sz w:val="19"/>
                <w:szCs w:val="19"/>
              </w:rPr>
            </w:pPr>
            <w:r>
              <w:rPr>
                <w:rFonts w:ascii="Arial" w:hAnsi="Arial" w:cs="Arial"/>
                <w:color w:val="000000"/>
                <w:sz w:val="19"/>
                <w:szCs w:val="19"/>
              </w:rPr>
              <w:t>There is little predictive significance with this variable.</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r>
              <w:rPr>
                <w:rFonts w:ascii="Arial" w:hAnsi="Arial" w:cs="Arial"/>
                <w:b/>
                <w:bCs/>
                <w:color w:val="000000"/>
                <w:sz w:val="19"/>
                <w:szCs w:val="19"/>
              </w:rPr>
              <w:t>age</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1.070</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0.51690821</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1.021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1.121</w:t>
            </w:r>
          </w:p>
        </w:tc>
        <w:tc>
          <w:tcPr>
            <w:tcW w:w="1705" w:type="dxa"/>
            <w:tcBorders>
              <w:top w:val="nil"/>
              <w:left w:val="single" w:sz="3" w:space="0" w:color="C1C1C1"/>
              <w:bottom w:val="single" w:sz="2" w:space="0" w:color="C1C1C1"/>
              <w:right w:val="single" w:sz="2" w:space="0" w:color="C1C1C1"/>
            </w:tcBorders>
            <w:shd w:val="clear" w:color="auto" w:fill="FFFFFF"/>
          </w:tcPr>
          <w:p w:rsidR="00B01A71" w:rsidRDefault="00B01A71"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As age increases, the likelihood of receiving benefits increases, but not by much.</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r>
              <w:rPr>
                <w:rFonts w:ascii="Arial" w:hAnsi="Arial" w:cs="Arial"/>
                <w:b/>
                <w:bCs/>
                <w:color w:val="000000"/>
                <w:sz w:val="19"/>
                <w:szCs w:val="19"/>
              </w:rPr>
              <w:t>age2</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0.994</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0.49849549</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0.988</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B01A71"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There is less of a chance with Age transformed.</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r>
              <w:rPr>
                <w:rFonts w:ascii="Arial" w:hAnsi="Arial" w:cs="Arial"/>
                <w:b/>
                <w:bCs/>
                <w:color w:val="000000"/>
                <w:sz w:val="19"/>
                <w:szCs w:val="19"/>
              </w:rPr>
              <w:t>tenure</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1.032</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0.50787402</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1.018</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1.045</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B01A71"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 xml:space="preserve">Tenure does really matter one way or the other. </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r>
              <w:rPr>
                <w:rFonts w:ascii="Arial" w:hAnsi="Arial" w:cs="Arial"/>
                <w:b/>
                <w:bCs/>
                <w:color w:val="000000"/>
                <w:sz w:val="19"/>
                <w:szCs w:val="19"/>
              </w:rPr>
              <w:t>slack</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1.868</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0.65132497</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1.626</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2.145</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B01A71"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In this study, being a slacker increases your probability of receiving benefits.</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abol</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0.964</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0.49083503</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0.766</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1.215</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B01A71"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 xml:space="preserve">You have less chance of receiving benefits if your job was eliminated. </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r>
              <w:rPr>
                <w:rFonts w:ascii="Arial" w:hAnsi="Arial" w:cs="Arial"/>
                <w:b/>
                <w:bCs/>
                <w:color w:val="000000"/>
                <w:sz w:val="19"/>
                <w:szCs w:val="19"/>
              </w:rPr>
              <w:t>seasonal</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1.311</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0.56728689</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0.937</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1.834</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B01A71"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 xml:space="preserve">Being a seasonal worker increases </w:t>
            </w:r>
            <w:r w:rsidR="00A440C8">
              <w:rPr>
                <w:rFonts w:ascii="Arial" w:hAnsi="Arial" w:cs="Arial"/>
                <w:color w:val="000000"/>
                <w:sz w:val="19"/>
                <w:szCs w:val="19"/>
              </w:rPr>
              <w:t>probability of benefits, but there were just a few observations for this variable.</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r>
              <w:rPr>
                <w:rFonts w:ascii="Arial" w:hAnsi="Arial" w:cs="Arial"/>
                <w:b/>
                <w:bCs/>
                <w:color w:val="000000"/>
                <w:sz w:val="19"/>
                <w:szCs w:val="19"/>
              </w:rPr>
              <w:t>head</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0.810</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0.44751381</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0.691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0.950</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A440C8"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Being the head of a household negatively affects your chances of benefits.</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r>
              <w:rPr>
                <w:rFonts w:ascii="Arial" w:hAnsi="Arial" w:cs="Arial"/>
                <w:b/>
                <w:bCs/>
                <w:color w:val="000000"/>
                <w:sz w:val="19"/>
                <w:szCs w:val="19"/>
              </w:rPr>
              <w:t>married</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1.274</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0.56024626</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1.090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1.489</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A440C8"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 xml:space="preserve">Marriage is one of the few variables that increase your chances of receiving benefits. </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lastRenderedPageBreak/>
              <w:t>dkids</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0.854</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0.46062567</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0.721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1.011</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2B2718"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 xml:space="preserve">Having kids decreases your chances of benefits. This would be a point to show management. </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dykids</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1.229</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0.55136833</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1.015</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1.487</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2B2718"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Having young kids increases your chances of benefits.</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smsa</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0.843</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0.4574064</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0.736</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0.967</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2B2718"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The location detracts from the probability of receiving benefits.</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nwhite</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1.077</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0.51853635</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0.898</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1.292</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2B2718"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 xml:space="preserve">Being non-white gives a slight edge over white individuals. </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yrdispl</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0.938</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0.48400413</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0.911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0.966</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2B2718"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 xml:space="preserve">As the years increase, your chances of receiving benefits decrease. </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r>
              <w:rPr>
                <w:rFonts w:ascii="Arial" w:hAnsi="Arial" w:cs="Arial"/>
                <w:b/>
                <w:bCs/>
                <w:color w:val="000000"/>
                <w:sz w:val="19"/>
                <w:szCs w:val="19"/>
              </w:rPr>
              <w:t>school12</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0.937</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0.48373774</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0.797</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1.101</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2B2718"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Being educated decreases your chances of benefits.</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r>
              <w:rPr>
                <w:rFonts w:ascii="Arial" w:hAnsi="Arial" w:cs="Arial"/>
                <w:b/>
                <w:bCs/>
                <w:color w:val="000000"/>
                <w:sz w:val="19"/>
                <w:szCs w:val="19"/>
              </w:rPr>
              <w:t>male</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0.835</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0.45504087</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0.704</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0.992</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2B2718"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 xml:space="preserve">Non-males have a greater chance of receiving benefits than white people. </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stateur</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keepNext/>
              <w:adjustRightInd w:val="0"/>
              <w:spacing w:before="29" w:after="29"/>
              <w:jc w:val="right"/>
              <w:rPr>
                <w:rFonts w:ascii="Arial" w:hAnsi="Arial" w:cs="Arial"/>
                <w:color w:val="000000"/>
                <w:sz w:val="19"/>
                <w:szCs w:val="19"/>
              </w:rPr>
            </w:pPr>
            <w:r>
              <w:rPr>
                <w:rFonts w:ascii="Arial" w:hAnsi="Arial" w:cs="Arial"/>
                <w:color w:val="000000"/>
                <w:sz w:val="19"/>
                <w:szCs w:val="19"/>
              </w:rPr>
              <w:t>1.100</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0.52380952</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keepNext/>
              <w:adjustRightInd w:val="0"/>
              <w:spacing w:before="29" w:after="29"/>
              <w:jc w:val="right"/>
              <w:rPr>
                <w:rFonts w:ascii="Arial" w:hAnsi="Arial" w:cs="Arial"/>
                <w:color w:val="000000"/>
                <w:sz w:val="19"/>
                <w:szCs w:val="19"/>
              </w:rPr>
            </w:pPr>
            <w:r>
              <w:rPr>
                <w:rFonts w:ascii="Arial" w:hAnsi="Arial" w:cs="Arial"/>
                <w:color w:val="000000"/>
                <w:sz w:val="19"/>
                <w:szCs w:val="19"/>
              </w:rPr>
              <w:t>1.067</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keepNext/>
              <w:adjustRightInd w:val="0"/>
              <w:spacing w:before="29" w:after="29"/>
              <w:jc w:val="right"/>
              <w:rPr>
                <w:rFonts w:ascii="Arial" w:hAnsi="Arial" w:cs="Arial"/>
                <w:color w:val="000000"/>
                <w:sz w:val="19"/>
                <w:szCs w:val="19"/>
              </w:rPr>
            </w:pPr>
            <w:r>
              <w:rPr>
                <w:rFonts w:ascii="Arial" w:hAnsi="Arial" w:cs="Arial"/>
                <w:color w:val="000000"/>
                <w:sz w:val="19"/>
                <w:szCs w:val="19"/>
              </w:rPr>
              <w:t>1.135</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2B2718" w:rsidP="00B01A71">
            <w:pPr>
              <w:keepNext/>
              <w:adjustRightInd w:val="0"/>
              <w:spacing w:before="29" w:after="29"/>
              <w:jc w:val="center"/>
              <w:rPr>
                <w:rFonts w:ascii="Arial" w:hAnsi="Arial" w:cs="Arial"/>
                <w:color w:val="000000"/>
                <w:sz w:val="19"/>
                <w:szCs w:val="19"/>
              </w:rPr>
            </w:pPr>
            <w:r>
              <w:rPr>
                <w:rFonts w:ascii="Arial" w:hAnsi="Arial" w:cs="Arial"/>
                <w:color w:val="000000"/>
                <w:sz w:val="19"/>
                <w:szCs w:val="19"/>
              </w:rPr>
              <w:t xml:space="preserve">As the state unemployment rate increases, so does a </w:t>
            </w:r>
            <w:r w:rsidR="00B72D06">
              <w:rPr>
                <w:rFonts w:ascii="Arial" w:hAnsi="Arial" w:cs="Arial"/>
                <w:color w:val="000000"/>
                <w:sz w:val="19"/>
                <w:szCs w:val="19"/>
              </w:rPr>
              <w:t>person’s</w:t>
            </w:r>
            <w:r>
              <w:rPr>
                <w:rFonts w:ascii="Arial" w:hAnsi="Arial" w:cs="Arial"/>
                <w:color w:val="000000"/>
                <w:sz w:val="19"/>
                <w:szCs w:val="19"/>
              </w:rPr>
              <w:t xml:space="preserve"> chance of benefits. </w:t>
            </w:r>
          </w:p>
        </w:tc>
      </w:tr>
      <w:tr w:rsidR="00861449" w:rsidTr="00FC3B6D">
        <w:trPr>
          <w:cantSplit/>
          <w:jc w:val="cent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61449" w:rsidRDefault="00861449" w:rsidP="00FC3B6D">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statemb</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1.006</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861449" w:rsidRDefault="00861449" w:rsidP="00861449">
            <w:pPr>
              <w:spacing w:line="240" w:lineRule="auto"/>
              <w:jc w:val="right"/>
              <w:rPr>
                <w:rFonts w:ascii="Arial" w:hAnsi="Arial" w:cs="Arial"/>
                <w:color w:val="000000"/>
                <w:sz w:val="19"/>
                <w:szCs w:val="19"/>
              </w:rPr>
            </w:pPr>
            <w:r>
              <w:rPr>
                <w:rFonts w:ascii="Arial" w:hAnsi="Arial" w:cs="Arial"/>
                <w:color w:val="000000"/>
                <w:sz w:val="19"/>
                <w:szCs w:val="19"/>
              </w:rPr>
              <w:t>0.50149551</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1.004</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61449" w:rsidRDefault="00861449" w:rsidP="00FC3B6D">
            <w:pPr>
              <w:adjustRightInd w:val="0"/>
              <w:spacing w:before="29" w:after="29"/>
              <w:jc w:val="right"/>
              <w:rPr>
                <w:rFonts w:ascii="Arial" w:hAnsi="Arial" w:cs="Arial"/>
                <w:color w:val="000000"/>
                <w:sz w:val="19"/>
                <w:szCs w:val="19"/>
              </w:rPr>
            </w:pPr>
            <w:r>
              <w:rPr>
                <w:rFonts w:ascii="Arial" w:hAnsi="Arial" w:cs="Arial"/>
                <w:color w:val="000000"/>
                <w:sz w:val="19"/>
                <w:szCs w:val="19"/>
              </w:rPr>
              <w:t>1.008</w:t>
            </w:r>
          </w:p>
        </w:tc>
        <w:tc>
          <w:tcPr>
            <w:tcW w:w="1705" w:type="dxa"/>
            <w:tcBorders>
              <w:top w:val="nil"/>
              <w:left w:val="single" w:sz="3" w:space="0" w:color="C1C1C1"/>
              <w:bottom w:val="single" w:sz="2" w:space="0" w:color="C1C1C1"/>
              <w:right w:val="single" w:sz="2" w:space="0" w:color="C1C1C1"/>
            </w:tcBorders>
            <w:shd w:val="clear" w:color="auto" w:fill="FFFFFF"/>
          </w:tcPr>
          <w:p w:rsidR="00861449" w:rsidRDefault="00B72D06" w:rsidP="00B01A71">
            <w:pPr>
              <w:adjustRightInd w:val="0"/>
              <w:spacing w:before="29" w:after="29"/>
              <w:jc w:val="center"/>
              <w:rPr>
                <w:rFonts w:ascii="Arial" w:hAnsi="Arial" w:cs="Arial"/>
                <w:color w:val="000000"/>
                <w:sz w:val="19"/>
                <w:szCs w:val="19"/>
              </w:rPr>
            </w:pPr>
            <w:r>
              <w:rPr>
                <w:rFonts w:ascii="Arial" w:hAnsi="Arial" w:cs="Arial"/>
                <w:color w:val="000000"/>
                <w:sz w:val="19"/>
                <w:szCs w:val="19"/>
              </w:rPr>
              <w:t xml:space="preserve">State max benefits do not play that a major factor in receiving benefits. </w:t>
            </w:r>
          </w:p>
        </w:tc>
      </w:tr>
    </w:tbl>
    <w:p w:rsidR="00B72D06" w:rsidRDefault="00B72D06" w:rsidP="00A26CC4">
      <w:pPr>
        <w:spacing w:line="480" w:lineRule="auto"/>
        <w:rPr>
          <w:rFonts w:ascii="Times New Roman" w:hAnsi="Times New Roman" w:cs="Times New Roman"/>
          <w:sz w:val="24"/>
          <w:szCs w:val="24"/>
        </w:rPr>
      </w:pPr>
      <w:r>
        <w:rPr>
          <w:rFonts w:ascii="Times New Roman" w:hAnsi="Times New Roman" w:cs="Times New Roman"/>
          <w:sz w:val="24"/>
          <w:szCs w:val="24"/>
        </w:rPr>
        <w:tab/>
      </w:r>
    </w:p>
    <w:p w:rsidR="004C4073" w:rsidRDefault="004C4073" w:rsidP="00A26CC4">
      <w:pPr>
        <w:spacing w:line="480" w:lineRule="auto"/>
        <w:rPr>
          <w:rFonts w:ascii="Times New Roman" w:hAnsi="Times New Roman" w:cs="Times New Roman"/>
          <w:sz w:val="24"/>
          <w:szCs w:val="24"/>
        </w:rPr>
      </w:pPr>
    </w:p>
    <w:p w:rsidR="000F1EB0" w:rsidRDefault="004C4073" w:rsidP="00A26C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2D06">
        <w:rPr>
          <w:rFonts w:ascii="Times New Roman" w:hAnsi="Times New Roman" w:cs="Times New Roman"/>
          <w:sz w:val="24"/>
          <w:szCs w:val="24"/>
        </w:rPr>
        <w:t xml:space="preserve">As a final analysis, reviewing </w:t>
      </w:r>
      <w:r w:rsidR="00B72D06" w:rsidRPr="00B72D06">
        <w:rPr>
          <w:rFonts w:ascii="Times New Roman" w:hAnsi="Times New Roman" w:cs="Times New Roman"/>
          <w:bCs/>
          <w:color w:val="000000"/>
          <w:sz w:val="24"/>
          <w:szCs w:val="24"/>
        </w:rPr>
        <w:t>Association of Predicted Probabilities and Observed Responses</w:t>
      </w:r>
      <w:r w:rsidR="00D03687">
        <w:rPr>
          <w:rFonts w:ascii="Times New Roman" w:hAnsi="Times New Roman" w:cs="Times New Roman"/>
          <w:sz w:val="24"/>
          <w:szCs w:val="24"/>
        </w:rPr>
        <w:t xml:space="preserve"> </w:t>
      </w:r>
      <w:r w:rsidR="00B72D06">
        <w:rPr>
          <w:rFonts w:ascii="Times New Roman" w:hAnsi="Times New Roman" w:cs="Times New Roman"/>
          <w:sz w:val="24"/>
          <w:szCs w:val="24"/>
        </w:rPr>
        <w:t>output is helpful. I will compare the MM model</w:t>
      </w:r>
      <w:r w:rsidR="00B32E50">
        <w:rPr>
          <w:rFonts w:ascii="Times New Roman" w:hAnsi="Times New Roman" w:cs="Times New Roman"/>
          <w:sz w:val="24"/>
          <w:szCs w:val="24"/>
        </w:rPr>
        <w:t xml:space="preserve"> and FM to explain the metrics.</w:t>
      </w:r>
      <w:r w:rsidR="00D03687">
        <w:rPr>
          <w:rFonts w:ascii="Times New Roman" w:hAnsi="Times New Roman" w:cs="Times New Roman"/>
          <w:sz w:val="24"/>
          <w:szCs w:val="24"/>
        </w:rPr>
        <w:t xml:space="preserve">  </w:t>
      </w:r>
      <w:r w:rsidR="001E2D6B">
        <w:rPr>
          <w:rFonts w:ascii="Times New Roman" w:hAnsi="Times New Roman" w:cs="Times New Roman"/>
          <w:sz w:val="24"/>
          <w:szCs w:val="24"/>
        </w:rPr>
        <w:t xml:space="preserve"> </w:t>
      </w:r>
    </w:p>
    <w:tbl>
      <w:tblPr>
        <w:tblpPr w:leftFromText="180" w:rightFromText="180" w:vertAnchor="text" w:horzAnchor="page" w:tblpX="6873" w:tblpY="93"/>
        <w:tblW w:w="0" w:type="auto"/>
        <w:tblLayout w:type="fixed"/>
        <w:tblCellMar>
          <w:left w:w="0" w:type="dxa"/>
          <w:right w:w="0" w:type="dxa"/>
        </w:tblCellMar>
        <w:tblLook w:val="0000" w:firstRow="0" w:lastRow="0" w:firstColumn="0" w:lastColumn="0" w:noHBand="0" w:noVBand="0"/>
      </w:tblPr>
      <w:tblGrid>
        <w:gridCol w:w="1912"/>
        <w:gridCol w:w="824"/>
        <w:gridCol w:w="1019"/>
        <w:gridCol w:w="564"/>
      </w:tblGrid>
      <w:tr w:rsidR="00B32E50" w:rsidTr="00B32E50">
        <w:trPr>
          <w:cantSplit/>
          <w:tblHeader/>
        </w:trPr>
        <w:tc>
          <w:tcPr>
            <w:tcW w:w="4319"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32E50" w:rsidRDefault="00B32E50" w:rsidP="00B32E50">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FM Model Association of Predicted Probabilities and Observed Responses</w:t>
            </w:r>
          </w:p>
        </w:tc>
      </w:tr>
      <w:tr w:rsidR="00B32E50" w:rsidTr="00B32E50">
        <w:trPr>
          <w:cantSplit/>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82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65.7</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0.318</w:t>
            </w:r>
          </w:p>
        </w:tc>
      </w:tr>
      <w:tr w:rsidR="00B32E50" w:rsidTr="00B32E50">
        <w:trPr>
          <w:cantSplit/>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82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33.9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0.320</w:t>
            </w:r>
          </w:p>
        </w:tc>
      </w:tr>
      <w:tr w:rsidR="00B32E50" w:rsidTr="00B32E50">
        <w:trPr>
          <w:cantSplit/>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82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0.138</w:t>
            </w:r>
          </w:p>
        </w:tc>
      </w:tr>
      <w:tr w:rsidR="00B32E50" w:rsidTr="00B32E50">
        <w:trPr>
          <w:cantSplit/>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82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5142570</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0.659</w:t>
            </w:r>
          </w:p>
        </w:tc>
      </w:tr>
    </w:tbl>
    <w:tbl>
      <w:tblPr>
        <w:tblpPr w:leftFromText="180" w:rightFromText="180" w:vertAnchor="text" w:horzAnchor="margin" w:tblpY="73"/>
        <w:tblW w:w="0" w:type="auto"/>
        <w:tblLayout w:type="fixed"/>
        <w:tblCellMar>
          <w:left w:w="0" w:type="dxa"/>
          <w:right w:w="0" w:type="dxa"/>
        </w:tblCellMar>
        <w:tblLook w:val="0000" w:firstRow="0" w:lastRow="0" w:firstColumn="0" w:lastColumn="0" w:noHBand="0" w:noVBand="0"/>
      </w:tblPr>
      <w:tblGrid>
        <w:gridCol w:w="1912"/>
        <w:gridCol w:w="824"/>
        <w:gridCol w:w="1019"/>
        <w:gridCol w:w="564"/>
      </w:tblGrid>
      <w:tr w:rsidR="00B32E50" w:rsidTr="00B32E50">
        <w:trPr>
          <w:cantSplit/>
          <w:tblHeader/>
        </w:trPr>
        <w:tc>
          <w:tcPr>
            <w:tcW w:w="4319"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32E50" w:rsidRDefault="00B32E50" w:rsidP="00B32E50">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MM Model Association of Predicted Probabilities and Observed Responses</w:t>
            </w:r>
          </w:p>
        </w:tc>
      </w:tr>
      <w:tr w:rsidR="00B32E50" w:rsidTr="00B32E50">
        <w:trPr>
          <w:cantSplit/>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82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63.1</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0.267</w:t>
            </w:r>
          </w:p>
        </w:tc>
      </w:tr>
      <w:tr w:rsidR="00B32E50" w:rsidTr="00B32E50">
        <w:trPr>
          <w:cantSplit/>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82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36.4</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0.269</w:t>
            </w:r>
          </w:p>
        </w:tc>
      </w:tr>
      <w:tr w:rsidR="00B32E50" w:rsidTr="00B32E50">
        <w:trPr>
          <w:cantSplit/>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82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0.5</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0.116</w:t>
            </w:r>
          </w:p>
        </w:tc>
      </w:tr>
      <w:tr w:rsidR="00B32E50" w:rsidTr="00B32E50">
        <w:trPr>
          <w:cantSplit/>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82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5142570</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32E50" w:rsidRDefault="00B32E50" w:rsidP="00B32E50">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32E50" w:rsidRDefault="00B32E50" w:rsidP="00B32E50">
            <w:pPr>
              <w:keepNext/>
              <w:adjustRightInd w:val="0"/>
              <w:spacing w:before="29" w:after="29"/>
              <w:jc w:val="right"/>
              <w:rPr>
                <w:rFonts w:ascii="Arial" w:hAnsi="Arial" w:cs="Arial"/>
                <w:color w:val="000000"/>
                <w:sz w:val="19"/>
                <w:szCs w:val="19"/>
              </w:rPr>
            </w:pPr>
            <w:r>
              <w:rPr>
                <w:rFonts w:ascii="Arial" w:hAnsi="Arial" w:cs="Arial"/>
                <w:color w:val="000000"/>
                <w:sz w:val="19"/>
                <w:szCs w:val="19"/>
              </w:rPr>
              <w:t>0.634</w:t>
            </w:r>
          </w:p>
        </w:tc>
      </w:tr>
    </w:tbl>
    <w:p w:rsidR="008D62FB" w:rsidRDefault="008D62FB" w:rsidP="00A26CC4">
      <w:pPr>
        <w:spacing w:line="480" w:lineRule="auto"/>
        <w:rPr>
          <w:rFonts w:ascii="Times New Roman" w:hAnsi="Times New Roman" w:cs="Times New Roman"/>
          <w:sz w:val="24"/>
          <w:szCs w:val="24"/>
        </w:rPr>
      </w:pPr>
    </w:p>
    <w:p w:rsidR="008D62FB" w:rsidRDefault="008D62FB" w:rsidP="00A26CC4">
      <w:pPr>
        <w:spacing w:line="480" w:lineRule="auto"/>
        <w:rPr>
          <w:rFonts w:ascii="Times New Roman" w:hAnsi="Times New Roman" w:cs="Times New Roman"/>
          <w:sz w:val="24"/>
          <w:szCs w:val="24"/>
        </w:rPr>
      </w:pPr>
    </w:p>
    <w:p w:rsidR="00B72D06" w:rsidRDefault="00B72D06" w:rsidP="00A26CC4">
      <w:pPr>
        <w:spacing w:line="480" w:lineRule="auto"/>
        <w:rPr>
          <w:rFonts w:ascii="Times New Roman" w:hAnsi="Times New Roman" w:cs="Times New Roman"/>
          <w:sz w:val="24"/>
          <w:szCs w:val="24"/>
        </w:rPr>
      </w:pPr>
    </w:p>
    <w:p w:rsidR="00B72D06" w:rsidRDefault="00B32E50" w:rsidP="00A26CC4">
      <w:pPr>
        <w:spacing w:line="480" w:lineRule="auto"/>
        <w:rPr>
          <w:rFonts w:ascii="Times New Roman" w:hAnsi="Times New Roman" w:cs="Times New Roman"/>
          <w:sz w:val="24"/>
          <w:szCs w:val="24"/>
        </w:rPr>
      </w:pPr>
      <w:r w:rsidRPr="00B32E50">
        <w:rPr>
          <w:rFonts w:ascii="Times New Roman" w:hAnsi="Times New Roman" w:cs="Times New Roman"/>
          <w:sz w:val="24"/>
          <w:szCs w:val="24"/>
        </w:rPr>
        <w:t>After assessing the goodness of fit, it is desirable to analyze the statistics that measure the predictive power of specific variables. The approaches used in SAS from the PROC LOGISTIC command are ordinal measures of association that produce model-free measures</w:t>
      </w:r>
      <w:r>
        <w:rPr>
          <w:rFonts w:ascii="Times New Roman" w:hAnsi="Times New Roman" w:cs="Times New Roman"/>
          <w:sz w:val="24"/>
          <w:szCs w:val="24"/>
        </w:rPr>
        <w:t xml:space="preserve"> of predictive power. </w:t>
      </w:r>
      <w:r w:rsidRPr="00B32E50">
        <w:rPr>
          <w:rFonts w:ascii="Times New Roman" w:hAnsi="Times New Roman" w:cs="Times New Roman"/>
          <w:sz w:val="24"/>
          <w:szCs w:val="24"/>
        </w:rPr>
        <w:t xml:space="preserve">The percent concordant mean is interpreted as a pair of observations with different responses, and the observation with the lower ordered response value has a lower predicted mean score than the observation with the higher ordered response value (UCLA.edu). Percent discordant is the opposite of concordant, and if there is a tie it is displayed in the third row. </w:t>
      </w:r>
      <w:proofErr w:type="spellStart"/>
      <w:r w:rsidRPr="00B32E50">
        <w:rPr>
          <w:rFonts w:ascii="Times New Roman" w:hAnsi="Times New Roman" w:cs="Times New Roman"/>
          <w:sz w:val="24"/>
          <w:szCs w:val="24"/>
        </w:rPr>
        <w:t>Somer’s</w:t>
      </w:r>
      <w:proofErr w:type="spellEnd"/>
      <w:r w:rsidRPr="00B32E50">
        <w:rPr>
          <w:rFonts w:ascii="Times New Roman" w:hAnsi="Times New Roman" w:cs="Times New Roman"/>
          <w:sz w:val="24"/>
          <w:szCs w:val="24"/>
        </w:rPr>
        <w:t>, Gamma, Tau-a, and C are all calculations based on the percent calculations. Higher scores relate to greater predictive power. The C calculation is desirable in that it relates to the ROC curve, and the Tau-</w:t>
      </w:r>
      <w:proofErr w:type="gramStart"/>
      <w:r w:rsidRPr="00B32E50">
        <w:rPr>
          <w:rFonts w:ascii="Times New Roman" w:hAnsi="Times New Roman" w:cs="Times New Roman"/>
          <w:sz w:val="24"/>
          <w:szCs w:val="24"/>
        </w:rPr>
        <w:t>a is</w:t>
      </w:r>
      <w:proofErr w:type="gramEnd"/>
      <w:r w:rsidRPr="00B32E50">
        <w:rPr>
          <w:rFonts w:ascii="Times New Roman" w:hAnsi="Times New Roman" w:cs="Times New Roman"/>
          <w:sz w:val="24"/>
          <w:szCs w:val="24"/>
        </w:rPr>
        <w:t xml:space="preserve"> most closely associated to the R squared of linear regre</w:t>
      </w:r>
      <w:r>
        <w:rPr>
          <w:rFonts w:ascii="Times New Roman" w:hAnsi="Times New Roman" w:cs="Times New Roman"/>
          <w:sz w:val="24"/>
          <w:szCs w:val="24"/>
        </w:rPr>
        <w:t>ssion. Comparing the two models</w:t>
      </w:r>
      <w:r w:rsidRPr="00B32E50">
        <w:rPr>
          <w:rFonts w:ascii="Times New Roman" w:hAnsi="Times New Roman" w:cs="Times New Roman"/>
          <w:sz w:val="24"/>
          <w:szCs w:val="24"/>
        </w:rPr>
        <w:t xml:space="preserve"> </w:t>
      </w:r>
      <w:r>
        <w:rPr>
          <w:rFonts w:ascii="Times New Roman" w:hAnsi="Times New Roman" w:cs="Times New Roman"/>
          <w:sz w:val="24"/>
          <w:szCs w:val="24"/>
        </w:rPr>
        <w:t>the full model is better</w:t>
      </w:r>
      <w:r w:rsidRPr="00B32E50">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B32E50">
        <w:rPr>
          <w:rFonts w:ascii="Times New Roman" w:hAnsi="Times New Roman" w:cs="Times New Roman"/>
          <w:sz w:val="24"/>
          <w:szCs w:val="24"/>
        </w:rPr>
        <w:t xml:space="preserve">the C value will directly relate to the ROC curve. </w:t>
      </w:r>
    </w:p>
    <w:p w:rsidR="00422B45" w:rsidRPr="00422B45" w:rsidRDefault="00422B45" w:rsidP="00773CA4">
      <w:pPr>
        <w:spacing w:line="480" w:lineRule="auto"/>
        <w:rPr>
          <w:rFonts w:ascii="Times New Roman" w:hAnsi="Times New Roman" w:cs="Times New Roman"/>
          <w:sz w:val="24"/>
          <w:szCs w:val="24"/>
        </w:rPr>
      </w:pPr>
      <w:r>
        <w:rPr>
          <w:rFonts w:ascii="Times New Roman" w:hAnsi="Times New Roman" w:cs="Times New Roman"/>
          <w:sz w:val="24"/>
          <w:szCs w:val="24"/>
        </w:rPr>
        <w:tab/>
        <w:t>As a whole, this model is significant. In my opinion, there are variables that should be removed in order to adhere to the principle of parsimony. The greatest revelation from this study is the disparity between unemployment theory and application. My background is in public policy and implementation. The results from this study reveal that changes need to</w:t>
      </w:r>
      <w:r w:rsidR="00902DF0">
        <w:rPr>
          <w:rFonts w:ascii="Times New Roman" w:hAnsi="Times New Roman" w:cs="Times New Roman"/>
          <w:sz w:val="24"/>
          <w:szCs w:val="24"/>
        </w:rPr>
        <w:t xml:space="preserve"> be made to </w:t>
      </w:r>
      <w:r w:rsidR="00902DF0">
        <w:rPr>
          <w:rFonts w:ascii="Times New Roman" w:hAnsi="Times New Roman" w:cs="Times New Roman"/>
          <w:sz w:val="24"/>
          <w:szCs w:val="24"/>
        </w:rPr>
        <w:lastRenderedPageBreak/>
        <w:t xml:space="preserve">the implementation </w:t>
      </w:r>
      <w:r>
        <w:rPr>
          <w:rFonts w:ascii="Times New Roman" w:hAnsi="Times New Roman" w:cs="Times New Roman"/>
          <w:sz w:val="24"/>
          <w:szCs w:val="24"/>
        </w:rPr>
        <w:t xml:space="preserve">of unemployment benefits such that it realigns with the overall goal of the program. </w:t>
      </w: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Future Work</w:t>
      </w:r>
    </w:p>
    <w:p w:rsidR="00453494" w:rsidRPr="00064D04" w:rsidRDefault="00717B00" w:rsidP="00453494">
      <w:pPr>
        <w:rPr>
          <w:rFonts w:ascii="Times New Roman" w:hAnsi="Times New Roman" w:cs="Times New Roman"/>
          <w:sz w:val="24"/>
          <w:szCs w:val="24"/>
        </w:rPr>
      </w:pPr>
      <w:r w:rsidRPr="00064D04">
        <w:rPr>
          <w:rFonts w:ascii="Times New Roman" w:hAnsi="Times New Roman" w:cs="Times New Roman"/>
          <w:sz w:val="24"/>
          <w:szCs w:val="24"/>
        </w:rPr>
        <w:tab/>
        <w:t>Further recommendations on how this study can be improved upon are the following:</w:t>
      </w:r>
    </w:p>
    <w:p w:rsidR="00E53C39" w:rsidRPr="00064D04" w:rsidRDefault="00422B45"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Break up the continuous variables similar to variable </w:t>
      </w:r>
      <w:proofErr w:type="spellStart"/>
      <w:r>
        <w:rPr>
          <w:rFonts w:ascii="Times New Roman" w:hAnsi="Times New Roman" w:cs="Times New Roman"/>
          <w:sz w:val="24"/>
          <w:szCs w:val="24"/>
        </w:rPr>
        <w:t>yrsdispl</w:t>
      </w:r>
      <w:proofErr w:type="spellEnd"/>
      <w:r>
        <w:rPr>
          <w:rFonts w:ascii="Times New Roman" w:hAnsi="Times New Roman" w:cs="Times New Roman"/>
          <w:sz w:val="24"/>
          <w:szCs w:val="24"/>
        </w:rPr>
        <w:t>.</w:t>
      </w:r>
    </w:p>
    <w:p w:rsidR="00E53C39" w:rsidRPr="00064D04" w:rsidRDefault="00422B45" w:rsidP="00E53C39">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Doing this will help see the incremental changes as the response variables demonstrates its linearity. </w:t>
      </w:r>
    </w:p>
    <w:p w:rsidR="00E53C39" w:rsidRDefault="00422B45" w:rsidP="00422B4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Include variables that are more predictive.</w:t>
      </w:r>
    </w:p>
    <w:p w:rsidR="00422B45" w:rsidRPr="00064D04" w:rsidRDefault="00422B45" w:rsidP="00E53C39">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Realistically, this is hard to do, but I would spend time trying to find other variables that were a factor in receiving unemployment benefits. </w:t>
      </w:r>
    </w:p>
    <w:p w:rsidR="00E53C39" w:rsidRDefault="00012B0B"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Include another data set for a different region.</w:t>
      </w:r>
    </w:p>
    <w:p w:rsidR="00012B0B" w:rsidRDefault="00012B0B"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Include data from a different time period.</w:t>
      </w:r>
    </w:p>
    <w:p w:rsidR="00012B0B" w:rsidRPr="00064D04" w:rsidRDefault="00012B0B" w:rsidP="00012B0B">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Perhaps data on The Great Recession.</w:t>
      </w:r>
    </w:p>
    <w:p w:rsidR="00012B0B" w:rsidRDefault="00AA41B2" w:rsidP="00E53C39">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Through this initial EDA, coupled with the future work recommendations, </w:t>
      </w:r>
      <w:r w:rsidR="00012B0B">
        <w:rPr>
          <w:rFonts w:ascii="Times New Roman" w:hAnsi="Times New Roman" w:cs="Times New Roman"/>
          <w:sz w:val="24"/>
          <w:szCs w:val="24"/>
        </w:rPr>
        <w:t xml:space="preserve">delineating variables that increase/decrease receiving unemployment greatly benefits </w:t>
      </w:r>
      <w:r w:rsidR="00902DF0">
        <w:rPr>
          <w:rFonts w:ascii="Times New Roman" w:hAnsi="Times New Roman" w:cs="Times New Roman"/>
          <w:sz w:val="24"/>
          <w:szCs w:val="24"/>
        </w:rPr>
        <w:t xml:space="preserve">individuals and the government. </w:t>
      </w: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CB1D75" w:rsidRPr="00064D04" w:rsidRDefault="00AA41B2" w:rsidP="00E53C39">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   </w:t>
      </w:r>
    </w:p>
    <w:p w:rsidR="004C4073" w:rsidRDefault="004C4073" w:rsidP="00453494">
      <w:pPr>
        <w:rPr>
          <w:rFonts w:ascii="Times New Roman" w:hAnsi="Times New Roman" w:cs="Times New Roman"/>
          <w:b/>
          <w:sz w:val="24"/>
          <w:szCs w:val="24"/>
          <w:u w:val="single"/>
        </w:rPr>
      </w:pPr>
    </w:p>
    <w:p w:rsidR="00453494" w:rsidRPr="00064D04" w:rsidRDefault="00453494" w:rsidP="00453494">
      <w:pPr>
        <w:rPr>
          <w:rFonts w:ascii="Times New Roman" w:hAnsi="Times New Roman" w:cs="Times New Roman"/>
          <w:b/>
          <w:sz w:val="24"/>
          <w:szCs w:val="24"/>
          <w:u w:val="single"/>
        </w:rPr>
      </w:pPr>
      <w:bookmarkStart w:id="3" w:name="_GoBack"/>
      <w:bookmarkEnd w:id="3"/>
      <w:r w:rsidRPr="00064D04">
        <w:rPr>
          <w:rFonts w:ascii="Times New Roman" w:hAnsi="Times New Roman" w:cs="Times New Roman"/>
          <w:b/>
          <w:sz w:val="24"/>
          <w:szCs w:val="24"/>
          <w:u w:val="single"/>
        </w:rPr>
        <w:lastRenderedPageBreak/>
        <w:t>References</w:t>
      </w:r>
    </w:p>
    <w:p w:rsidR="00012B0B" w:rsidRDefault="00841468"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sidRPr="00064D04">
        <w:rPr>
          <w:rFonts w:ascii="Times New Roman" w:hAnsi="Times New Roman" w:cs="Times New Roman"/>
          <w:sz w:val="24"/>
          <w:szCs w:val="24"/>
        </w:rPr>
        <w:t>Ajmani</w:t>
      </w:r>
      <w:proofErr w:type="spellEnd"/>
      <w:r w:rsidRPr="00064D04">
        <w:rPr>
          <w:rFonts w:ascii="Times New Roman" w:hAnsi="Times New Roman" w:cs="Times New Roman"/>
          <w:sz w:val="24"/>
          <w:szCs w:val="24"/>
        </w:rPr>
        <w:t>, V. (2009).</w:t>
      </w:r>
      <w:proofErr w:type="gramEnd"/>
      <w:r w:rsidRPr="00064D04">
        <w:rPr>
          <w:rFonts w:ascii="Times New Roman" w:hAnsi="Times New Roman" w:cs="Times New Roman"/>
          <w:sz w:val="24"/>
          <w:szCs w:val="24"/>
        </w:rPr>
        <w:t xml:space="preserve"> </w:t>
      </w:r>
      <w:proofErr w:type="gramStart"/>
      <w:r w:rsidRPr="00064D04">
        <w:rPr>
          <w:rFonts w:ascii="Times New Roman" w:hAnsi="Times New Roman" w:cs="Times New Roman"/>
          <w:i/>
          <w:iCs/>
          <w:sz w:val="24"/>
          <w:szCs w:val="24"/>
        </w:rPr>
        <w:t xml:space="preserve">Applied Econometrics Using the </w:t>
      </w:r>
      <w:proofErr w:type="spellStart"/>
      <w:r w:rsidRPr="00064D04">
        <w:rPr>
          <w:rFonts w:ascii="Times New Roman" w:hAnsi="Times New Roman" w:cs="Times New Roman"/>
          <w:i/>
          <w:iCs/>
          <w:sz w:val="24"/>
          <w:szCs w:val="24"/>
        </w:rPr>
        <w:t>SASSystem</w:t>
      </w:r>
      <w:proofErr w:type="spellEnd"/>
      <w:r w:rsidRPr="00064D04">
        <w:rPr>
          <w:rFonts w:ascii="Times New Roman" w:hAnsi="Times New Roman" w:cs="Times New Roman"/>
          <w:sz w:val="24"/>
          <w:szCs w:val="24"/>
        </w:rPr>
        <w:t>.</w:t>
      </w:r>
      <w:proofErr w:type="gramEnd"/>
      <w:r w:rsidRPr="00064D04">
        <w:rPr>
          <w:rFonts w:ascii="Times New Roman" w:hAnsi="Times New Roman" w:cs="Times New Roman"/>
          <w:sz w:val="24"/>
          <w:szCs w:val="24"/>
        </w:rPr>
        <w:t xml:space="preserve"> Hoboken: John Wiley &amp; Sons.</w:t>
      </w:r>
    </w:p>
    <w:p w:rsidR="00012B0B" w:rsidRDefault="00012B0B" w:rsidP="00012B0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012B0B" w:rsidRDefault="00012B0B"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Aaron</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"Logistic Regression."</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University of Oregon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26 Jan. 2013. &lt;http://pages.uoregon.edu/aarong/teaching/G4075_Outline/node16.html&gt;.</w:t>
      </w:r>
    </w:p>
    <w:p w:rsidR="00012B0B" w:rsidRDefault="00012B0B"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Allison, Paul David. </w:t>
      </w:r>
      <w:proofErr w:type="gramStart"/>
      <w:r>
        <w:rPr>
          <w:rFonts w:ascii="Times New Roman" w:hAnsi="Times New Roman" w:cs="Times New Roman"/>
          <w:i/>
          <w:iCs/>
          <w:sz w:val="24"/>
          <w:szCs w:val="24"/>
        </w:rPr>
        <w:t>Logistic regression using SAS theory and application, second edition</w:t>
      </w:r>
      <w:r>
        <w:rPr>
          <w:rFonts w:ascii="Times New Roman" w:hAnsi="Times New Roman" w:cs="Times New Roman"/>
          <w:sz w:val="24"/>
          <w:szCs w:val="24"/>
        </w:rPr>
        <w:t>.</w:t>
      </w:r>
      <w:proofErr w:type="gramEnd"/>
      <w:r>
        <w:rPr>
          <w:rFonts w:ascii="Times New Roman" w:hAnsi="Times New Roman" w:cs="Times New Roman"/>
          <w:sz w:val="24"/>
          <w:szCs w:val="24"/>
        </w:rPr>
        <w:t xml:space="preserve"> 2nd ed. Cary, N.C.: SAS Institute, 2012. Print.</w:t>
      </w:r>
    </w:p>
    <w:p w:rsidR="00012B0B" w:rsidRDefault="00012B0B"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Doyle, Alison. </w:t>
      </w:r>
      <w:proofErr w:type="gramStart"/>
      <w:r>
        <w:rPr>
          <w:rFonts w:ascii="Times New Roman" w:hAnsi="Times New Roman" w:cs="Times New Roman"/>
          <w:sz w:val="24"/>
          <w:szCs w:val="24"/>
        </w:rPr>
        <w:t>"Unemployment Benefits."</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Job Search, Interview &amp; Employment Advice from About.com</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22 Jan. 2013. &lt;http://jobsearch.about.com/cs/unemployment/a/unemployment.htm&gt;.</w:t>
      </w:r>
    </w:p>
    <w:p w:rsidR="00012B0B" w:rsidRDefault="00012B0B"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"Logistic Regression."</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Statistics Solutions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UCLA,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w:t>
      </w:r>
      <w:proofErr w:type="gramEnd"/>
      <w:r>
        <w:rPr>
          <w:rFonts w:ascii="Times New Roman" w:hAnsi="Times New Roman" w:cs="Times New Roman"/>
          <w:sz w:val="24"/>
          <w:szCs w:val="24"/>
        </w:rPr>
        <w:t xml:space="preserve"> 26 Jan. 2013. &lt;http://www.ats.ucla.edu/stat/stata/dae/zinb.htm&gt;.</w:t>
      </w:r>
    </w:p>
    <w:p w:rsidR="00012B0B" w:rsidRDefault="00012B0B"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Van Horn, Carl, and Cliff </w:t>
      </w:r>
      <w:proofErr w:type="spellStart"/>
      <w:r>
        <w:rPr>
          <w:rFonts w:ascii="Times New Roman" w:hAnsi="Times New Roman" w:cs="Times New Roman"/>
          <w:sz w:val="24"/>
          <w:szCs w:val="24"/>
        </w:rPr>
        <w:t>Zukin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"Unemployed Workers and the Great Recession."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Work Trends Reports, 2009-2010</w:t>
      </w:r>
      <w:r>
        <w:rPr>
          <w:rFonts w:ascii="Times New Roman" w:hAnsi="Times New Roman" w:cs="Times New Roman"/>
          <w:sz w:val="24"/>
          <w:szCs w:val="24"/>
        </w:rPr>
        <w:t xml:space="preserve"> 1.1 (2010): 1-19. </w:t>
      </w:r>
      <w:proofErr w:type="gramStart"/>
      <w:r>
        <w:rPr>
          <w:rFonts w:ascii="Times New Roman" w:hAnsi="Times New Roman" w:cs="Times New Roman"/>
          <w:i/>
          <w:iCs/>
          <w:sz w:val="24"/>
          <w:szCs w:val="24"/>
        </w:rPr>
        <w:t xml:space="preserve">John J. </w:t>
      </w:r>
      <w:proofErr w:type="spellStart"/>
      <w:r>
        <w:rPr>
          <w:rFonts w:ascii="Times New Roman" w:hAnsi="Times New Roman" w:cs="Times New Roman"/>
          <w:i/>
          <w:iCs/>
          <w:sz w:val="24"/>
          <w:szCs w:val="24"/>
        </w:rPr>
        <w:t>Heldrich</w:t>
      </w:r>
      <w:proofErr w:type="spellEnd"/>
      <w:r>
        <w:rPr>
          <w:rFonts w:ascii="Times New Roman" w:hAnsi="Times New Roman" w:cs="Times New Roman"/>
          <w:i/>
          <w:iCs/>
          <w:sz w:val="24"/>
          <w:szCs w:val="24"/>
        </w:rPr>
        <w:t xml:space="preserve"> Center for Workforce Development Rutgers University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22 Jan. 2013.</w:t>
      </w:r>
    </w:p>
    <w:p w:rsidR="00012B0B" w:rsidRDefault="00012B0B"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"The Anguish of Unemployment."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Rutgers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Version 1.</w:t>
      </w:r>
      <w:proofErr w:type="gramEnd"/>
      <w:r>
        <w:rPr>
          <w:rFonts w:ascii="Times New Roman" w:hAnsi="Times New Roman" w:cs="Times New Roman"/>
          <w:sz w:val="24"/>
          <w:szCs w:val="24"/>
        </w:rPr>
        <w:t xml:space="preserve"> Rutgers State University, 1 Sept. 2009.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22 Jan. 2013. &lt;http://www.heldrich.rutgers.edu/sites/default/files/content/Heldrich_Work_Trends_Anguish_Unemployment.pdf&gt;.</w:t>
      </w:r>
    </w:p>
    <w:p w:rsidR="00012B0B" w:rsidRDefault="00012B0B" w:rsidP="00012B0B">
      <w:pPr>
        <w:widowControl w:val="0"/>
        <w:autoSpaceDE w:val="0"/>
        <w:autoSpaceDN w:val="0"/>
        <w:adjustRightInd w:val="0"/>
        <w:spacing w:after="0" w:line="240" w:lineRule="auto"/>
        <w:rPr>
          <w:rFonts w:ascii="Times New Roman" w:hAnsi="Times New Roman" w:cs="Times New Roman"/>
          <w:sz w:val="24"/>
          <w:szCs w:val="24"/>
        </w:rPr>
      </w:pPr>
    </w:p>
    <w:p w:rsidR="00012B0B" w:rsidRDefault="00012B0B" w:rsidP="00012B0B">
      <w:pPr>
        <w:widowControl w:val="0"/>
        <w:autoSpaceDE w:val="0"/>
        <w:autoSpaceDN w:val="0"/>
        <w:adjustRightInd w:val="0"/>
        <w:spacing w:after="0" w:line="240" w:lineRule="auto"/>
        <w:rPr>
          <w:rFonts w:ascii="Times New Roman" w:hAnsi="Times New Roman" w:cs="Times New Roman"/>
          <w:sz w:val="24"/>
          <w:szCs w:val="24"/>
        </w:rPr>
      </w:pPr>
    </w:p>
    <w:p w:rsidR="00012B0B" w:rsidRDefault="00012B0B" w:rsidP="00012B0B">
      <w:pPr>
        <w:widowControl w:val="0"/>
        <w:autoSpaceDE w:val="0"/>
        <w:autoSpaceDN w:val="0"/>
        <w:adjustRightInd w:val="0"/>
        <w:spacing w:after="0" w:line="240" w:lineRule="auto"/>
        <w:rPr>
          <w:rFonts w:ascii="Times New Roman" w:hAnsi="Times New Roman" w:cs="Times New Roman"/>
          <w:sz w:val="24"/>
          <w:szCs w:val="24"/>
        </w:rPr>
      </w:pPr>
    </w:p>
    <w:p w:rsidR="009A181D" w:rsidRPr="00064D04" w:rsidRDefault="009A181D"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EF3992" w:rsidRPr="00064D04" w:rsidRDefault="00EF3992"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453494" w:rsidRDefault="00453494" w:rsidP="00453494">
      <w:pPr>
        <w:rPr>
          <w:rFonts w:ascii="Times New Roman" w:eastAsia="Times New Roman" w:hAnsi="Times New Roman" w:cs="Times New Roman"/>
          <w:color w:val="000000"/>
          <w:sz w:val="24"/>
          <w:szCs w:val="24"/>
        </w:rPr>
      </w:pPr>
    </w:p>
    <w:p w:rsidR="00012B0B" w:rsidRDefault="00012B0B" w:rsidP="00453494">
      <w:pPr>
        <w:rPr>
          <w:rFonts w:ascii="Times New Roman" w:eastAsia="Times New Roman" w:hAnsi="Times New Roman" w:cs="Times New Roman"/>
          <w:color w:val="000000"/>
          <w:sz w:val="24"/>
          <w:szCs w:val="24"/>
        </w:rPr>
      </w:pPr>
    </w:p>
    <w:p w:rsidR="00012B0B" w:rsidRDefault="00012B0B" w:rsidP="00012B0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Appendix 1 (Emailed to you on 1/26/13)</w:t>
      </w:r>
    </w:p>
    <w:p w:rsidR="00012B0B" w:rsidRDefault="00012B0B" w:rsidP="00012B0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Appendix 2</w:t>
      </w:r>
    </w:p>
    <w:tbl>
      <w:tblPr>
        <w:tblpPr w:leftFromText="180" w:rightFromText="180" w:horzAnchor="page" w:tblpX="3502" w:tblpY="1140"/>
        <w:tblW w:w="6323" w:type="dxa"/>
        <w:tblLook w:val="04A0" w:firstRow="1" w:lastRow="0" w:firstColumn="1" w:lastColumn="0" w:noHBand="0" w:noVBand="1"/>
      </w:tblPr>
      <w:tblGrid>
        <w:gridCol w:w="1040"/>
        <w:gridCol w:w="1009"/>
        <w:gridCol w:w="1220"/>
        <w:gridCol w:w="960"/>
        <w:gridCol w:w="960"/>
        <w:gridCol w:w="1134"/>
      </w:tblGrid>
      <w:tr w:rsidR="002B4DC0" w:rsidRPr="00012B0B" w:rsidTr="002B4DC0">
        <w:trPr>
          <w:gridAfter w:val="1"/>
          <w:wAfter w:w="1134" w:type="dxa"/>
          <w:trHeight w:val="300"/>
        </w:trPr>
        <w:tc>
          <w:tcPr>
            <w:tcW w:w="1040" w:type="dxa"/>
            <w:vMerge w:val="restart"/>
            <w:tcBorders>
              <w:top w:val="nil"/>
              <w:left w:val="single" w:sz="8" w:space="0" w:color="C1C1C1"/>
              <w:bottom w:val="single" w:sz="8" w:space="0" w:color="C1C1C1"/>
              <w:right w:val="single" w:sz="8" w:space="0" w:color="C1C1C1"/>
            </w:tcBorders>
            <w:shd w:val="clear" w:color="000000" w:fill="F5F7F1"/>
            <w:vAlign w:val="center"/>
            <w:hideMark/>
          </w:tcPr>
          <w:p w:rsidR="002B4DC0" w:rsidRPr="00012B0B" w:rsidRDefault="002B4DC0"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Effect</w:t>
            </w:r>
          </w:p>
        </w:tc>
        <w:tc>
          <w:tcPr>
            <w:tcW w:w="1009" w:type="dxa"/>
            <w:vMerge w:val="restart"/>
            <w:tcBorders>
              <w:top w:val="nil"/>
              <w:left w:val="single" w:sz="8" w:space="0" w:color="C1C1C1"/>
              <w:bottom w:val="single" w:sz="8" w:space="0" w:color="C1C1C1"/>
              <w:right w:val="single" w:sz="8" w:space="0" w:color="C1C1C1"/>
            </w:tcBorders>
            <w:shd w:val="clear" w:color="000000" w:fill="F5F7F1"/>
            <w:vAlign w:val="center"/>
            <w:hideMark/>
          </w:tcPr>
          <w:p w:rsidR="002B4DC0" w:rsidRPr="00012B0B" w:rsidRDefault="002B4DC0" w:rsidP="002B4DC0">
            <w:pPr>
              <w:spacing w:after="0" w:line="240" w:lineRule="auto"/>
              <w:jc w:val="right"/>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Point Estimate</w:t>
            </w:r>
          </w:p>
        </w:tc>
        <w:tc>
          <w:tcPr>
            <w:tcW w:w="1220" w:type="dxa"/>
            <w:tcBorders>
              <w:top w:val="nil"/>
              <w:left w:val="nil"/>
              <w:bottom w:val="nil"/>
              <w:right w:val="nil"/>
            </w:tcBorders>
            <w:shd w:val="clear" w:color="000000" w:fill="F5F7F1"/>
            <w:vAlign w:val="center"/>
            <w:hideMark/>
          </w:tcPr>
          <w:p w:rsidR="002B4DC0" w:rsidRPr="00012B0B" w:rsidRDefault="002B4DC0" w:rsidP="002B4DC0">
            <w:pPr>
              <w:spacing w:after="0" w:line="240" w:lineRule="auto"/>
              <w:jc w:val="right"/>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 </w:t>
            </w:r>
          </w:p>
        </w:tc>
        <w:tc>
          <w:tcPr>
            <w:tcW w:w="1920" w:type="dxa"/>
            <w:gridSpan w:val="2"/>
            <w:tcBorders>
              <w:top w:val="nil"/>
              <w:left w:val="single" w:sz="8" w:space="0" w:color="C1C1C1"/>
              <w:bottom w:val="nil"/>
              <w:right w:val="single" w:sz="8" w:space="0" w:color="C1C1C1"/>
            </w:tcBorders>
            <w:shd w:val="clear" w:color="000000" w:fill="F5F7F1"/>
            <w:vAlign w:val="center"/>
            <w:hideMark/>
          </w:tcPr>
          <w:p w:rsidR="002B4DC0" w:rsidRPr="00012B0B" w:rsidRDefault="002B4DC0" w:rsidP="002B4DC0">
            <w:pPr>
              <w:spacing w:after="0" w:line="240" w:lineRule="auto"/>
              <w:jc w:val="center"/>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95% Wald</w:t>
            </w:r>
          </w:p>
        </w:tc>
      </w:tr>
      <w:tr w:rsidR="00012B0B" w:rsidRPr="00012B0B" w:rsidTr="002B4DC0">
        <w:trPr>
          <w:trHeight w:val="315"/>
        </w:trPr>
        <w:tc>
          <w:tcPr>
            <w:tcW w:w="1040" w:type="dxa"/>
            <w:vMerge/>
            <w:tcBorders>
              <w:top w:val="nil"/>
              <w:left w:val="single" w:sz="8" w:space="0" w:color="C1C1C1"/>
              <w:bottom w:val="single" w:sz="8" w:space="0" w:color="C1C1C1"/>
              <w:right w:val="single" w:sz="8" w:space="0" w:color="C1C1C1"/>
            </w:tcBorders>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
        </w:tc>
        <w:tc>
          <w:tcPr>
            <w:tcW w:w="1009" w:type="dxa"/>
            <w:vMerge/>
            <w:tcBorders>
              <w:top w:val="nil"/>
              <w:left w:val="single" w:sz="8" w:space="0" w:color="C1C1C1"/>
              <w:bottom w:val="single" w:sz="8" w:space="0" w:color="C1C1C1"/>
              <w:right w:val="single" w:sz="8" w:space="0" w:color="C1C1C1"/>
            </w:tcBorders>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
        </w:tc>
        <w:tc>
          <w:tcPr>
            <w:tcW w:w="1220"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roofErr w:type="spellStart"/>
            <w:r w:rsidRPr="00012B0B">
              <w:rPr>
                <w:rFonts w:ascii="Calibri" w:eastAsia="Times New Roman" w:hAnsi="Calibri" w:cs="Calibri"/>
                <w:color w:val="000000"/>
              </w:rPr>
              <w:t>Probablity</w:t>
            </w:r>
            <w:proofErr w:type="spellEnd"/>
            <w:r w:rsidRPr="00012B0B">
              <w:rPr>
                <w:rFonts w:ascii="Calibri" w:eastAsia="Times New Roman" w:hAnsi="Calibri" w:cs="Calibri"/>
                <w:color w:val="000000"/>
              </w:rPr>
              <w:t xml:space="preserve"> </w:t>
            </w:r>
          </w:p>
        </w:tc>
        <w:tc>
          <w:tcPr>
            <w:tcW w:w="1920" w:type="dxa"/>
            <w:gridSpan w:val="2"/>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jc w:val="center"/>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Confidence Limits</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rr</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21.5</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0.95555556</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0.552</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836.914</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rr2</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0.008</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0.00793651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&lt;0.001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0.728</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age</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1.07</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0.51690821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1.021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1.121</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age2</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0.994</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0.49849549</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0.988</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tenure</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1.032</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0.50787402</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1.018</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1.045</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slack</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1.868</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0.65132497</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1.626</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2.145</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abol</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0.964</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0.49083503</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0.766</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1.215</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seasonal</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1.311</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0.56728689</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0.937</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1.834</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head</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0.81</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0.44751381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0.691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0.95</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married</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1.274</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0.56024626</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1.09</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1.489</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dkids</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0.854</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0.46062567</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0.721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1.011</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dykids</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1.229</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0.55136833</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1.015</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1.487</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smsa</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0.843</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0.4574064</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0.736</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0.967</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nwhite</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1.077</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0.51853635</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0.898</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1.292</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yrdispl</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0.938</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0.48400413</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0.911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0.966</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school12</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0.937</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0.48373774</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0.797</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1.101</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male</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0.835</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0.45504087</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0.704</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0.992</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stateur</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1.1</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0.52380952</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1.067</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1.135</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statemb</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1.006</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0.50149551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1.004</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1.008</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trHeight w:val="300"/>
        </w:trPr>
        <w:tc>
          <w:tcPr>
            <w:tcW w:w="1040"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c>
          <w:tcPr>
            <w:tcW w:w="1009"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bl>
    <w:p w:rsidR="00012B0B" w:rsidRPr="00064D04" w:rsidRDefault="00012B0B" w:rsidP="00012B0B">
      <w:pPr>
        <w:jc w:val="center"/>
        <w:rPr>
          <w:rFonts w:ascii="Times New Roman" w:hAnsi="Times New Roman" w:cs="Times New Roman"/>
          <w:sz w:val="24"/>
          <w:szCs w:val="24"/>
        </w:rPr>
      </w:pPr>
    </w:p>
    <w:sectPr w:rsidR="00012B0B" w:rsidRPr="0006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F07"/>
    <w:multiLevelType w:val="hybridMultilevel"/>
    <w:tmpl w:val="0178D8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07E21372"/>
    <w:multiLevelType w:val="hybridMultilevel"/>
    <w:tmpl w:val="3BBCE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A2DAB"/>
    <w:multiLevelType w:val="hybridMultilevel"/>
    <w:tmpl w:val="81982D1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
    <w:nsid w:val="541F6906"/>
    <w:multiLevelType w:val="hybridMultilevel"/>
    <w:tmpl w:val="9556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F676C5"/>
    <w:multiLevelType w:val="multilevel"/>
    <w:tmpl w:val="51E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24B3C"/>
    <w:multiLevelType w:val="hybridMultilevel"/>
    <w:tmpl w:val="17C8912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6">
    <w:nsid w:val="7BFB2ABD"/>
    <w:multiLevelType w:val="hybridMultilevel"/>
    <w:tmpl w:val="7D7C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15"/>
    <w:rsid w:val="00012B0B"/>
    <w:rsid w:val="0002210C"/>
    <w:rsid w:val="00034284"/>
    <w:rsid w:val="00042EC8"/>
    <w:rsid w:val="00064D04"/>
    <w:rsid w:val="0007392A"/>
    <w:rsid w:val="00083D30"/>
    <w:rsid w:val="000B39CB"/>
    <w:rsid w:val="000D6FF0"/>
    <w:rsid w:val="000F004E"/>
    <w:rsid w:val="000F1EB0"/>
    <w:rsid w:val="00102851"/>
    <w:rsid w:val="00115F19"/>
    <w:rsid w:val="001161C4"/>
    <w:rsid w:val="00116D53"/>
    <w:rsid w:val="0012563D"/>
    <w:rsid w:val="00127EB1"/>
    <w:rsid w:val="00131F6C"/>
    <w:rsid w:val="00133516"/>
    <w:rsid w:val="00134A5C"/>
    <w:rsid w:val="0013689A"/>
    <w:rsid w:val="00144680"/>
    <w:rsid w:val="00160CAF"/>
    <w:rsid w:val="00165ADC"/>
    <w:rsid w:val="00170E07"/>
    <w:rsid w:val="00174E33"/>
    <w:rsid w:val="001777B4"/>
    <w:rsid w:val="001902AA"/>
    <w:rsid w:val="00193CAE"/>
    <w:rsid w:val="00196494"/>
    <w:rsid w:val="00196FAC"/>
    <w:rsid w:val="001A3C91"/>
    <w:rsid w:val="001B10C8"/>
    <w:rsid w:val="001B5CF6"/>
    <w:rsid w:val="001C4F14"/>
    <w:rsid w:val="001D3C45"/>
    <w:rsid w:val="001E2D6B"/>
    <w:rsid w:val="001E314C"/>
    <w:rsid w:val="00214509"/>
    <w:rsid w:val="00221261"/>
    <w:rsid w:val="00222A8C"/>
    <w:rsid w:val="002424E5"/>
    <w:rsid w:val="00246182"/>
    <w:rsid w:val="002655CD"/>
    <w:rsid w:val="00294963"/>
    <w:rsid w:val="002950E5"/>
    <w:rsid w:val="002963C1"/>
    <w:rsid w:val="002B1760"/>
    <w:rsid w:val="002B2718"/>
    <w:rsid w:val="002B4DC0"/>
    <w:rsid w:val="002C3CE3"/>
    <w:rsid w:val="002C44F6"/>
    <w:rsid w:val="002D1571"/>
    <w:rsid w:val="002E4443"/>
    <w:rsid w:val="002E564F"/>
    <w:rsid w:val="002F43B0"/>
    <w:rsid w:val="003100F4"/>
    <w:rsid w:val="00311524"/>
    <w:rsid w:val="00314196"/>
    <w:rsid w:val="0032304C"/>
    <w:rsid w:val="00323679"/>
    <w:rsid w:val="00324D09"/>
    <w:rsid w:val="0035749E"/>
    <w:rsid w:val="0035786D"/>
    <w:rsid w:val="00364B48"/>
    <w:rsid w:val="00365F12"/>
    <w:rsid w:val="00395C67"/>
    <w:rsid w:val="003A0E93"/>
    <w:rsid w:val="003A7272"/>
    <w:rsid w:val="003B6D35"/>
    <w:rsid w:val="003D5E1C"/>
    <w:rsid w:val="0040430E"/>
    <w:rsid w:val="00422B45"/>
    <w:rsid w:val="00444937"/>
    <w:rsid w:val="00446B8F"/>
    <w:rsid w:val="00453494"/>
    <w:rsid w:val="004608BA"/>
    <w:rsid w:val="00461A0B"/>
    <w:rsid w:val="00486015"/>
    <w:rsid w:val="004A3314"/>
    <w:rsid w:val="004C3C41"/>
    <w:rsid w:val="004C4073"/>
    <w:rsid w:val="004D08DB"/>
    <w:rsid w:val="004E34AD"/>
    <w:rsid w:val="004E7822"/>
    <w:rsid w:val="004F118D"/>
    <w:rsid w:val="00510F56"/>
    <w:rsid w:val="00511224"/>
    <w:rsid w:val="00512310"/>
    <w:rsid w:val="00524F1B"/>
    <w:rsid w:val="00542464"/>
    <w:rsid w:val="00542708"/>
    <w:rsid w:val="00553BEA"/>
    <w:rsid w:val="005A4365"/>
    <w:rsid w:val="005B6B8C"/>
    <w:rsid w:val="005E5F70"/>
    <w:rsid w:val="0060326D"/>
    <w:rsid w:val="00616DF6"/>
    <w:rsid w:val="0061722F"/>
    <w:rsid w:val="00621185"/>
    <w:rsid w:val="00643B3A"/>
    <w:rsid w:val="00646E95"/>
    <w:rsid w:val="00664EAA"/>
    <w:rsid w:val="00666FCD"/>
    <w:rsid w:val="006861F5"/>
    <w:rsid w:val="00696ECB"/>
    <w:rsid w:val="006A257F"/>
    <w:rsid w:val="006A25E9"/>
    <w:rsid w:val="006A385D"/>
    <w:rsid w:val="006B21B4"/>
    <w:rsid w:val="006C0951"/>
    <w:rsid w:val="006C4040"/>
    <w:rsid w:val="006E0C46"/>
    <w:rsid w:val="006F0503"/>
    <w:rsid w:val="00701FA6"/>
    <w:rsid w:val="00717B00"/>
    <w:rsid w:val="007242F0"/>
    <w:rsid w:val="00740E46"/>
    <w:rsid w:val="007553EF"/>
    <w:rsid w:val="00764F15"/>
    <w:rsid w:val="00773727"/>
    <w:rsid w:val="00773CA4"/>
    <w:rsid w:val="0078477E"/>
    <w:rsid w:val="00785FA7"/>
    <w:rsid w:val="00787741"/>
    <w:rsid w:val="007C067F"/>
    <w:rsid w:val="007C2D6A"/>
    <w:rsid w:val="007C4550"/>
    <w:rsid w:val="007F2D2F"/>
    <w:rsid w:val="00817678"/>
    <w:rsid w:val="0081774B"/>
    <w:rsid w:val="0082022C"/>
    <w:rsid w:val="00821D15"/>
    <w:rsid w:val="00836C18"/>
    <w:rsid w:val="00841468"/>
    <w:rsid w:val="0085192B"/>
    <w:rsid w:val="00853F29"/>
    <w:rsid w:val="0085747B"/>
    <w:rsid w:val="00861449"/>
    <w:rsid w:val="008615DF"/>
    <w:rsid w:val="00862904"/>
    <w:rsid w:val="00873994"/>
    <w:rsid w:val="008739F6"/>
    <w:rsid w:val="008801BC"/>
    <w:rsid w:val="008813AC"/>
    <w:rsid w:val="008868AE"/>
    <w:rsid w:val="00894FD8"/>
    <w:rsid w:val="008A769E"/>
    <w:rsid w:val="008B078B"/>
    <w:rsid w:val="008C3262"/>
    <w:rsid w:val="008C7D56"/>
    <w:rsid w:val="008D57BD"/>
    <w:rsid w:val="008D62FB"/>
    <w:rsid w:val="008D6F58"/>
    <w:rsid w:val="00902DF0"/>
    <w:rsid w:val="009256B8"/>
    <w:rsid w:val="0092666A"/>
    <w:rsid w:val="009347D4"/>
    <w:rsid w:val="00953745"/>
    <w:rsid w:val="0097107B"/>
    <w:rsid w:val="009751DC"/>
    <w:rsid w:val="00996CC6"/>
    <w:rsid w:val="009A181D"/>
    <w:rsid w:val="009A415A"/>
    <w:rsid w:val="009B2AA5"/>
    <w:rsid w:val="009C5DB4"/>
    <w:rsid w:val="009C7DDD"/>
    <w:rsid w:val="009E2EED"/>
    <w:rsid w:val="009F3E10"/>
    <w:rsid w:val="00A21AC2"/>
    <w:rsid w:val="00A26CC4"/>
    <w:rsid w:val="00A440C8"/>
    <w:rsid w:val="00A7244E"/>
    <w:rsid w:val="00A76469"/>
    <w:rsid w:val="00A8787D"/>
    <w:rsid w:val="00A947A7"/>
    <w:rsid w:val="00AA41B2"/>
    <w:rsid w:val="00AB2CA6"/>
    <w:rsid w:val="00AC5EF6"/>
    <w:rsid w:val="00AD0859"/>
    <w:rsid w:val="00AE22AB"/>
    <w:rsid w:val="00AE35AA"/>
    <w:rsid w:val="00B01A71"/>
    <w:rsid w:val="00B230C0"/>
    <w:rsid w:val="00B2464F"/>
    <w:rsid w:val="00B261C5"/>
    <w:rsid w:val="00B27037"/>
    <w:rsid w:val="00B31EC8"/>
    <w:rsid w:val="00B32E50"/>
    <w:rsid w:val="00B671B7"/>
    <w:rsid w:val="00B72D06"/>
    <w:rsid w:val="00B730A8"/>
    <w:rsid w:val="00B759C1"/>
    <w:rsid w:val="00B76650"/>
    <w:rsid w:val="00B87BC5"/>
    <w:rsid w:val="00B945E4"/>
    <w:rsid w:val="00BB1475"/>
    <w:rsid w:val="00BB3265"/>
    <w:rsid w:val="00BB5617"/>
    <w:rsid w:val="00BD0696"/>
    <w:rsid w:val="00BE76D2"/>
    <w:rsid w:val="00BF27D7"/>
    <w:rsid w:val="00C0276F"/>
    <w:rsid w:val="00C04F75"/>
    <w:rsid w:val="00C0633C"/>
    <w:rsid w:val="00C21EDE"/>
    <w:rsid w:val="00C232DD"/>
    <w:rsid w:val="00C32F7D"/>
    <w:rsid w:val="00C34D29"/>
    <w:rsid w:val="00C53FC1"/>
    <w:rsid w:val="00C560CB"/>
    <w:rsid w:val="00C7627F"/>
    <w:rsid w:val="00C932D2"/>
    <w:rsid w:val="00C93540"/>
    <w:rsid w:val="00CA0722"/>
    <w:rsid w:val="00CA0B47"/>
    <w:rsid w:val="00CA2278"/>
    <w:rsid w:val="00CA2CF5"/>
    <w:rsid w:val="00CA7961"/>
    <w:rsid w:val="00CB1D75"/>
    <w:rsid w:val="00CB7612"/>
    <w:rsid w:val="00D03687"/>
    <w:rsid w:val="00D046E8"/>
    <w:rsid w:val="00D060A8"/>
    <w:rsid w:val="00D22FC8"/>
    <w:rsid w:val="00D32615"/>
    <w:rsid w:val="00D428C2"/>
    <w:rsid w:val="00D455E8"/>
    <w:rsid w:val="00D67D41"/>
    <w:rsid w:val="00D71C6F"/>
    <w:rsid w:val="00D96512"/>
    <w:rsid w:val="00DA422E"/>
    <w:rsid w:val="00DC667B"/>
    <w:rsid w:val="00DE0945"/>
    <w:rsid w:val="00DF0F79"/>
    <w:rsid w:val="00DF5F12"/>
    <w:rsid w:val="00E14CC9"/>
    <w:rsid w:val="00E22DA4"/>
    <w:rsid w:val="00E453BA"/>
    <w:rsid w:val="00E45682"/>
    <w:rsid w:val="00E507D2"/>
    <w:rsid w:val="00E53C39"/>
    <w:rsid w:val="00E61A0C"/>
    <w:rsid w:val="00E61C7B"/>
    <w:rsid w:val="00E72D7B"/>
    <w:rsid w:val="00E862F2"/>
    <w:rsid w:val="00E95416"/>
    <w:rsid w:val="00E958AE"/>
    <w:rsid w:val="00E95E75"/>
    <w:rsid w:val="00EA1B2B"/>
    <w:rsid w:val="00EB2043"/>
    <w:rsid w:val="00EB49C6"/>
    <w:rsid w:val="00EC55D9"/>
    <w:rsid w:val="00ED3AC5"/>
    <w:rsid w:val="00EE6891"/>
    <w:rsid w:val="00EF36E1"/>
    <w:rsid w:val="00EF3992"/>
    <w:rsid w:val="00F064A8"/>
    <w:rsid w:val="00F06A41"/>
    <w:rsid w:val="00F13EF3"/>
    <w:rsid w:val="00F3252C"/>
    <w:rsid w:val="00F3383F"/>
    <w:rsid w:val="00F601E1"/>
    <w:rsid w:val="00F6234A"/>
    <w:rsid w:val="00F702FB"/>
    <w:rsid w:val="00F72916"/>
    <w:rsid w:val="00F82099"/>
    <w:rsid w:val="00FB1DB5"/>
    <w:rsid w:val="00FB2283"/>
    <w:rsid w:val="00FB6DE9"/>
    <w:rsid w:val="00FC135D"/>
    <w:rsid w:val="00FC3B6D"/>
    <w:rsid w:val="00FC3E30"/>
    <w:rsid w:val="00FC416C"/>
    <w:rsid w:val="00FC4ECF"/>
    <w:rsid w:val="00FF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12159">
      <w:bodyDiv w:val="1"/>
      <w:marLeft w:val="0"/>
      <w:marRight w:val="0"/>
      <w:marTop w:val="0"/>
      <w:marBottom w:val="0"/>
      <w:divBdr>
        <w:top w:val="none" w:sz="0" w:space="0" w:color="auto"/>
        <w:left w:val="none" w:sz="0" w:space="0" w:color="auto"/>
        <w:bottom w:val="none" w:sz="0" w:space="0" w:color="auto"/>
        <w:right w:val="none" w:sz="0" w:space="0" w:color="auto"/>
      </w:divBdr>
    </w:div>
    <w:div w:id="428284161">
      <w:bodyDiv w:val="1"/>
      <w:marLeft w:val="0"/>
      <w:marRight w:val="0"/>
      <w:marTop w:val="0"/>
      <w:marBottom w:val="0"/>
      <w:divBdr>
        <w:top w:val="none" w:sz="0" w:space="0" w:color="auto"/>
        <w:left w:val="none" w:sz="0" w:space="0" w:color="auto"/>
        <w:bottom w:val="none" w:sz="0" w:space="0" w:color="auto"/>
        <w:right w:val="none" w:sz="0" w:space="0" w:color="auto"/>
      </w:divBdr>
    </w:div>
    <w:div w:id="443573847">
      <w:bodyDiv w:val="1"/>
      <w:marLeft w:val="0"/>
      <w:marRight w:val="0"/>
      <w:marTop w:val="0"/>
      <w:marBottom w:val="0"/>
      <w:divBdr>
        <w:top w:val="none" w:sz="0" w:space="0" w:color="auto"/>
        <w:left w:val="none" w:sz="0" w:space="0" w:color="auto"/>
        <w:bottom w:val="none" w:sz="0" w:space="0" w:color="auto"/>
        <w:right w:val="none" w:sz="0" w:space="0" w:color="auto"/>
      </w:divBdr>
    </w:div>
    <w:div w:id="819077589">
      <w:bodyDiv w:val="1"/>
      <w:marLeft w:val="0"/>
      <w:marRight w:val="0"/>
      <w:marTop w:val="0"/>
      <w:marBottom w:val="0"/>
      <w:divBdr>
        <w:top w:val="none" w:sz="0" w:space="0" w:color="auto"/>
        <w:left w:val="none" w:sz="0" w:space="0" w:color="auto"/>
        <w:bottom w:val="none" w:sz="0" w:space="0" w:color="auto"/>
        <w:right w:val="none" w:sz="0" w:space="0" w:color="auto"/>
      </w:divBdr>
    </w:div>
    <w:div w:id="825780584">
      <w:bodyDiv w:val="1"/>
      <w:marLeft w:val="120"/>
      <w:marRight w:val="120"/>
      <w:marTop w:val="0"/>
      <w:marBottom w:val="0"/>
      <w:divBdr>
        <w:top w:val="none" w:sz="0" w:space="0" w:color="auto"/>
        <w:left w:val="none" w:sz="0" w:space="0" w:color="auto"/>
        <w:bottom w:val="none" w:sz="0" w:space="0" w:color="auto"/>
        <w:right w:val="none" w:sz="0" w:space="0" w:color="auto"/>
      </w:divBdr>
      <w:divsChild>
        <w:div w:id="936787823">
          <w:marLeft w:val="0"/>
          <w:marRight w:val="0"/>
          <w:marTop w:val="0"/>
          <w:marBottom w:val="0"/>
          <w:divBdr>
            <w:top w:val="none" w:sz="0" w:space="0" w:color="auto"/>
            <w:left w:val="none" w:sz="0" w:space="0" w:color="auto"/>
            <w:bottom w:val="none" w:sz="0" w:space="0" w:color="auto"/>
            <w:right w:val="none" w:sz="0" w:space="0" w:color="auto"/>
          </w:divBdr>
          <w:divsChild>
            <w:div w:id="17900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224">
      <w:bodyDiv w:val="1"/>
      <w:marLeft w:val="0"/>
      <w:marRight w:val="0"/>
      <w:marTop w:val="0"/>
      <w:marBottom w:val="0"/>
      <w:divBdr>
        <w:top w:val="none" w:sz="0" w:space="0" w:color="auto"/>
        <w:left w:val="none" w:sz="0" w:space="0" w:color="auto"/>
        <w:bottom w:val="none" w:sz="0" w:space="0" w:color="auto"/>
        <w:right w:val="none" w:sz="0" w:space="0" w:color="auto"/>
      </w:divBdr>
    </w:div>
    <w:div w:id="1213732296">
      <w:bodyDiv w:val="1"/>
      <w:marLeft w:val="0"/>
      <w:marRight w:val="0"/>
      <w:marTop w:val="0"/>
      <w:marBottom w:val="0"/>
      <w:divBdr>
        <w:top w:val="none" w:sz="0" w:space="0" w:color="auto"/>
        <w:left w:val="none" w:sz="0" w:space="0" w:color="auto"/>
        <w:bottom w:val="none" w:sz="0" w:space="0" w:color="auto"/>
        <w:right w:val="none" w:sz="0" w:space="0" w:color="auto"/>
      </w:divBdr>
    </w:div>
    <w:div w:id="1237862418">
      <w:bodyDiv w:val="1"/>
      <w:marLeft w:val="0"/>
      <w:marRight w:val="0"/>
      <w:marTop w:val="0"/>
      <w:marBottom w:val="0"/>
      <w:divBdr>
        <w:top w:val="none" w:sz="0" w:space="0" w:color="auto"/>
        <w:left w:val="none" w:sz="0" w:space="0" w:color="auto"/>
        <w:bottom w:val="none" w:sz="0" w:space="0" w:color="auto"/>
        <w:right w:val="none" w:sz="0" w:space="0" w:color="auto"/>
      </w:divBdr>
    </w:div>
    <w:div w:id="1923105319">
      <w:bodyDiv w:val="1"/>
      <w:marLeft w:val="0"/>
      <w:marRight w:val="0"/>
      <w:marTop w:val="0"/>
      <w:marBottom w:val="0"/>
      <w:divBdr>
        <w:top w:val="none" w:sz="0" w:space="0" w:color="auto"/>
        <w:left w:val="none" w:sz="0" w:space="0" w:color="auto"/>
        <w:bottom w:val="none" w:sz="0" w:space="0" w:color="auto"/>
        <w:right w:val="none" w:sz="0" w:space="0" w:color="auto"/>
      </w:divBdr>
    </w:div>
    <w:div w:id="2025666815">
      <w:bodyDiv w:val="1"/>
      <w:marLeft w:val="0"/>
      <w:marRight w:val="0"/>
      <w:marTop w:val="0"/>
      <w:marBottom w:val="0"/>
      <w:divBdr>
        <w:top w:val="none" w:sz="0" w:space="0" w:color="auto"/>
        <w:left w:val="none" w:sz="0" w:space="0" w:color="auto"/>
        <w:bottom w:val="none" w:sz="0" w:space="0" w:color="auto"/>
        <w:right w:val="none" w:sz="0" w:space="0" w:color="auto"/>
      </w:divBdr>
      <w:divsChild>
        <w:div w:id="683752262">
          <w:marLeft w:val="1166"/>
          <w:marRight w:val="0"/>
          <w:marTop w:val="77"/>
          <w:marBottom w:val="0"/>
          <w:divBdr>
            <w:top w:val="none" w:sz="0" w:space="0" w:color="auto"/>
            <w:left w:val="none" w:sz="0" w:space="0" w:color="auto"/>
            <w:bottom w:val="none" w:sz="0" w:space="0" w:color="auto"/>
            <w:right w:val="none" w:sz="0" w:space="0" w:color="auto"/>
          </w:divBdr>
        </w:div>
      </w:divsChild>
    </w:div>
    <w:div w:id="209770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F71AF-3C9C-42DA-8C12-98DEED79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25</Pages>
  <Words>4889</Words>
  <Characters>27869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34</cp:revision>
  <cp:lastPrinted>2013-01-27T21:01:00Z</cp:lastPrinted>
  <dcterms:created xsi:type="dcterms:W3CDTF">2013-01-22T11:06:00Z</dcterms:created>
  <dcterms:modified xsi:type="dcterms:W3CDTF">2013-01-27T21:04:00Z</dcterms:modified>
</cp:coreProperties>
</file>