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9A" w:rsidRPr="00314402" w:rsidRDefault="007D1ACF" w:rsidP="0013689A">
      <w:pPr>
        <w:jc w:val="center"/>
        <w:rPr>
          <w:rFonts w:ascii="Times New Roman" w:hAnsi="Times New Roman" w:cs="Times New Roman"/>
          <w:sz w:val="24"/>
          <w:szCs w:val="24"/>
          <w:u w:val="single"/>
        </w:rPr>
      </w:pPr>
      <w:r>
        <w:rPr>
          <w:rFonts w:ascii="Times New Roman" w:hAnsi="Times New Roman" w:cs="Times New Roman"/>
          <w:sz w:val="24"/>
          <w:szCs w:val="24"/>
          <w:u w:val="single"/>
        </w:rPr>
        <w:t>Assignment 8</w:t>
      </w:r>
      <w:r w:rsidR="00D060A8" w:rsidRPr="00314402">
        <w:rPr>
          <w:rFonts w:ascii="Times New Roman" w:hAnsi="Times New Roman" w:cs="Times New Roman"/>
          <w:sz w:val="24"/>
          <w:szCs w:val="24"/>
          <w:u w:val="single"/>
        </w:rPr>
        <w:t>:</w:t>
      </w:r>
      <w:r w:rsidR="002963C1" w:rsidRPr="00314402">
        <w:rPr>
          <w:rFonts w:ascii="Times New Roman" w:hAnsi="Times New Roman" w:cs="Times New Roman"/>
          <w:sz w:val="24"/>
          <w:szCs w:val="24"/>
          <w:u w:val="single"/>
        </w:rPr>
        <w:t xml:space="preserve"> </w:t>
      </w:r>
      <w:r w:rsidR="00C932D2" w:rsidRPr="00314402">
        <w:rPr>
          <w:rFonts w:ascii="Times New Roman" w:hAnsi="Times New Roman" w:cs="Times New Roman"/>
          <w:color w:val="000000"/>
          <w:sz w:val="24"/>
          <w:szCs w:val="24"/>
          <w:u w:val="single"/>
        </w:rPr>
        <w:t xml:space="preserve"> </w:t>
      </w:r>
      <w:r w:rsidRPr="007D1ACF">
        <w:rPr>
          <w:rFonts w:ascii="Times New Roman" w:hAnsi="Times New Roman" w:cs="Times New Roman"/>
          <w:color w:val="000000"/>
          <w:sz w:val="24"/>
          <w:szCs w:val="24"/>
          <w:u w:val="single"/>
        </w:rPr>
        <w:t>Final – BJA Report – Box-Jenkins Model: BJA</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Predict 411</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Section 56</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Winter Quarter</w:t>
      </w:r>
    </w:p>
    <w:p w:rsidR="0013689A" w:rsidRPr="00064D04" w:rsidRDefault="0013689A" w:rsidP="0013689A">
      <w:pPr>
        <w:jc w:val="center"/>
        <w:rPr>
          <w:rFonts w:ascii="Times New Roman" w:hAnsi="Times New Roman" w:cs="Times New Roman"/>
          <w:sz w:val="24"/>
          <w:szCs w:val="24"/>
        </w:rPr>
      </w:pPr>
    </w:p>
    <w:p w:rsidR="0013689A" w:rsidRPr="00064D04" w:rsidRDefault="0013689A" w:rsidP="0013689A">
      <w:pPr>
        <w:rPr>
          <w:rFonts w:ascii="Times New Roman" w:hAnsi="Times New Roman" w:cs="Times New Roman"/>
          <w:sz w:val="24"/>
          <w:szCs w:val="24"/>
        </w:rPr>
      </w:pPr>
      <w:r w:rsidRPr="00064D04">
        <w:rPr>
          <w:rFonts w:ascii="Times New Roman" w:hAnsi="Times New Roman" w:cs="Times New Roman"/>
          <w:sz w:val="24"/>
          <w:szCs w:val="24"/>
        </w:rPr>
        <w:t>******************************************************************************</w:t>
      </w:r>
    </w:p>
    <w:p w:rsidR="0013689A" w:rsidRPr="00064D04" w:rsidRDefault="0013689A" w:rsidP="0013689A">
      <w:pPr>
        <w:jc w:val="center"/>
        <w:rPr>
          <w:rFonts w:ascii="Times New Roman" w:hAnsi="Times New Roman" w:cs="Times New Roman"/>
          <w:sz w:val="24"/>
          <w:szCs w:val="24"/>
          <w:u w:val="single"/>
        </w:rPr>
      </w:pP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u w:val="single"/>
        </w:rPr>
        <w:t>School of Continuing Studies</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Northwestern University</w:t>
      </w:r>
    </w:p>
    <w:p w:rsidR="0013689A" w:rsidRPr="00064D04" w:rsidRDefault="0013689A" w:rsidP="0013689A">
      <w:pPr>
        <w:jc w:val="center"/>
        <w:rPr>
          <w:rFonts w:ascii="Times New Roman" w:hAnsi="Times New Roman" w:cs="Times New Roman"/>
          <w:sz w:val="24"/>
          <w:szCs w:val="24"/>
        </w:rPr>
      </w:pP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w:t>
      </w:r>
    </w:p>
    <w:p w:rsidR="0013689A" w:rsidRPr="00064D04" w:rsidRDefault="0013689A" w:rsidP="0013689A">
      <w:pPr>
        <w:jc w:val="center"/>
        <w:rPr>
          <w:rFonts w:ascii="Times New Roman" w:hAnsi="Times New Roman" w:cs="Times New Roman"/>
          <w:sz w:val="24"/>
          <w:szCs w:val="24"/>
        </w:rPr>
      </w:pP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u w:val="single"/>
        </w:rPr>
        <w:t>Daniel Prusinski</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In compliance for Master of Science Predictive Analytics</w:t>
      </w:r>
    </w:p>
    <w:p w:rsidR="0013689A" w:rsidRPr="00064D04" w:rsidRDefault="0013689A" w:rsidP="0013689A">
      <w:pPr>
        <w:jc w:val="center"/>
        <w:rPr>
          <w:rFonts w:ascii="Times New Roman" w:hAnsi="Times New Roman" w:cs="Times New Roman"/>
          <w:sz w:val="24"/>
          <w:szCs w:val="24"/>
        </w:rPr>
      </w:pPr>
      <w:r w:rsidRPr="00064D04">
        <w:rPr>
          <w:rFonts w:ascii="Times New Roman" w:hAnsi="Times New Roman" w:cs="Times New Roman"/>
          <w:sz w:val="24"/>
          <w:szCs w:val="24"/>
        </w:rPr>
        <w:t>Bachelor of Science Business Marketing</w:t>
      </w:r>
    </w:p>
    <w:p w:rsidR="00621185" w:rsidRPr="00064D04" w:rsidRDefault="00621185" w:rsidP="0013689A">
      <w:pPr>
        <w:jc w:val="center"/>
        <w:rPr>
          <w:rFonts w:ascii="Times New Roman" w:hAnsi="Times New Roman" w:cs="Times New Roman"/>
          <w:sz w:val="24"/>
          <w:szCs w:val="24"/>
        </w:rPr>
      </w:pPr>
    </w:p>
    <w:p w:rsidR="00621185" w:rsidRPr="00064D04" w:rsidRDefault="00621185" w:rsidP="0013689A">
      <w:pPr>
        <w:jc w:val="center"/>
        <w:rPr>
          <w:rFonts w:ascii="Times New Roman" w:hAnsi="Times New Roman" w:cs="Times New Roman"/>
          <w:sz w:val="24"/>
          <w:szCs w:val="24"/>
        </w:rPr>
      </w:pPr>
      <w:r w:rsidRPr="00064D04">
        <w:rPr>
          <w:rFonts w:ascii="Times New Roman" w:hAnsi="Times New Roman" w:cs="Times New Roman"/>
          <w:sz w:val="24"/>
          <w:szCs w:val="24"/>
        </w:rPr>
        <w:t>******************************************************************************</w:t>
      </w:r>
    </w:p>
    <w:p w:rsidR="00621185" w:rsidRPr="00064D04" w:rsidRDefault="00621185" w:rsidP="0013689A">
      <w:pPr>
        <w:jc w:val="center"/>
        <w:rPr>
          <w:rFonts w:ascii="Times New Roman" w:hAnsi="Times New Roman" w:cs="Times New Roman"/>
          <w:sz w:val="24"/>
          <w:szCs w:val="24"/>
        </w:rPr>
      </w:pPr>
    </w:p>
    <w:p w:rsidR="00621185" w:rsidRPr="00064D04" w:rsidRDefault="0013689A" w:rsidP="0013689A">
      <w:pPr>
        <w:jc w:val="center"/>
        <w:rPr>
          <w:rFonts w:ascii="Times New Roman" w:hAnsi="Times New Roman" w:cs="Times New Roman"/>
          <w:sz w:val="24"/>
          <w:szCs w:val="24"/>
          <w:u w:val="single"/>
        </w:rPr>
      </w:pPr>
      <w:r w:rsidRPr="00064D04">
        <w:rPr>
          <w:rFonts w:ascii="Times New Roman" w:hAnsi="Times New Roman" w:cs="Times New Roman"/>
          <w:sz w:val="24"/>
          <w:szCs w:val="24"/>
          <w:u w:val="single"/>
        </w:rPr>
        <w:t>Program Analyst</w:t>
      </w:r>
    </w:p>
    <w:p w:rsidR="00621185" w:rsidRPr="00064D04" w:rsidRDefault="00621185" w:rsidP="0013689A">
      <w:pPr>
        <w:jc w:val="center"/>
        <w:rPr>
          <w:rFonts w:ascii="Times New Roman" w:hAnsi="Times New Roman" w:cs="Times New Roman"/>
          <w:sz w:val="24"/>
          <w:szCs w:val="24"/>
        </w:rPr>
      </w:pPr>
      <w:r w:rsidRPr="00064D04">
        <w:rPr>
          <w:rFonts w:ascii="Times New Roman" w:hAnsi="Times New Roman" w:cs="Times New Roman"/>
          <w:sz w:val="24"/>
          <w:szCs w:val="24"/>
        </w:rPr>
        <w:t>Wooddale Church</w:t>
      </w:r>
    </w:p>
    <w:p w:rsidR="00621185" w:rsidRPr="00064D04" w:rsidRDefault="00621185" w:rsidP="0013689A">
      <w:pPr>
        <w:jc w:val="center"/>
        <w:rPr>
          <w:rFonts w:ascii="Times New Roman" w:hAnsi="Times New Roman" w:cs="Times New Roman"/>
          <w:sz w:val="24"/>
          <w:szCs w:val="24"/>
        </w:rPr>
      </w:pPr>
      <w:r w:rsidRPr="00064D04">
        <w:rPr>
          <w:rFonts w:ascii="Times New Roman" w:hAnsi="Times New Roman" w:cs="Times New Roman"/>
          <w:sz w:val="24"/>
          <w:szCs w:val="24"/>
        </w:rPr>
        <w:t>6630 Shady Oak Road</w:t>
      </w:r>
    </w:p>
    <w:p w:rsidR="0013689A" w:rsidRPr="00064D04" w:rsidRDefault="00621185" w:rsidP="0013689A">
      <w:pPr>
        <w:jc w:val="center"/>
        <w:rPr>
          <w:rFonts w:ascii="Times New Roman" w:hAnsi="Times New Roman" w:cs="Times New Roman"/>
          <w:sz w:val="24"/>
          <w:szCs w:val="24"/>
          <w:u w:val="single"/>
        </w:rPr>
      </w:pPr>
      <w:r w:rsidRPr="00064D04">
        <w:rPr>
          <w:rFonts w:ascii="Times New Roman" w:hAnsi="Times New Roman" w:cs="Times New Roman"/>
          <w:sz w:val="24"/>
          <w:szCs w:val="24"/>
        </w:rPr>
        <w:t xml:space="preserve">Eden Prairie, MN 55344 </w:t>
      </w:r>
      <w:r w:rsidR="0013689A" w:rsidRPr="00064D04">
        <w:rPr>
          <w:rFonts w:ascii="Times New Roman" w:hAnsi="Times New Roman" w:cs="Times New Roman"/>
          <w:sz w:val="24"/>
          <w:szCs w:val="24"/>
          <w:u w:val="single"/>
        </w:rPr>
        <w:t xml:space="preserve"> </w:t>
      </w:r>
    </w:p>
    <w:p w:rsidR="00621185" w:rsidRPr="00064D04" w:rsidRDefault="00621185" w:rsidP="0013689A">
      <w:pPr>
        <w:jc w:val="center"/>
        <w:rPr>
          <w:rFonts w:ascii="Times New Roman" w:hAnsi="Times New Roman" w:cs="Times New Roman"/>
          <w:sz w:val="24"/>
          <w:szCs w:val="24"/>
          <w:u w:val="single"/>
        </w:rPr>
      </w:pPr>
    </w:p>
    <w:p w:rsidR="00453494" w:rsidRPr="00064D04" w:rsidRDefault="00453494" w:rsidP="00453494">
      <w:pPr>
        <w:rPr>
          <w:rFonts w:ascii="Times New Roman" w:hAnsi="Times New Roman" w:cs="Times New Roman"/>
          <w:b/>
          <w:sz w:val="24"/>
          <w:szCs w:val="24"/>
          <w:u w:val="single"/>
        </w:rPr>
      </w:pPr>
    </w:p>
    <w:p w:rsidR="00D060A8" w:rsidRPr="00064D04" w:rsidRDefault="00D060A8" w:rsidP="00453494">
      <w:pPr>
        <w:rPr>
          <w:rFonts w:ascii="Times New Roman" w:hAnsi="Times New Roman" w:cs="Times New Roman"/>
          <w:b/>
          <w:sz w:val="24"/>
          <w:szCs w:val="24"/>
          <w:u w:val="single"/>
        </w:rPr>
      </w:pPr>
    </w:p>
    <w:p w:rsidR="00CF6464" w:rsidRPr="00064D04" w:rsidRDefault="00CF6464" w:rsidP="00CF6464">
      <w:pPr>
        <w:rPr>
          <w:rFonts w:ascii="Times New Roman" w:hAnsi="Times New Roman" w:cs="Times New Roman"/>
          <w:b/>
          <w:sz w:val="24"/>
          <w:szCs w:val="24"/>
          <w:u w:val="single"/>
        </w:rPr>
      </w:pPr>
      <w:r w:rsidRPr="00064D04">
        <w:rPr>
          <w:rFonts w:ascii="Times New Roman" w:hAnsi="Times New Roman" w:cs="Times New Roman"/>
          <w:b/>
          <w:sz w:val="24"/>
          <w:szCs w:val="24"/>
          <w:u w:val="single"/>
        </w:rPr>
        <w:lastRenderedPageBreak/>
        <w:t>Executive Summary</w:t>
      </w:r>
    </w:p>
    <w:p w:rsidR="00CF6464" w:rsidRDefault="00CF6464" w:rsidP="00CF646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From 1935-1954, the United States faced some of its hardest times as well as best economic growth periods. The Great Depression, World War II, Reconstruction, and the Korean War all took place in this twenty-year span. US companies that were titans of industry prior to The Great Depression were susceptible to the macro world trends. As a result of these major world trends, analyzing financial data from this time period requires different modeling techniques. The familiar Ordinary Least Squares (OLS) model proves insufficient given that the stringent assumptions cannot be validated based on heteroscedasticity amongst residuals between the manufacturing firms being studied. In response to the heteroscedasticity, Seemingly Unrelated Regression (SUR), and Feasible Generalized Least Squares (FGLS) yield models that are more robust and satisfy the general assumptions for regression analysis. The data from this exploratory data analysis (EDA) reflects major world events and demonstrates the financial winners for this time period. General Motors, General Electric, and Chrysler emerged from this time period as winner in respect to growth and increased financial valuation. Through this EDA, economists can better understand contagions and develop strategies to offset such events.   </w:t>
      </w: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1B0D6B" w:rsidRDefault="001B0D6B" w:rsidP="00453494">
      <w:pPr>
        <w:rPr>
          <w:rFonts w:ascii="Times New Roman" w:hAnsi="Times New Roman" w:cs="Times New Roman"/>
          <w:b/>
          <w:sz w:val="24"/>
          <w:szCs w:val="24"/>
          <w:u w:val="single"/>
        </w:rPr>
      </w:pPr>
    </w:p>
    <w:p w:rsidR="00FE7BCD" w:rsidRDefault="00453494" w:rsidP="00A5718B">
      <w:pPr>
        <w:spacing w:line="480" w:lineRule="auto"/>
        <w:rPr>
          <w:rFonts w:ascii="Times New Roman" w:hAnsi="Times New Roman" w:cs="Times New Roman"/>
          <w:b/>
          <w:sz w:val="24"/>
          <w:szCs w:val="24"/>
          <w:u w:val="single"/>
        </w:rPr>
      </w:pPr>
      <w:r w:rsidRPr="005758FC">
        <w:rPr>
          <w:rFonts w:ascii="Times New Roman" w:hAnsi="Times New Roman" w:cs="Times New Roman"/>
          <w:b/>
          <w:sz w:val="24"/>
          <w:szCs w:val="24"/>
          <w:u w:val="single"/>
        </w:rPr>
        <w:lastRenderedPageBreak/>
        <w:t>Introduction</w:t>
      </w:r>
      <w:bookmarkStart w:id="0" w:name="_GoBack"/>
      <w:bookmarkEnd w:id="0"/>
    </w:p>
    <w:p w:rsidR="00D44F3E" w:rsidRDefault="00AD6226" w:rsidP="00A5718B">
      <w:pPr>
        <w:spacing w:line="480" w:lineRule="auto"/>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14:anchorId="33BAD3F8" wp14:editId="21628FA9">
            <wp:simplePos x="0" y="0"/>
            <wp:positionH relativeFrom="column">
              <wp:posOffset>1986915</wp:posOffset>
            </wp:positionH>
            <wp:positionV relativeFrom="paragraph">
              <wp:posOffset>4901565</wp:posOffset>
            </wp:positionV>
            <wp:extent cx="3878580" cy="2410460"/>
            <wp:effectExtent l="0" t="0" r="7620" b="8890"/>
            <wp:wrapTight wrapText="bothSides">
              <wp:wrapPolygon edited="0">
                <wp:start x="0" y="0"/>
                <wp:lineTo x="0" y="21509"/>
                <wp:lineTo x="21536" y="21509"/>
                <wp:lineTo x="21536" y="0"/>
                <wp:lineTo x="0" y="0"/>
              </wp:wrapPolygon>
            </wp:wrapTight>
            <wp:docPr id="6" name="Picture 6" descr="http://www.agrifood.info/review/2005/Wittwer_Rothfield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grifood.info/review/2005/Wittwer_Rothfield_files/image00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8580" cy="2410460"/>
                    </a:xfrm>
                    <a:prstGeom prst="rect">
                      <a:avLst/>
                    </a:prstGeom>
                    <a:noFill/>
                    <a:ln>
                      <a:noFill/>
                    </a:ln>
                  </pic:spPr>
                </pic:pic>
              </a:graphicData>
            </a:graphic>
            <wp14:sizeRelH relativeFrom="page">
              <wp14:pctWidth>0</wp14:pctWidth>
            </wp14:sizeRelH>
            <wp14:sizeRelV relativeFrom="page">
              <wp14:pctHeight>0</wp14:pctHeight>
            </wp14:sizeRelV>
          </wp:anchor>
        </w:drawing>
      </w:r>
      <w:r w:rsidR="00A5718B">
        <w:rPr>
          <w:noProof/>
        </w:rPr>
        <w:drawing>
          <wp:anchor distT="0" distB="0" distL="114300" distR="114300" simplePos="0" relativeHeight="251658240" behindDoc="1" locked="0" layoutInCell="1" allowOverlap="1" wp14:anchorId="5D2E1392" wp14:editId="4BB1A553">
            <wp:simplePos x="0" y="0"/>
            <wp:positionH relativeFrom="column">
              <wp:posOffset>-12700</wp:posOffset>
            </wp:positionH>
            <wp:positionV relativeFrom="paragraph">
              <wp:posOffset>1398270</wp:posOffset>
            </wp:positionV>
            <wp:extent cx="4462145" cy="2766695"/>
            <wp:effectExtent l="0" t="0" r="0" b="0"/>
            <wp:wrapTight wrapText="bothSides">
              <wp:wrapPolygon edited="0">
                <wp:start x="0" y="0"/>
                <wp:lineTo x="0" y="21417"/>
                <wp:lineTo x="21486" y="21417"/>
                <wp:lineTo x="21486" y="0"/>
                <wp:lineTo x="0" y="0"/>
              </wp:wrapPolygon>
            </wp:wrapTight>
            <wp:docPr id="5" name="Picture 5" descr="http://www.agrifood.info/review/2005/Wittwer_Rothfield_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rifood.info/review/2005/Wittwer_Rothfield_files/image0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2145" cy="2766695"/>
                    </a:xfrm>
                    <a:prstGeom prst="rect">
                      <a:avLst/>
                    </a:prstGeom>
                    <a:noFill/>
                    <a:ln>
                      <a:noFill/>
                    </a:ln>
                  </pic:spPr>
                </pic:pic>
              </a:graphicData>
            </a:graphic>
            <wp14:sizeRelH relativeFrom="page">
              <wp14:pctWidth>0</wp14:pctWidth>
            </wp14:sizeRelH>
            <wp14:sizeRelV relativeFrom="page">
              <wp14:pctHeight>0</wp14:pctHeight>
            </wp14:sizeRelV>
          </wp:anchor>
        </w:drawing>
      </w:r>
      <w:r w:rsidR="00FE7BCD">
        <w:rPr>
          <w:rFonts w:ascii="Times New Roman" w:hAnsi="Times New Roman" w:cs="Times New Roman"/>
          <w:sz w:val="24"/>
          <w:szCs w:val="24"/>
        </w:rPr>
        <w:t>G</w:t>
      </w:r>
      <w:r w:rsidR="00A5718B">
        <w:rPr>
          <w:rFonts w:ascii="Times New Roman" w:hAnsi="Times New Roman" w:cs="Times New Roman"/>
          <w:sz w:val="24"/>
          <w:szCs w:val="24"/>
        </w:rPr>
        <w:t>lobal consumption for wine has steadily increases over the past ten years. The world’s largest wine producing countries have experienced an overall decline in wine consumption. These two factors have driven down the global price for grapes, as well as increased the exportation of wine from traditional wine consuming countries to new markets (</w:t>
      </w:r>
      <w:proofErr w:type="spellStart"/>
      <w:r w:rsidR="00A5718B">
        <w:rPr>
          <w:rFonts w:ascii="Times New Roman" w:hAnsi="Times New Roman" w:cs="Times New Roman"/>
          <w:sz w:val="24"/>
          <w:szCs w:val="24"/>
        </w:rPr>
        <w:t>Wittwer</w:t>
      </w:r>
      <w:proofErr w:type="spellEnd"/>
      <w:r w:rsidR="00A5718B">
        <w:rPr>
          <w:rFonts w:ascii="Times New Roman" w:hAnsi="Times New Roman" w:cs="Times New Roman"/>
          <w:sz w:val="24"/>
          <w:szCs w:val="24"/>
        </w:rPr>
        <w:t xml:space="preserve"> &amp; </w:t>
      </w:r>
      <w:proofErr w:type="spellStart"/>
      <w:r w:rsidR="00A5718B">
        <w:rPr>
          <w:rFonts w:ascii="Times New Roman" w:hAnsi="Times New Roman" w:cs="Times New Roman"/>
          <w:sz w:val="24"/>
          <w:szCs w:val="24"/>
        </w:rPr>
        <w:t>Rothfield</w:t>
      </w:r>
      <w:proofErr w:type="spellEnd"/>
      <w:r w:rsidR="00A5718B">
        <w:rPr>
          <w:rFonts w:ascii="Times New Roman" w:hAnsi="Times New Roman" w:cs="Times New Roman"/>
          <w:sz w:val="24"/>
          <w:szCs w:val="24"/>
        </w:rPr>
        <w:t xml:space="preserve">). The graph to the right shows the consumption rates of wine (liters) for the four largest countries. It can be seen that there has been a negative trend of wine consumption for the last 50 years in the traditional wine consumer countries. From the 1960’s on, the world shifted to a more inclusive trading platform, which resulted in additional spirits in these countries. </w:t>
      </w:r>
      <w:r>
        <w:rPr>
          <w:rFonts w:ascii="Times New Roman" w:hAnsi="Times New Roman" w:cs="Times New Roman"/>
          <w:sz w:val="24"/>
          <w:szCs w:val="24"/>
        </w:rPr>
        <w:t xml:space="preserve">On the global stage, the USA, Germany, and the UK all increased their consumption of wine and importation of wine during the same time period. Essentially the two graphs show that while wine </w:t>
      </w:r>
      <w:r>
        <w:rPr>
          <w:rFonts w:ascii="Times New Roman" w:hAnsi="Times New Roman" w:cs="Times New Roman"/>
          <w:sz w:val="24"/>
          <w:szCs w:val="24"/>
        </w:rPr>
        <w:lastRenderedPageBreak/>
        <w:t xml:space="preserve">consumption decreased in France, Italy, Spain, and Argentina, it increases in the US, UK and Germany. While new markets were expanded into over the past 40 years, it is vitally important to analyze which countries exported the most wine during this time period. </w:t>
      </w:r>
      <w:r>
        <w:rPr>
          <w:noProof/>
        </w:rPr>
        <w:drawing>
          <wp:anchor distT="0" distB="0" distL="114300" distR="114300" simplePos="0" relativeHeight="251660288" behindDoc="1" locked="0" layoutInCell="1" allowOverlap="1" wp14:anchorId="79204075" wp14:editId="6555CA81">
            <wp:simplePos x="0" y="0"/>
            <wp:positionH relativeFrom="column">
              <wp:posOffset>0</wp:posOffset>
            </wp:positionH>
            <wp:positionV relativeFrom="paragraph">
              <wp:posOffset>700405</wp:posOffset>
            </wp:positionV>
            <wp:extent cx="4214495" cy="2719070"/>
            <wp:effectExtent l="0" t="0" r="0" b="5080"/>
            <wp:wrapTight wrapText="bothSides">
              <wp:wrapPolygon edited="0">
                <wp:start x="0" y="0"/>
                <wp:lineTo x="0" y="21489"/>
                <wp:lineTo x="21480" y="21489"/>
                <wp:lineTo x="21480" y="0"/>
                <wp:lineTo x="0" y="0"/>
              </wp:wrapPolygon>
            </wp:wrapTight>
            <wp:docPr id="8" name="Picture 8" descr="http://www.agrifood.info/review/2005/Wittwer_Rothfield_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grifood.info/review/2005/Wittwer_Rothfield_files/image0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4495"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sidR="00A5718B">
        <w:rPr>
          <w:rFonts w:ascii="Times New Roman" w:hAnsi="Times New Roman" w:cs="Times New Roman"/>
          <w:sz w:val="24"/>
          <w:szCs w:val="24"/>
        </w:rPr>
        <w:t xml:space="preserve"> </w:t>
      </w:r>
      <w:r>
        <w:rPr>
          <w:rFonts w:ascii="Times New Roman" w:hAnsi="Times New Roman" w:cs="Times New Roman"/>
          <w:sz w:val="24"/>
          <w:szCs w:val="24"/>
        </w:rPr>
        <w:t xml:space="preserve">The graph to the left shows which countries exportation of wine grew the largest over the past 20years. It can clearly be seen that Australia, Chile, and the US have been winning the export war of wine. Analyzing Australia’s </w:t>
      </w:r>
      <w:r w:rsidR="009D3E37">
        <w:rPr>
          <w:rFonts w:ascii="Times New Roman" w:hAnsi="Times New Roman" w:cs="Times New Roman"/>
          <w:sz w:val="24"/>
          <w:szCs w:val="24"/>
        </w:rPr>
        <w:t>production</w:t>
      </w:r>
      <w:r>
        <w:rPr>
          <w:rFonts w:ascii="Times New Roman" w:hAnsi="Times New Roman" w:cs="Times New Roman"/>
          <w:sz w:val="24"/>
          <w:szCs w:val="24"/>
        </w:rPr>
        <w:t xml:space="preserve"> and exportation of wine is a helpful exercise in understanding successful export strategies.   </w:t>
      </w:r>
    </w:p>
    <w:p w:rsidR="00D44F3E" w:rsidRPr="00912B7E" w:rsidRDefault="006218CC" w:rsidP="00A5718B">
      <w:pPr>
        <w:spacing w:line="480" w:lineRule="auto"/>
        <w:rPr>
          <w:rFonts w:ascii="Times New Roman" w:hAnsi="Times New Roman" w:cs="Times New Roman"/>
          <w:b/>
          <w:sz w:val="24"/>
          <w:szCs w:val="24"/>
          <w:u w:val="single"/>
        </w:rPr>
      </w:pPr>
      <w:r>
        <w:rPr>
          <w:rFonts w:ascii="Times New Roman" w:hAnsi="Times New Roman" w:cs="Times New Roman"/>
          <w:sz w:val="24"/>
          <w:szCs w:val="24"/>
        </w:rPr>
        <w:tab/>
        <w:t xml:space="preserve">Given the preliminary information above, I expect that as time increases so too does wine consumption as well as exportation for the Australian wine industry. </w:t>
      </w:r>
      <w:r>
        <w:rPr>
          <w:rFonts w:ascii="Times New Roman" w:hAnsi="Times New Roman" w:cs="Times New Roman"/>
          <w:color w:val="000000"/>
          <w:sz w:val="24"/>
          <w:szCs w:val="24"/>
        </w:rPr>
        <w:t>The dataset in this EDA records the monthly sales of Australian wine makers.</w:t>
      </w:r>
      <w:r w:rsidRPr="00371C6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Specifically, the objective for this EDA is to utilize the Box-Jenkins methodology to analyze the wine data set, fit an appropriate model, and forecast 10 periods ahead. </w:t>
      </w:r>
    </w:p>
    <w:p w:rsidR="00453494" w:rsidRPr="00064D04" w:rsidRDefault="00453494" w:rsidP="00A5718B">
      <w:pPr>
        <w:spacing w:line="480" w:lineRule="auto"/>
        <w:rPr>
          <w:rFonts w:ascii="Times New Roman" w:hAnsi="Times New Roman" w:cs="Times New Roman"/>
          <w:b/>
          <w:sz w:val="24"/>
          <w:szCs w:val="24"/>
          <w:u w:val="single"/>
        </w:rPr>
      </w:pPr>
      <w:r w:rsidRPr="00064D04">
        <w:rPr>
          <w:rFonts w:ascii="Times New Roman" w:hAnsi="Times New Roman" w:cs="Times New Roman"/>
          <w:b/>
          <w:sz w:val="24"/>
          <w:szCs w:val="24"/>
          <w:u w:val="single"/>
        </w:rPr>
        <w:t>Analysis</w:t>
      </w:r>
    </w:p>
    <w:p w:rsidR="0035786D" w:rsidRPr="00064D04" w:rsidRDefault="0035786D" w:rsidP="0035786D">
      <w:pPr>
        <w:spacing w:line="480" w:lineRule="auto"/>
        <w:rPr>
          <w:rFonts w:ascii="Times New Roman" w:hAnsi="Times New Roman" w:cs="Times New Roman"/>
          <w:sz w:val="24"/>
          <w:szCs w:val="24"/>
        </w:rPr>
      </w:pPr>
      <w:r w:rsidRPr="00064D04">
        <w:rPr>
          <w:rFonts w:ascii="Times New Roman" w:hAnsi="Times New Roman" w:cs="Times New Roman"/>
          <w:sz w:val="24"/>
          <w:szCs w:val="24"/>
        </w:rPr>
        <w:tab/>
        <w:t xml:space="preserve">In order to meet the objective of exploring the relationship between the </w:t>
      </w:r>
      <w:r w:rsidR="009766C6">
        <w:rPr>
          <w:rFonts w:ascii="Times New Roman" w:hAnsi="Times New Roman" w:cs="Times New Roman"/>
          <w:sz w:val="24"/>
          <w:szCs w:val="24"/>
        </w:rPr>
        <w:t xml:space="preserve">recidivism rate and the 12 </w:t>
      </w:r>
      <w:r w:rsidRPr="00064D04">
        <w:rPr>
          <w:rFonts w:ascii="Times New Roman" w:hAnsi="Times New Roman" w:cs="Times New Roman"/>
          <w:sz w:val="24"/>
          <w:szCs w:val="24"/>
        </w:rPr>
        <w:t>variable</w:t>
      </w:r>
      <w:r w:rsidR="009766C6">
        <w:rPr>
          <w:rFonts w:ascii="Times New Roman" w:hAnsi="Times New Roman" w:cs="Times New Roman"/>
          <w:sz w:val="24"/>
          <w:szCs w:val="24"/>
        </w:rPr>
        <w:t>s</w:t>
      </w:r>
      <w:r w:rsidRPr="00064D04">
        <w:rPr>
          <w:rFonts w:ascii="Times New Roman" w:hAnsi="Times New Roman" w:cs="Times New Roman"/>
          <w:sz w:val="24"/>
          <w:szCs w:val="24"/>
        </w:rPr>
        <w:t xml:space="preserve">, an exploratory data </w:t>
      </w:r>
      <w:r w:rsidR="00BB3265" w:rsidRPr="00064D04">
        <w:rPr>
          <w:rFonts w:ascii="Times New Roman" w:hAnsi="Times New Roman" w:cs="Times New Roman"/>
          <w:sz w:val="24"/>
          <w:szCs w:val="24"/>
        </w:rPr>
        <w:t>analysis</w:t>
      </w:r>
      <w:r w:rsidR="009766C6">
        <w:rPr>
          <w:rFonts w:ascii="Times New Roman" w:hAnsi="Times New Roman" w:cs="Times New Roman"/>
          <w:sz w:val="24"/>
          <w:szCs w:val="24"/>
        </w:rPr>
        <w:t xml:space="preserve"> (EDA)</w:t>
      </w:r>
      <w:r w:rsidR="00BB3265" w:rsidRPr="00064D04">
        <w:rPr>
          <w:rFonts w:ascii="Times New Roman" w:hAnsi="Times New Roman" w:cs="Times New Roman"/>
          <w:sz w:val="24"/>
          <w:szCs w:val="24"/>
        </w:rPr>
        <w:t xml:space="preserve"> must be </w:t>
      </w:r>
      <w:r w:rsidR="007C4550" w:rsidRPr="00064D04">
        <w:rPr>
          <w:rFonts w:ascii="Times New Roman" w:hAnsi="Times New Roman" w:cs="Times New Roman"/>
          <w:sz w:val="24"/>
          <w:szCs w:val="24"/>
        </w:rPr>
        <w:t xml:space="preserve">conducted. This EDA will </w:t>
      </w:r>
      <w:r w:rsidR="00FC2218">
        <w:rPr>
          <w:rFonts w:ascii="Times New Roman" w:hAnsi="Times New Roman" w:cs="Times New Roman"/>
          <w:sz w:val="24"/>
          <w:szCs w:val="24"/>
        </w:rPr>
        <w:t xml:space="preserve">start with </w:t>
      </w:r>
      <w:r w:rsidR="009766C6">
        <w:rPr>
          <w:rFonts w:ascii="Times New Roman" w:hAnsi="Times New Roman" w:cs="Times New Roman"/>
          <w:sz w:val="24"/>
          <w:szCs w:val="24"/>
        </w:rPr>
        <w:t xml:space="preserve">a basic </w:t>
      </w:r>
      <w:proofErr w:type="spellStart"/>
      <w:r w:rsidR="009766C6">
        <w:rPr>
          <w:rFonts w:ascii="Times New Roman" w:hAnsi="Times New Roman" w:cs="Times New Roman"/>
          <w:sz w:val="24"/>
          <w:szCs w:val="24"/>
        </w:rPr>
        <w:t>Proc</w:t>
      </w:r>
      <w:proofErr w:type="spellEnd"/>
      <w:r w:rsidR="009766C6">
        <w:rPr>
          <w:rFonts w:ascii="Times New Roman" w:hAnsi="Times New Roman" w:cs="Times New Roman"/>
          <w:sz w:val="24"/>
          <w:szCs w:val="24"/>
        </w:rPr>
        <w:t xml:space="preserve"> </w:t>
      </w:r>
      <w:proofErr w:type="spellStart"/>
      <w:r w:rsidR="009766C6">
        <w:rPr>
          <w:rFonts w:ascii="Times New Roman" w:hAnsi="Times New Roman" w:cs="Times New Roman"/>
          <w:sz w:val="24"/>
          <w:szCs w:val="24"/>
        </w:rPr>
        <w:t>Lifereg</w:t>
      </w:r>
      <w:proofErr w:type="spellEnd"/>
      <w:r w:rsidR="009766C6">
        <w:rPr>
          <w:rFonts w:ascii="Times New Roman" w:hAnsi="Times New Roman" w:cs="Times New Roman"/>
          <w:sz w:val="24"/>
          <w:szCs w:val="24"/>
        </w:rPr>
        <w:t xml:space="preserve"> in SAS to begin the</w:t>
      </w:r>
      <w:r w:rsidR="00B33329">
        <w:rPr>
          <w:rFonts w:ascii="Times New Roman" w:hAnsi="Times New Roman" w:cs="Times New Roman"/>
          <w:sz w:val="24"/>
          <w:szCs w:val="24"/>
        </w:rPr>
        <w:t xml:space="preserve"> model</w:t>
      </w:r>
      <w:r w:rsidR="009766C6">
        <w:rPr>
          <w:rFonts w:ascii="Times New Roman" w:hAnsi="Times New Roman" w:cs="Times New Roman"/>
          <w:sz w:val="24"/>
          <w:szCs w:val="24"/>
        </w:rPr>
        <w:t>ing process</w:t>
      </w:r>
      <w:r w:rsidR="00AD0859" w:rsidRPr="00064D04">
        <w:rPr>
          <w:rFonts w:ascii="Times New Roman" w:hAnsi="Times New Roman" w:cs="Times New Roman"/>
          <w:sz w:val="24"/>
          <w:szCs w:val="24"/>
        </w:rPr>
        <w:t>.</w:t>
      </w:r>
      <w:r w:rsidR="00B33329">
        <w:rPr>
          <w:rFonts w:ascii="Times New Roman" w:hAnsi="Times New Roman" w:cs="Times New Roman"/>
          <w:sz w:val="24"/>
          <w:szCs w:val="24"/>
        </w:rPr>
        <w:t xml:space="preserve"> From that </w:t>
      </w:r>
      <w:r w:rsidR="009766C6">
        <w:rPr>
          <w:rFonts w:ascii="Times New Roman" w:hAnsi="Times New Roman" w:cs="Times New Roman"/>
          <w:sz w:val="24"/>
          <w:szCs w:val="24"/>
        </w:rPr>
        <w:t xml:space="preserve">model, analysis will </w:t>
      </w:r>
      <w:r w:rsidR="009766C6">
        <w:rPr>
          <w:rFonts w:ascii="Times New Roman" w:hAnsi="Times New Roman" w:cs="Times New Roman"/>
          <w:sz w:val="24"/>
          <w:szCs w:val="24"/>
        </w:rPr>
        <w:lastRenderedPageBreak/>
        <w:t>be made based on the distribution that best fits the data</w:t>
      </w:r>
      <w:proofErr w:type="gramStart"/>
      <w:r w:rsidR="009766C6">
        <w:rPr>
          <w:rFonts w:ascii="Times New Roman" w:hAnsi="Times New Roman" w:cs="Times New Roman"/>
          <w:sz w:val="24"/>
          <w:szCs w:val="24"/>
        </w:rPr>
        <w:t>.</w:t>
      </w:r>
      <w:r w:rsidR="00B33329">
        <w:rPr>
          <w:rFonts w:ascii="Times New Roman" w:hAnsi="Times New Roman" w:cs="Times New Roman"/>
          <w:sz w:val="24"/>
          <w:szCs w:val="24"/>
        </w:rPr>
        <w:t>.</w:t>
      </w:r>
      <w:proofErr w:type="gramEnd"/>
      <w:r w:rsidR="008B310E">
        <w:rPr>
          <w:rFonts w:ascii="Times New Roman" w:hAnsi="Times New Roman" w:cs="Times New Roman"/>
          <w:sz w:val="24"/>
          <w:szCs w:val="24"/>
        </w:rPr>
        <w:t xml:space="preserve"> As a data scientist in training, I am inculcating a paradigm of which to study data.</w:t>
      </w:r>
      <w:r w:rsidR="00B33329">
        <w:rPr>
          <w:rFonts w:ascii="Times New Roman" w:hAnsi="Times New Roman" w:cs="Times New Roman"/>
          <w:sz w:val="24"/>
          <w:szCs w:val="24"/>
        </w:rPr>
        <w:t xml:space="preserve"> </w:t>
      </w:r>
      <w:r w:rsidR="008B310E">
        <w:rPr>
          <w:rFonts w:ascii="Times New Roman" w:hAnsi="Times New Roman" w:cs="Times New Roman"/>
          <w:sz w:val="24"/>
          <w:szCs w:val="24"/>
        </w:rPr>
        <w:t>While this</w:t>
      </w:r>
      <w:r w:rsidR="005926AB">
        <w:rPr>
          <w:rFonts w:ascii="Times New Roman" w:hAnsi="Times New Roman" w:cs="Times New Roman"/>
          <w:sz w:val="24"/>
          <w:szCs w:val="24"/>
        </w:rPr>
        <w:t xml:space="preserve"> paradigm is redundant report to report, it is training me to have the correct mindset.</w:t>
      </w:r>
      <w:r w:rsidR="008B310E">
        <w:rPr>
          <w:rFonts w:ascii="Times New Roman" w:hAnsi="Times New Roman" w:cs="Times New Roman"/>
          <w:sz w:val="24"/>
          <w:szCs w:val="24"/>
        </w:rPr>
        <w:t xml:space="preserve"> </w:t>
      </w:r>
      <w:r w:rsidRPr="00064D04">
        <w:rPr>
          <w:rFonts w:ascii="Times New Roman" w:hAnsi="Times New Roman" w:cs="Times New Roman"/>
          <w:sz w:val="24"/>
          <w:szCs w:val="24"/>
        </w:rPr>
        <w:t xml:space="preserve">I will be utilizing the EDA paradigm and structure put forth by Bruce Ratner found in his book </w:t>
      </w:r>
      <w:r w:rsidRPr="00064D04">
        <w:rPr>
          <w:rFonts w:ascii="Times New Roman" w:hAnsi="Times New Roman" w:cs="Times New Roman"/>
          <w:i/>
          <w:sz w:val="24"/>
          <w:szCs w:val="24"/>
        </w:rPr>
        <w:t>Statistical and Machine-Learning Data Mining</w:t>
      </w:r>
      <w:r w:rsidR="0081774B" w:rsidRPr="00064D04">
        <w:rPr>
          <w:rFonts w:ascii="Times New Roman" w:hAnsi="Times New Roman" w:cs="Times New Roman"/>
          <w:sz w:val="24"/>
          <w:szCs w:val="24"/>
        </w:rPr>
        <w:t>:</w:t>
      </w:r>
    </w:p>
    <w:p w:rsidR="0081774B" w:rsidRPr="00064D04" w:rsidRDefault="0081774B" w:rsidP="0081774B">
      <w:pPr>
        <w:spacing w:line="240" w:lineRule="auto"/>
        <w:ind w:left="720"/>
        <w:rPr>
          <w:rFonts w:ascii="Times New Roman" w:hAnsi="Times New Roman" w:cs="Times New Roman"/>
          <w:sz w:val="24"/>
          <w:szCs w:val="24"/>
        </w:rPr>
      </w:pPr>
      <w:r w:rsidRPr="00064D04">
        <w:rPr>
          <w:rFonts w:ascii="Times New Roman" w:hAnsi="Times New Roman" w:cs="Times New Roman"/>
          <w:sz w:val="24"/>
          <w:szCs w:val="24"/>
        </w:rPr>
        <w:t xml:space="preserve">Problem/Objective: </w:t>
      </w:r>
      <w:r w:rsidR="0088101A">
        <w:rPr>
          <w:rFonts w:ascii="Times New Roman" w:hAnsi="Times New Roman" w:cs="Times New Roman"/>
          <w:sz w:val="24"/>
          <w:szCs w:val="24"/>
        </w:rPr>
        <w:t>Explore</w:t>
      </w:r>
      <w:r w:rsidR="009766C6" w:rsidRPr="00064D04">
        <w:rPr>
          <w:rFonts w:ascii="Times New Roman" w:hAnsi="Times New Roman" w:cs="Times New Roman"/>
          <w:sz w:val="24"/>
          <w:szCs w:val="24"/>
        </w:rPr>
        <w:t xml:space="preserve"> the relationship between the </w:t>
      </w:r>
      <w:r w:rsidR="009766C6">
        <w:rPr>
          <w:rFonts w:ascii="Times New Roman" w:hAnsi="Times New Roman" w:cs="Times New Roman"/>
          <w:sz w:val="24"/>
          <w:szCs w:val="24"/>
        </w:rPr>
        <w:t xml:space="preserve">recidivism </w:t>
      </w:r>
      <w:r w:rsidR="0088101A">
        <w:rPr>
          <w:rFonts w:ascii="Times New Roman" w:hAnsi="Times New Roman" w:cs="Times New Roman"/>
          <w:sz w:val="24"/>
          <w:szCs w:val="24"/>
        </w:rPr>
        <w:t>rate and</w:t>
      </w:r>
      <w:r w:rsidR="009766C6">
        <w:rPr>
          <w:rFonts w:ascii="Times New Roman" w:hAnsi="Times New Roman" w:cs="Times New Roman"/>
          <w:sz w:val="24"/>
          <w:szCs w:val="24"/>
        </w:rPr>
        <w:t xml:space="preserve"> 12 </w:t>
      </w:r>
      <w:r w:rsidR="009766C6" w:rsidRPr="00064D04">
        <w:rPr>
          <w:rFonts w:ascii="Times New Roman" w:hAnsi="Times New Roman" w:cs="Times New Roman"/>
          <w:sz w:val="24"/>
          <w:szCs w:val="24"/>
        </w:rPr>
        <w:t>variable</w:t>
      </w:r>
      <w:r w:rsidR="009766C6">
        <w:rPr>
          <w:rFonts w:ascii="Times New Roman" w:hAnsi="Times New Roman" w:cs="Times New Roman"/>
          <w:sz w:val="24"/>
          <w:szCs w:val="24"/>
        </w:rPr>
        <w:t>s</w:t>
      </w:r>
      <w:r w:rsidR="0088101A">
        <w:rPr>
          <w:rFonts w:ascii="Times New Roman" w:hAnsi="Times New Roman" w:cs="Times New Roman"/>
          <w:sz w:val="24"/>
          <w:szCs w:val="24"/>
        </w:rPr>
        <w:t>.</w:t>
      </w:r>
      <w:r w:rsidR="00ED110F">
        <w:rPr>
          <w:rFonts w:ascii="Times New Roman" w:hAnsi="Times New Roman" w:cs="Times New Roman"/>
          <w:color w:val="000000"/>
          <w:sz w:val="24"/>
          <w:szCs w:val="24"/>
        </w:rPr>
        <w:t xml:space="preserve"> Their interpretations were explained above. </w:t>
      </w:r>
      <w:r w:rsidR="00524F1B" w:rsidRPr="00064D04">
        <w:rPr>
          <w:rFonts w:ascii="Times New Roman" w:hAnsi="Times New Roman" w:cs="Times New Roman"/>
          <w:color w:val="000000"/>
          <w:sz w:val="24"/>
          <w:szCs w:val="24"/>
        </w:rPr>
        <w:t xml:space="preserve"> </w:t>
      </w:r>
      <w:r w:rsidR="007C4550" w:rsidRPr="00064D04">
        <w:rPr>
          <w:rFonts w:ascii="Times New Roman" w:hAnsi="Times New Roman" w:cs="Times New Roman"/>
          <w:color w:val="000000"/>
          <w:sz w:val="24"/>
          <w:szCs w:val="24"/>
        </w:rPr>
        <w:t xml:space="preserve">  </w:t>
      </w:r>
      <w:r w:rsidRPr="00064D04">
        <w:rPr>
          <w:rFonts w:ascii="Times New Roman" w:hAnsi="Times New Roman" w:cs="Times New Roman"/>
          <w:color w:val="000000"/>
          <w:sz w:val="24"/>
          <w:szCs w:val="24"/>
        </w:rPr>
        <w:t xml:space="preserve"> </w:t>
      </w:r>
      <w:r w:rsidRPr="00064D04">
        <w:rPr>
          <w:rFonts w:ascii="Times New Roman" w:hAnsi="Times New Roman" w:cs="Times New Roman"/>
          <w:sz w:val="24"/>
          <w:szCs w:val="24"/>
        </w:rPr>
        <w:t xml:space="preserve"> </w:t>
      </w:r>
    </w:p>
    <w:p w:rsidR="0081774B" w:rsidRPr="00064D04" w:rsidRDefault="0081774B" w:rsidP="0081774B">
      <w:pPr>
        <w:spacing w:line="240" w:lineRule="auto"/>
        <w:ind w:left="720"/>
        <w:rPr>
          <w:rFonts w:ascii="Times New Roman" w:hAnsi="Times New Roman" w:cs="Times New Roman"/>
          <w:sz w:val="24"/>
          <w:szCs w:val="24"/>
        </w:rPr>
      </w:pPr>
      <w:r w:rsidRPr="00064D04">
        <w:rPr>
          <w:rFonts w:ascii="Times New Roman" w:hAnsi="Times New Roman" w:cs="Times New Roman"/>
          <w:sz w:val="24"/>
          <w:szCs w:val="24"/>
        </w:rPr>
        <w:t xml:space="preserve">Data: The data has been aggregated and has been supplied from management. </w:t>
      </w:r>
      <w:r w:rsidR="00524F1B" w:rsidRPr="00064D04">
        <w:rPr>
          <w:rFonts w:ascii="Times New Roman" w:hAnsi="Times New Roman" w:cs="Times New Roman"/>
          <w:sz w:val="24"/>
          <w:szCs w:val="24"/>
        </w:rPr>
        <w:t xml:space="preserve">There are no missing values. </w:t>
      </w:r>
    </w:p>
    <w:p w:rsidR="00524F1B" w:rsidRDefault="0081774B" w:rsidP="00524F1B">
      <w:pPr>
        <w:pStyle w:val="Default"/>
        <w:ind w:left="720"/>
        <w:rPr>
          <w:rFonts w:ascii="Times New Roman" w:hAnsi="Times New Roman" w:cs="Times New Roman"/>
        </w:rPr>
      </w:pPr>
      <w:r w:rsidRPr="00064D04">
        <w:rPr>
          <w:rFonts w:ascii="Times New Roman" w:hAnsi="Times New Roman" w:cs="Times New Roman"/>
        </w:rPr>
        <w:t>Analysis:</w:t>
      </w:r>
      <w:r w:rsidR="0088101A">
        <w:rPr>
          <w:rFonts w:ascii="Times New Roman" w:hAnsi="Times New Roman" w:cs="Times New Roman"/>
        </w:rPr>
        <w:t xml:space="preserve"> I will explore</w:t>
      </w:r>
      <w:r w:rsidR="00ED110F" w:rsidRPr="00ED110F">
        <w:rPr>
          <w:rFonts w:ascii="Times New Roman" w:hAnsi="Times New Roman" w:cs="Times New Roman"/>
        </w:rPr>
        <w:t xml:space="preserve"> the data via</w:t>
      </w:r>
      <w:r w:rsidR="0088101A">
        <w:rPr>
          <w:rFonts w:ascii="Times New Roman" w:hAnsi="Times New Roman" w:cs="Times New Roman"/>
        </w:rPr>
        <w:t xml:space="preserve"> simple statistics</w:t>
      </w:r>
      <w:r w:rsidR="00ED110F" w:rsidRPr="00ED110F">
        <w:rPr>
          <w:rFonts w:ascii="Times New Roman" w:hAnsi="Times New Roman" w:cs="Times New Roman"/>
        </w:rPr>
        <w:t>.</w:t>
      </w:r>
      <w:r w:rsidR="00524F1B" w:rsidRPr="00064D04">
        <w:rPr>
          <w:rFonts w:ascii="Times New Roman" w:hAnsi="Times New Roman" w:cs="Times New Roman"/>
        </w:rPr>
        <w:t xml:space="preserve"> </w:t>
      </w:r>
      <w:r w:rsidR="00ED110F">
        <w:rPr>
          <w:rFonts w:ascii="Times New Roman" w:hAnsi="Times New Roman" w:cs="Times New Roman"/>
        </w:rPr>
        <w:t>After the initial analysis, I will sta</w:t>
      </w:r>
      <w:r w:rsidR="0088101A">
        <w:rPr>
          <w:rFonts w:ascii="Times New Roman" w:hAnsi="Times New Roman" w:cs="Times New Roman"/>
        </w:rPr>
        <w:t>rt with fitting the data with a</w:t>
      </w:r>
      <w:r w:rsidR="00ED110F">
        <w:rPr>
          <w:rFonts w:ascii="Times New Roman" w:hAnsi="Times New Roman" w:cs="Times New Roman"/>
        </w:rPr>
        <w:t xml:space="preserve"> </w:t>
      </w:r>
      <w:proofErr w:type="spellStart"/>
      <w:r w:rsidR="0088101A">
        <w:rPr>
          <w:rFonts w:ascii="Times New Roman" w:hAnsi="Times New Roman" w:cs="Times New Roman"/>
        </w:rPr>
        <w:t>Proc</w:t>
      </w:r>
      <w:proofErr w:type="spellEnd"/>
      <w:r w:rsidR="0088101A">
        <w:rPr>
          <w:rFonts w:ascii="Times New Roman" w:hAnsi="Times New Roman" w:cs="Times New Roman"/>
        </w:rPr>
        <w:t xml:space="preserve"> </w:t>
      </w:r>
      <w:proofErr w:type="spellStart"/>
      <w:r w:rsidR="0088101A">
        <w:rPr>
          <w:rFonts w:ascii="Times New Roman" w:hAnsi="Times New Roman" w:cs="Times New Roman"/>
        </w:rPr>
        <w:t>Lifereg</w:t>
      </w:r>
      <w:proofErr w:type="spellEnd"/>
      <w:r w:rsidR="0088101A">
        <w:rPr>
          <w:rFonts w:ascii="Times New Roman" w:hAnsi="Times New Roman" w:cs="Times New Roman"/>
        </w:rPr>
        <w:t xml:space="preserve"> in SAS to pick a distribution</w:t>
      </w:r>
      <w:r w:rsidR="00ED110F">
        <w:rPr>
          <w:rFonts w:ascii="Times New Roman" w:hAnsi="Times New Roman" w:cs="Times New Roman"/>
        </w:rPr>
        <w:t>.</w:t>
      </w:r>
      <w:r w:rsidR="0088101A" w:rsidRPr="0088101A">
        <w:rPr>
          <w:rFonts w:asciiTheme="minorHAnsi" w:eastAsiaTheme="minorEastAsia" w:cstheme="minorBidi"/>
          <w:color w:val="000000" w:themeColor="dark1"/>
          <w:sz w:val="22"/>
          <w:szCs w:val="22"/>
        </w:rPr>
        <w:t xml:space="preserve"> </w:t>
      </w:r>
    </w:p>
    <w:p w:rsidR="0088101A" w:rsidRPr="00064D04" w:rsidRDefault="0088101A" w:rsidP="00524F1B">
      <w:pPr>
        <w:pStyle w:val="Default"/>
        <w:ind w:left="720"/>
      </w:pPr>
    </w:p>
    <w:p w:rsidR="0088101A" w:rsidRDefault="0056321C" w:rsidP="0088101A">
      <w:pPr>
        <w:pStyle w:val="Default"/>
        <w:ind w:left="720"/>
        <w:rPr>
          <w:rFonts w:ascii="Times New Roman" w:hAnsi="Times New Roman" w:cs="Times New Roman"/>
        </w:rPr>
      </w:pPr>
      <w:r>
        <w:rPr>
          <w:rFonts w:ascii="Times New Roman" w:hAnsi="Times New Roman" w:cs="Times New Roman"/>
        </w:rPr>
        <w:t xml:space="preserve">Model: </w:t>
      </w:r>
      <w:proofErr w:type="spellStart"/>
      <w:r w:rsidR="0088101A" w:rsidRPr="0088101A">
        <w:rPr>
          <w:rFonts w:ascii="Times New Roman" w:hAnsi="Times New Roman" w:cs="Times New Roman"/>
        </w:rPr>
        <w:t>Proc</w:t>
      </w:r>
      <w:proofErr w:type="spellEnd"/>
      <w:r w:rsidR="0088101A" w:rsidRPr="0088101A">
        <w:rPr>
          <w:rFonts w:ascii="Times New Roman" w:hAnsi="Times New Roman" w:cs="Times New Roman"/>
        </w:rPr>
        <w:t xml:space="preserve"> </w:t>
      </w:r>
      <w:proofErr w:type="spellStart"/>
      <w:r w:rsidR="0088101A" w:rsidRPr="0088101A">
        <w:rPr>
          <w:rFonts w:ascii="Times New Roman" w:hAnsi="Times New Roman" w:cs="Times New Roman"/>
        </w:rPr>
        <w:t>Phreg</w:t>
      </w:r>
      <w:proofErr w:type="spellEnd"/>
      <w:r w:rsidR="0088101A">
        <w:rPr>
          <w:rFonts w:ascii="Times New Roman" w:hAnsi="Times New Roman" w:cs="Times New Roman"/>
        </w:rPr>
        <w:t xml:space="preserve"> in SAS will be used</w:t>
      </w:r>
      <w:r w:rsidR="0088101A" w:rsidRPr="0088101A">
        <w:rPr>
          <w:rFonts w:ascii="Times New Roman" w:hAnsi="Times New Roman" w:cs="Times New Roman"/>
        </w:rPr>
        <w:t xml:space="preserve"> to fit a proportional hazard model to the dataset</w:t>
      </w:r>
      <w:r w:rsidR="0088101A">
        <w:rPr>
          <w:rFonts w:ascii="Times New Roman" w:hAnsi="Times New Roman" w:cs="Times New Roman"/>
        </w:rPr>
        <w:t xml:space="preserve">. In addition, I will analyze additional variables and weigh the efficacy of adding them to the model.  </w:t>
      </w:r>
    </w:p>
    <w:p w:rsidR="0088101A" w:rsidRDefault="0088101A" w:rsidP="0088101A">
      <w:pPr>
        <w:pStyle w:val="Default"/>
        <w:ind w:left="720"/>
        <w:rPr>
          <w:rFonts w:ascii="Times New Roman" w:hAnsi="Times New Roman" w:cs="Times New Roman"/>
        </w:rPr>
      </w:pPr>
    </w:p>
    <w:p w:rsidR="000F004E" w:rsidRPr="00064D04" w:rsidRDefault="000F004E" w:rsidP="0081774B">
      <w:pPr>
        <w:spacing w:line="240" w:lineRule="auto"/>
        <w:ind w:left="720"/>
        <w:rPr>
          <w:rFonts w:ascii="Times New Roman" w:hAnsi="Times New Roman" w:cs="Times New Roman"/>
          <w:sz w:val="24"/>
          <w:szCs w:val="24"/>
        </w:rPr>
      </w:pPr>
      <w:r w:rsidRPr="00064D04">
        <w:rPr>
          <w:rFonts w:ascii="Times New Roman" w:hAnsi="Times New Roman" w:cs="Times New Roman"/>
          <w:sz w:val="24"/>
          <w:szCs w:val="24"/>
        </w:rPr>
        <w:t xml:space="preserve">Results/Interpretation: Once the model has been </w:t>
      </w:r>
      <w:r w:rsidR="00524F1B" w:rsidRPr="00064D04">
        <w:rPr>
          <w:rFonts w:ascii="Times New Roman" w:hAnsi="Times New Roman" w:cs="Times New Roman"/>
          <w:sz w:val="24"/>
          <w:szCs w:val="24"/>
        </w:rPr>
        <w:t xml:space="preserve">created, an assessment of the model adequacy will be conducted to discern </w:t>
      </w:r>
      <w:r w:rsidR="0056321C">
        <w:rPr>
          <w:rFonts w:ascii="Times New Roman" w:hAnsi="Times New Roman" w:cs="Times New Roman"/>
          <w:sz w:val="24"/>
          <w:szCs w:val="24"/>
        </w:rPr>
        <w:t>how well the model fits that data and the statistical backing of the model</w:t>
      </w:r>
      <w:r w:rsidR="00524F1B" w:rsidRPr="00064D04">
        <w:rPr>
          <w:rFonts w:ascii="Times New Roman" w:hAnsi="Times New Roman" w:cs="Times New Roman"/>
          <w:sz w:val="24"/>
          <w:szCs w:val="24"/>
        </w:rPr>
        <w:t xml:space="preserve">. </w:t>
      </w:r>
    </w:p>
    <w:p w:rsidR="000F004E" w:rsidRPr="00064D04" w:rsidRDefault="0032304C" w:rsidP="000F004E">
      <w:pPr>
        <w:spacing w:line="480" w:lineRule="auto"/>
        <w:rPr>
          <w:rFonts w:ascii="Times New Roman" w:hAnsi="Times New Roman" w:cs="Times New Roman"/>
          <w:sz w:val="24"/>
          <w:szCs w:val="24"/>
        </w:rPr>
      </w:pPr>
      <w:r w:rsidRPr="00064D04">
        <w:rPr>
          <w:rFonts w:ascii="Times New Roman" w:hAnsi="Times New Roman" w:cs="Times New Roman"/>
          <w:sz w:val="24"/>
          <w:szCs w:val="24"/>
        </w:rPr>
        <w:t xml:space="preserve">A properly executed EDA for management must reflect that the data was the driving force behind constructing the model. </w:t>
      </w:r>
      <w:r w:rsidR="000F004E" w:rsidRPr="00064D04">
        <w:rPr>
          <w:rFonts w:ascii="Times New Roman" w:hAnsi="Times New Roman" w:cs="Times New Roman"/>
          <w:sz w:val="24"/>
          <w:szCs w:val="24"/>
        </w:rPr>
        <w:t xml:space="preserve">The steps outlined above are ordered such that the data drives </w:t>
      </w:r>
      <w:r w:rsidR="00524F1B" w:rsidRPr="00064D04">
        <w:rPr>
          <w:rFonts w:ascii="Times New Roman" w:hAnsi="Times New Roman" w:cs="Times New Roman"/>
          <w:sz w:val="24"/>
          <w:szCs w:val="24"/>
        </w:rPr>
        <w:t>building the best model</w:t>
      </w:r>
      <w:r w:rsidR="000F004E" w:rsidRPr="00064D04">
        <w:rPr>
          <w:rFonts w:ascii="Times New Roman" w:hAnsi="Times New Roman" w:cs="Times New Roman"/>
          <w:sz w:val="24"/>
          <w:szCs w:val="24"/>
        </w:rPr>
        <w:t xml:space="preserve">, and the analyst’s personal bias is mitigated. </w:t>
      </w:r>
    </w:p>
    <w:p w:rsidR="00F51A3E" w:rsidRDefault="00F51A3E" w:rsidP="00453494">
      <w:pPr>
        <w:rPr>
          <w:rFonts w:ascii="Times New Roman" w:hAnsi="Times New Roman" w:cs="Times New Roman"/>
          <w:b/>
          <w:sz w:val="24"/>
          <w:szCs w:val="24"/>
          <w:u w:val="single"/>
        </w:rPr>
      </w:pPr>
    </w:p>
    <w:p w:rsidR="00F51A3E" w:rsidRDefault="00F51A3E" w:rsidP="00453494">
      <w:pPr>
        <w:rPr>
          <w:rFonts w:ascii="Times New Roman" w:hAnsi="Times New Roman" w:cs="Times New Roman"/>
          <w:b/>
          <w:sz w:val="24"/>
          <w:szCs w:val="24"/>
          <w:u w:val="single"/>
        </w:rPr>
      </w:pPr>
    </w:p>
    <w:p w:rsidR="00F51A3E" w:rsidRDefault="00F51A3E" w:rsidP="00453494">
      <w:pPr>
        <w:rPr>
          <w:rFonts w:ascii="Times New Roman" w:hAnsi="Times New Roman" w:cs="Times New Roman"/>
          <w:b/>
          <w:sz w:val="24"/>
          <w:szCs w:val="24"/>
          <w:u w:val="single"/>
        </w:rPr>
      </w:pPr>
    </w:p>
    <w:p w:rsidR="00F51A3E" w:rsidRDefault="00F51A3E" w:rsidP="00453494">
      <w:pPr>
        <w:rPr>
          <w:rFonts w:ascii="Times New Roman" w:hAnsi="Times New Roman" w:cs="Times New Roman"/>
          <w:b/>
          <w:sz w:val="24"/>
          <w:szCs w:val="24"/>
          <w:u w:val="single"/>
        </w:rPr>
      </w:pPr>
    </w:p>
    <w:p w:rsidR="00453494" w:rsidRPr="00064D04" w:rsidRDefault="009751DC" w:rsidP="00453494">
      <w:pPr>
        <w:rPr>
          <w:rFonts w:ascii="Times New Roman" w:hAnsi="Times New Roman" w:cs="Times New Roman"/>
          <w:b/>
          <w:sz w:val="24"/>
          <w:szCs w:val="24"/>
          <w:u w:val="single"/>
        </w:rPr>
      </w:pPr>
      <w:r w:rsidRPr="00064D04">
        <w:rPr>
          <w:rFonts w:ascii="Times New Roman" w:hAnsi="Times New Roman" w:cs="Times New Roman"/>
          <w:b/>
          <w:sz w:val="24"/>
          <w:szCs w:val="24"/>
          <w:u w:val="single"/>
        </w:rPr>
        <w:t>Data</w:t>
      </w:r>
    </w:p>
    <w:p w:rsidR="009766C6" w:rsidRDefault="009766C6" w:rsidP="009766C6">
      <w:pPr>
        <w:spacing w:line="480" w:lineRule="auto"/>
        <w:rPr>
          <w:rFonts w:ascii="Times New Roman" w:hAnsi="Times New Roman" w:cs="Times New Roman"/>
          <w:color w:val="000000"/>
          <w:sz w:val="24"/>
          <w:szCs w:val="24"/>
        </w:rPr>
      </w:pPr>
    </w:p>
    <w:p w:rsidR="009766C6" w:rsidRPr="00064D04" w:rsidRDefault="009766C6" w:rsidP="009766C6">
      <w:pPr>
        <w:spacing w:line="480" w:lineRule="auto"/>
        <w:rPr>
          <w:rFonts w:ascii="Times New Roman" w:hAnsi="Times New Roman" w:cs="Times New Roman"/>
          <w:color w:val="000000"/>
          <w:sz w:val="24"/>
          <w:szCs w:val="24"/>
        </w:rPr>
      </w:pPr>
      <w:r w:rsidRPr="00371C6F">
        <w:rPr>
          <w:rFonts w:ascii="Times New Roman" w:hAnsi="Times New Roman" w:cs="Times New Roman"/>
          <w:color w:val="000000"/>
          <w:sz w:val="24"/>
          <w:szCs w:val="24"/>
        </w:rPr>
        <w:lastRenderedPageBreak/>
        <w:t>Of interest is the time until they return to prison. The information was collected retrospectively by looking at records in April 1984, so the maximum possible length of observation is 81 months. Although there are several variables in the data set, the ones of interest are:</w:t>
      </w:r>
    </w:p>
    <w:p w:rsidR="009766C6" w:rsidRDefault="00133516" w:rsidP="00133516">
      <w:pPr>
        <w:spacing w:line="480" w:lineRule="auto"/>
        <w:rPr>
          <w:rFonts w:ascii="Times New Roman" w:hAnsi="Times New Roman" w:cs="Times New Roman"/>
          <w:sz w:val="24"/>
          <w:szCs w:val="24"/>
        </w:rPr>
      </w:pPr>
      <w:r w:rsidRPr="00064D04">
        <w:rPr>
          <w:rFonts w:ascii="Times New Roman" w:hAnsi="Times New Roman" w:cs="Times New Roman"/>
          <w:sz w:val="24"/>
          <w:szCs w:val="24"/>
        </w:rPr>
        <w:tab/>
      </w:r>
    </w:p>
    <w:p w:rsidR="00133516" w:rsidRPr="00A800CC" w:rsidRDefault="00E61A0C" w:rsidP="00133516">
      <w:pPr>
        <w:spacing w:line="480" w:lineRule="auto"/>
        <w:rPr>
          <w:rFonts w:ascii="Times New Roman" w:hAnsi="Times New Roman" w:cs="Times New Roman"/>
          <w:sz w:val="24"/>
          <w:szCs w:val="24"/>
        </w:rPr>
      </w:pPr>
      <w:r w:rsidRPr="00A800CC">
        <w:rPr>
          <w:rFonts w:ascii="Times New Roman" w:hAnsi="Times New Roman" w:cs="Times New Roman"/>
          <w:sz w:val="24"/>
          <w:szCs w:val="24"/>
        </w:rPr>
        <w:t xml:space="preserve">There are a total of </w:t>
      </w:r>
      <w:r w:rsidR="00810373" w:rsidRPr="00A800CC">
        <w:rPr>
          <w:rFonts w:ascii="Times New Roman" w:hAnsi="Times New Roman" w:cs="Times New Roman"/>
          <w:sz w:val="24"/>
          <w:szCs w:val="24"/>
        </w:rPr>
        <w:t>1445</w:t>
      </w:r>
      <w:r w:rsidRPr="00A800CC">
        <w:rPr>
          <w:rFonts w:ascii="Times New Roman" w:hAnsi="Times New Roman" w:cs="Times New Roman"/>
          <w:sz w:val="24"/>
          <w:szCs w:val="24"/>
        </w:rPr>
        <w:t xml:space="preserve"> observations with 0</w:t>
      </w:r>
      <w:r w:rsidR="00395C67" w:rsidRPr="00A800CC">
        <w:rPr>
          <w:rFonts w:ascii="Times New Roman" w:hAnsi="Times New Roman" w:cs="Times New Roman"/>
          <w:sz w:val="24"/>
          <w:szCs w:val="24"/>
        </w:rPr>
        <w:t xml:space="preserve"> completely</w:t>
      </w:r>
      <w:r w:rsidRPr="00A800CC">
        <w:rPr>
          <w:rFonts w:ascii="Times New Roman" w:hAnsi="Times New Roman" w:cs="Times New Roman"/>
          <w:sz w:val="24"/>
          <w:szCs w:val="24"/>
        </w:rPr>
        <w:t xml:space="preserve"> missing values</w:t>
      </w:r>
      <w:r w:rsidR="00395C67" w:rsidRPr="00A800CC">
        <w:rPr>
          <w:rFonts w:ascii="Times New Roman" w:hAnsi="Times New Roman" w:cs="Times New Roman"/>
          <w:sz w:val="24"/>
          <w:szCs w:val="24"/>
        </w:rPr>
        <w:t xml:space="preserve"> </w:t>
      </w:r>
      <w:r w:rsidR="00C232DD" w:rsidRPr="00A800CC">
        <w:rPr>
          <w:rFonts w:ascii="Times New Roman" w:hAnsi="Times New Roman" w:cs="Times New Roman"/>
          <w:sz w:val="24"/>
          <w:szCs w:val="24"/>
        </w:rPr>
        <w:t>per</w:t>
      </w:r>
      <w:r w:rsidR="00395C67" w:rsidRPr="00A800CC">
        <w:rPr>
          <w:rFonts w:ascii="Times New Roman" w:hAnsi="Times New Roman" w:cs="Times New Roman"/>
          <w:sz w:val="24"/>
          <w:szCs w:val="24"/>
        </w:rPr>
        <w:t xml:space="preserve"> row. </w:t>
      </w:r>
      <w:r w:rsidRPr="00A800CC">
        <w:rPr>
          <w:rFonts w:ascii="Times New Roman" w:hAnsi="Times New Roman" w:cs="Times New Roman"/>
          <w:sz w:val="24"/>
          <w:szCs w:val="24"/>
        </w:rPr>
        <w:t xml:space="preserve"> </w:t>
      </w:r>
      <w:r w:rsidR="00C232DD" w:rsidRPr="00A800CC">
        <w:rPr>
          <w:rFonts w:ascii="Times New Roman" w:hAnsi="Times New Roman" w:cs="Times New Roman"/>
          <w:sz w:val="24"/>
          <w:szCs w:val="24"/>
        </w:rPr>
        <w:t>Management has requested</w:t>
      </w:r>
      <w:r w:rsidR="004B748E" w:rsidRPr="00A800CC">
        <w:rPr>
          <w:rFonts w:ascii="Times New Roman" w:hAnsi="Times New Roman" w:cs="Times New Roman"/>
          <w:sz w:val="24"/>
          <w:szCs w:val="24"/>
        </w:rPr>
        <w:t xml:space="preserve"> the</w:t>
      </w:r>
      <w:r w:rsidR="00C232DD" w:rsidRPr="00A800CC">
        <w:rPr>
          <w:rFonts w:ascii="Times New Roman" w:hAnsi="Times New Roman" w:cs="Times New Roman"/>
          <w:sz w:val="24"/>
          <w:szCs w:val="24"/>
        </w:rPr>
        <w:t xml:space="preserve"> </w:t>
      </w:r>
      <w:r w:rsidR="004B748E" w:rsidRPr="00A800CC">
        <w:rPr>
          <w:rFonts w:ascii="Times New Roman" w:hAnsi="Times New Roman" w:cs="Times New Roman"/>
          <w:sz w:val="24"/>
          <w:szCs w:val="24"/>
        </w:rPr>
        <w:t>focus to be on</w:t>
      </w:r>
      <w:r w:rsidR="00A800CC" w:rsidRPr="00A800CC">
        <w:rPr>
          <w:rFonts w:ascii="Times New Roman" w:hAnsi="Times New Roman" w:cs="Times New Roman"/>
          <w:sz w:val="24"/>
          <w:szCs w:val="24"/>
        </w:rPr>
        <w:t xml:space="preserve"> the following variables: </w:t>
      </w:r>
      <w:proofErr w:type="spellStart"/>
      <w:r w:rsidR="00A800CC" w:rsidRPr="00A800CC">
        <w:rPr>
          <w:rFonts w:ascii="Times New Roman" w:hAnsi="Times New Roman" w:cs="Times New Roman"/>
          <w:sz w:val="24"/>
          <w:szCs w:val="24"/>
        </w:rPr>
        <w:t>durat</w:t>
      </w:r>
      <w:proofErr w:type="spellEnd"/>
      <w:r w:rsidR="00A800CC" w:rsidRPr="00A800CC">
        <w:rPr>
          <w:rFonts w:ascii="Times New Roman" w:hAnsi="Times New Roman" w:cs="Times New Roman"/>
          <w:sz w:val="24"/>
          <w:szCs w:val="24"/>
        </w:rPr>
        <w:t xml:space="preserve"> - the duration in months until return to prison, </w:t>
      </w:r>
      <w:proofErr w:type="spellStart"/>
      <w:r w:rsidR="00A800CC" w:rsidRPr="00A800CC">
        <w:rPr>
          <w:rFonts w:ascii="Times New Roman" w:hAnsi="Times New Roman" w:cs="Times New Roman"/>
          <w:sz w:val="24"/>
          <w:szCs w:val="24"/>
        </w:rPr>
        <w:t>cens</w:t>
      </w:r>
      <w:proofErr w:type="spellEnd"/>
      <w:r w:rsidR="00A800CC" w:rsidRPr="00A800CC">
        <w:rPr>
          <w:rFonts w:ascii="Times New Roman" w:hAnsi="Times New Roman" w:cs="Times New Roman"/>
          <w:sz w:val="24"/>
          <w:szCs w:val="24"/>
        </w:rPr>
        <w:t xml:space="preserve"> - the censoring indicator variable, </w:t>
      </w:r>
      <w:proofErr w:type="spellStart"/>
      <w:r w:rsidR="00A800CC" w:rsidRPr="00A800CC">
        <w:rPr>
          <w:rFonts w:ascii="Times New Roman" w:hAnsi="Times New Roman" w:cs="Times New Roman"/>
          <w:sz w:val="24"/>
          <w:szCs w:val="24"/>
        </w:rPr>
        <w:t>workprg</w:t>
      </w:r>
      <w:proofErr w:type="spellEnd"/>
      <w:r w:rsidR="00A800CC" w:rsidRPr="00A800CC">
        <w:rPr>
          <w:rFonts w:ascii="Times New Roman" w:hAnsi="Times New Roman" w:cs="Times New Roman"/>
          <w:sz w:val="24"/>
          <w:szCs w:val="24"/>
        </w:rPr>
        <w:t xml:space="preserve"> - an indicator of participation in a work program, priors - the number of previous convictions, </w:t>
      </w:r>
      <w:proofErr w:type="spellStart"/>
      <w:r w:rsidR="00A800CC" w:rsidRPr="00A800CC">
        <w:rPr>
          <w:rFonts w:ascii="Times New Roman" w:hAnsi="Times New Roman" w:cs="Times New Roman"/>
          <w:sz w:val="24"/>
          <w:szCs w:val="24"/>
        </w:rPr>
        <w:t>tserved</w:t>
      </w:r>
      <w:proofErr w:type="spellEnd"/>
      <w:r w:rsidR="00A800CC" w:rsidRPr="00A800CC">
        <w:rPr>
          <w:rFonts w:ascii="Times New Roman" w:hAnsi="Times New Roman" w:cs="Times New Roman"/>
          <w:sz w:val="24"/>
          <w:szCs w:val="24"/>
        </w:rPr>
        <w:t xml:space="preserve"> - the time served rounded to months, felon - an indicator of felony sentences, alcohol - an indicator of alcohol problems, drugs - an indicator of drug use history, black - an indicator for African Americans, married - an indicator if married when incarcerated, </w:t>
      </w:r>
      <w:proofErr w:type="spellStart"/>
      <w:r w:rsidR="00A800CC" w:rsidRPr="00A800CC">
        <w:rPr>
          <w:rFonts w:ascii="Times New Roman" w:hAnsi="Times New Roman" w:cs="Times New Roman"/>
          <w:sz w:val="24"/>
          <w:szCs w:val="24"/>
        </w:rPr>
        <w:t>educ</w:t>
      </w:r>
      <w:proofErr w:type="spellEnd"/>
      <w:r w:rsidR="00A800CC" w:rsidRPr="00A800CC">
        <w:rPr>
          <w:rFonts w:ascii="Times New Roman" w:hAnsi="Times New Roman" w:cs="Times New Roman"/>
          <w:sz w:val="24"/>
          <w:szCs w:val="24"/>
        </w:rPr>
        <w:t xml:space="preserve"> - the number of years of schooling, and age - in months. </w:t>
      </w:r>
      <w:r w:rsidR="00323679" w:rsidRPr="00A800CC">
        <w:rPr>
          <w:rFonts w:ascii="Times New Roman" w:hAnsi="Times New Roman" w:cs="Times New Roman"/>
          <w:sz w:val="24"/>
          <w:szCs w:val="24"/>
        </w:rPr>
        <w:t>The</w:t>
      </w:r>
      <w:r w:rsidR="00A800CC" w:rsidRPr="00A800CC">
        <w:rPr>
          <w:rFonts w:ascii="Times New Roman" w:hAnsi="Times New Roman" w:cs="Times New Roman"/>
          <w:sz w:val="24"/>
          <w:szCs w:val="24"/>
        </w:rPr>
        <w:t xml:space="preserve"> data is comprised of 18 total variables</w:t>
      </w:r>
      <w:r w:rsidR="004B748E" w:rsidRPr="00A800CC">
        <w:rPr>
          <w:rFonts w:ascii="Times New Roman" w:hAnsi="Times New Roman" w:cs="Times New Roman"/>
          <w:sz w:val="24"/>
          <w:szCs w:val="24"/>
        </w:rPr>
        <w:t xml:space="preserve"> over</w:t>
      </w:r>
      <w:r w:rsidR="00A800CC" w:rsidRPr="00A800CC">
        <w:rPr>
          <w:rFonts w:ascii="Times New Roman" w:hAnsi="Times New Roman" w:cs="Times New Roman"/>
          <w:sz w:val="24"/>
          <w:szCs w:val="24"/>
        </w:rPr>
        <w:t xml:space="preserve"> 81 months. </w:t>
      </w:r>
      <w:r w:rsidR="004B748E" w:rsidRPr="00A800CC">
        <w:rPr>
          <w:rFonts w:ascii="Times New Roman" w:hAnsi="Times New Roman" w:cs="Times New Roman"/>
          <w:sz w:val="24"/>
          <w:szCs w:val="24"/>
        </w:rPr>
        <w:t xml:space="preserve">Thus, each </w:t>
      </w:r>
      <w:r w:rsidR="00A800CC" w:rsidRPr="00A800CC">
        <w:rPr>
          <w:rFonts w:ascii="Times New Roman" w:hAnsi="Times New Roman" w:cs="Times New Roman"/>
          <w:sz w:val="24"/>
          <w:szCs w:val="24"/>
        </w:rPr>
        <w:t>observation, which is an individual,   has 18 data values and there are 1,445 observations in this dataset which equals a total of 26,010</w:t>
      </w:r>
      <w:r w:rsidR="004B748E" w:rsidRPr="00A800CC">
        <w:rPr>
          <w:rFonts w:ascii="Times New Roman" w:hAnsi="Times New Roman" w:cs="Times New Roman"/>
          <w:sz w:val="24"/>
          <w:szCs w:val="24"/>
        </w:rPr>
        <w:t xml:space="preserve"> data values being studied in this EDA. </w:t>
      </w:r>
      <w:r w:rsidR="00A8787D" w:rsidRPr="00A800CC">
        <w:rPr>
          <w:rFonts w:ascii="Times New Roman" w:hAnsi="Times New Roman" w:cs="Times New Roman"/>
          <w:sz w:val="24"/>
          <w:szCs w:val="24"/>
        </w:rPr>
        <w:t>Below you will find general descriptive statistics of the variables and their correlation with the response variable.</w:t>
      </w:r>
    </w:p>
    <w:p w:rsidR="00F90752" w:rsidRDefault="00F605C8" w:rsidP="00A800CC">
      <w:pPr>
        <w:spacing w:line="480" w:lineRule="auto"/>
        <w:rPr>
          <w:rFonts w:ascii="Times New Roman" w:hAnsi="Times New Roman" w:cs="Times New Roman"/>
          <w:sz w:val="24"/>
          <w:szCs w:val="24"/>
        </w:rPr>
      </w:pPr>
      <w:r>
        <w:rPr>
          <w:rFonts w:ascii="Times New Roman" w:hAnsi="Times New Roman" w:cs="Times New Roman"/>
          <w:i/>
          <w:color w:val="000000"/>
          <w:sz w:val="24"/>
          <w:szCs w:val="24"/>
        </w:rPr>
        <w:tab/>
      </w:r>
      <w:r w:rsidR="00D213CC">
        <w:rPr>
          <w:rFonts w:ascii="Times New Roman" w:hAnsi="Times New Roman" w:cs="Times New Roman"/>
          <w:sz w:val="24"/>
          <w:szCs w:val="24"/>
        </w:rPr>
        <w:t xml:space="preserve"> </w:t>
      </w:r>
      <w:proofErr w:type="spellStart"/>
      <w:r w:rsidR="00A800CC">
        <w:rPr>
          <w:rFonts w:ascii="Times New Roman" w:hAnsi="Times New Roman" w:cs="Times New Roman"/>
          <w:sz w:val="24"/>
          <w:szCs w:val="24"/>
        </w:rPr>
        <w:t>D</w:t>
      </w:r>
      <w:r w:rsidR="00A800CC" w:rsidRPr="00A800CC">
        <w:rPr>
          <w:rFonts w:ascii="Times New Roman" w:hAnsi="Times New Roman" w:cs="Times New Roman"/>
          <w:sz w:val="24"/>
          <w:szCs w:val="24"/>
        </w:rPr>
        <w:t>urat</w:t>
      </w:r>
      <w:proofErr w:type="spellEnd"/>
      <w:r w:rsidR="00A800CC" w:rsidRPr="00A800CC">
        <w:rPr>
          <w:rFonts w:ascii="Times New Roman" w:hAnsi="Times New Roman" w:cs="Times New Roman"/>
          <w:sz w:val="24"/>
          <w:szCs w:val="24"/>
        </w:rPr>
        <w:t xml:space="preserve"> - the duration in months until return to prison</w:t>
      </w:r>
      <w:r w:rsidR="00A800CC">
        <w:rPr>
          <w:rFonts w:ascii="Times New Roman" w:hAnsi="Times New Roman" w:cs="Times New Roman"/>
          <w:sz w:val="24"/>
          <w:szCs w:val="24"/>
        </w:rPr>
        <w:t xml:space="preserve">. </w:t>
      </w:r>
    </w:p>
    <w:p w:rsidR="00445924" w:rsidRDefault="00445924" w:rsidP="00A800CC">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w:t>
      </w:r>
      <w:r w:rsidRPr="00A800CC">
        <w:rPr>
          <w:rFonts w:ascii="Times New Roman" w:hAnsi="Times New Roman" w:cs="Times New Roman"/>
          <w:sz w:val="24"/>
          <w:szCs w:val="24"/>
        </w:rPr>
        <w:t>ens</w:t>
      </w:r>
      <w:proofErr w:type="spellEnd"/>
      <w:r w:rsidRPr="00A800CC">
        <w:rPr>
          <w:rFonts w:ascii="Times New Roman" w:hAnsi="Times New Roman" w:cs="Times New Roman"/>
          <w:sz w:val="24"/>
          <w:szCs w:val="24"/>
        </w:rPr>
        <w:t xml:space="preserve"> - the censoring indicator variable</w:t>
      </w:r>
      <w:r>
        <w:rPr>
          <w:rFonts w:ascii="Times New Roman" w:hAnsi="Times New Roman" w:cs="Times New Roman"/>
          <w:sz w:val="24"/>
          <w:szCs w:val="24"/>
        </w:rPr>
        <w:t>.</w:t>
      </w:r>
    </w:p>
    <w:p w:rsidR="00445924" w:rsidRPr="00583460" w:rsidRDefault="00583460" w:rsidP="00A800CC">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Results</w:t>
      </w:r>
    </w:p>
    <w:p w:rsidR="00441A25" w:rsidRDefault="004D59D9" w:rsidP="00F90752">
      <w:pPr>
        <w:spacing w:line="480" w:lineRule="auto"/>
        <w:rPr>
          <w:rFonts w:ascii="Times New Roman" w:hAnsi="Times New Roman" w:cs="Times New Roman"/>
          <w:sz w:val="24"/>
          <w:szCs w:val="24"/>
        </w:rPr>
      </w:pPr>
      <w:r>
        <w:rPr>
          <w:rFonts w:ascii="Times New Roman" w:hAnsi="Times New Roman" w:cs="Times New Roman"/>
          <w:sz w:val="24"/>
          <w:szCs w:val="24"/>
        </w:rPr>
        <w:tab/>
      </w:r>
      <w:r w:rsidR="000E70A6">
        <w:rPr>
          <w:rFonts w:ascii="Times New Roman" w:hAnsi="Times New Roman" w:cs="Times New Roman"/>
          <w:sz w:val="24"/>
          <w:szCs w:val="24"/>
        </w:rPr>
        <w:t xml:space="preserve"> </w:t>
      </w:r>
    </w:p>
    <w:p w:rsidR="00453494" w:rsidRPr="00064D04" w:rsidRDefault="00453494" w:rsidP="00453494">
      <w:pPr>
        <w:rPr>
          <w:rFonts w:ascii="Times New Roman" w:hAnsi="Times New Roman" w:cs="Times New Roman"/>
          <w:b/>
          <w:sz w:val="24"/>
          <w:szCs w:val="24"/>
          <w:u w:val="single"/>
        </w:rPr>
      </w:pPr>
      <w:r w:rsidRPr="00064D04">
        <w:rPr>
          <w:rFonts w:ascii="Times New Roman" w:hAnsi="Times New Roman" w:cs="Times New Roman"/>
          <w:b/>
          <w:sz w:val="24"/>
          <w:szCs w:val="24"/>
          <w:u w:val="single"/>
        </w:rPr>
        <w:t>Future Work</w:t>
      </w:r>
    </w:p>
    <w:p w:rsidR="00453494" w:rsidRPr="00064D04" w:rsidRDefault="00717B00" w:rsidP="00453494">
      <w:pPr>
        <w:rPr>
          <w:rFonts w:ascii="Times New Roman" w:hAnsi="Times New Roman" w:cs="Times New Roman"/>
          <w:sz w:val="24"/>
          <w:szCs w:val="24"/>
        </w:rPr>
      </w:pPr>
      <w:r w:rsidRPr="00064D04">
        <w:rPr>
          <w:rFonts w:ascii="Times New Roman" w:hAnsi="Times New Roman" w:cs="Times New Roman"/>
          <w:sz w:val="24"/>
          <w:szCs w:val="24"/>
        </w:rPr>
        <w:tab/>
        <w:t>Further recommendations on how this study can be improved upon are the following:</w:t>
      </w:r>
    </w:p>
    <w:p w:rsidR="00E53C39" w:rsidRPr="00064D04" w:rsidRDefault="00962BAA" w:rsidP="00E53C3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Time </w:t>
      </w:r>
      <w:proofErr w:type="gramStart"/>
      <w:r>
        <w:rPr>
          <w:rFonts w:ascii="Times New Roman" w:hAnsi="Times New Roman" w:cs="Times New Roman"/>
          <w:sz w:val="24"/>
          <w:szCs w:val="24"/>
        </w:rPr>
        <w:t>permitting,</w:t>
      </w:r>
      <w:proofErr w:type="gramEnd"/>
      <w:r>
        <w:rPr>
          <w:rFonts w:ascii="Times New Roman" w:hAnsi="Times New Roman" w:cs="Times New Roman"/>
          <w:sz w:val="24"/>
          <w:szCs w:val="24"/>
        </w:rPr>
        <w:t xml:space="preserve"> it would be great to utilize the heteroscedasticity diagnostic tests to further validate this data set.</w:t>
      </w:r>
    </w:p>
    <w:p w:rsidR="00E53C39" w:rsidRDefault="00962BAA" w:rsidP="00422B4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It would be an absolute party to analyze other companies from different countries and compare their data output during this time period. Countries of interest would include Japan, Germany, Australia, New Zealand, and Switzerland. From this study, one could ascertain from an economic standpoint the winning and losing economies.  </w:t>
      </w:r>
    </w:p>
    <w:p w:rsidR="00E53C39" w:rsidRDefault="00861F83" w:rsidP="00E53C3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Economists often compare the Great Recession to The Great Depression, and one could analyze the same </w:t>
      </w:r>
      <w:proofErr w:type="gramStart"/>
      <w:r>
        <w:rPr>
          <w:rFonts w:ascii="Times New Roman" w:hAnsi="Times New Roman" w:cs="Times New Roman"/>
          <w:sz w:val="24"/>
          <w:szCs w:val="24"/>
        </w:rPr>
        <w:t>companies</w:t>
      </w:r>
      <w:proofErr w:type="gramEnd"/>
      <w:r>
        <w:rPr>
          <w:rFonts w:ascii="Times New Roman" w:hAnsi="Times New Roman" w:cs="Times New Roman"/>
          <w:sz w:val="24"/>
          <w:szCs w:val="24"/>
        </w:rPr>
        <w:t xml:space="preserve"> data for these different time periods and look for similar trends. </w:t>
      </w:r>
    </w:p>
    <w:p w:rsidR="00861F83" w:rsidRDefault="00AA41B2" w:rsidP="00E53C39">
      <w:pPr>
        <w:pStyle w:val="ListParagraph"/>
        <w:spacing w:line="480" w:lineRule="auto"/>
        <w:ind w:left="360"/>
        <w:rPr>
          <w:rFonts w:ascii="Times New Roman" w:hAnsi="Times New Roman" w:cs="Times New Roman"/>
          <w:sz w:val="24"/>
          <w:szCs w:val="24"/>
        </w:rPr>
      </w:pPr>
      <w:r w:rsidRPr="00064D04">
        <w:rPr>
          <w:rFonts w:ascii="Times New Roman" w:hAnsi="Times New Roman" w:cs="Times New Roman"/>
          <w:sz w:val="24"/>
          <w:szCs w:val="24"/>
        </w:rPr>
        <w:t xml:space="preserve">Through this initial EDA, coupled with the future work recommendations, </w:t>
      </w:r>
      <w:r w:rsidR="00861F83">
        <w:rPr>
          <w:rFonts w:ascii="Times New Roman" w:hAnsi="Times New Roman" w:cs="Times New Roman"/>
          <w:sz w:val="24"/>
          <w:szCs w:val="24"/>
        </w:rPr>
        <w:t>economists would gather pertinent information in regard to economic recovery macroeconomic events.</w:t>
      </w:r>
    </w:p>
    <w:p w:rsidR="00012B0B" w:rsidRDefault="00902DF0" w:rsidP="00E53C39">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rsidR="00012B0B" w:rsidRDefault="00012B0B" w:rsidP="00E53C39">
      <w:pPr>
        <w:pStyle w:val="ListParagraph"/>
        <w:spacing w:line="480" w:lineRule="auto"/>
        <w:ind w:left="360"/>
        <w:rPr>
          <w:rFonts w:ascii="Times New Roman" w:hAnsi="Times New Roman" w:cs="Times New Roman"/>
          <w:sz w:val="24"/>
          <w:szCs w:val="24"/>
        </w:rPr>
      </w:pPr>
    </w:p>
    <w:p w:rsidR="00012B0B" w:rsidRDefault="00012B0B" w:rsidP="00E53C39">
      <w:pPr>
        <w:pStyle w:val="ListParagraph"/>
        <w:spacing w:line="480" w:lineRule="auto"/>
        <w:ind w:left="360"/>
        <w:rPr>
          <w:rFonts w:ascii="Times New Roman" w:hAnsi="Times New Roman" w:cs="Times New Roman"/>
          <w:sz w:val="24"/>
          <w:szCs w:val="24"/>
        </w:rPr>
      </w:pPr>
    </w:p>
    <w:p w:rsidR="00012B0B" w:rsidRDefault="00012B0B" w:rsidP="00E53C39">
      <w:pPr>
        <w:pStyle w:val="ListParagraph"/>
        <w:spacing w:line="480" w:lineRule="auto"/>
        <w:ind w:left="360"/>
        <w:rPr>
          <w:rFonts w:ascii="Times New Roman" w:hAnsi="Times New Roman" w:cs="Times New Roman"/>
          <w:sz w:val="24"/>
          <w:szCs w:val="24"/>
        </w:rPr>
      </w:pPr>
    </w:p>
    <w:p w:rsidR="00012B0B" w:rsidRDefault="00012B0B" w:rsidP="00E53C39">
      <w:pPr>
        <w:pStyle w:val="ListParagraph"/>
        <w:spacing w:line="480" w:lineRule="auto"/>
        <w:ind w:left="360"/>
        <w:rPr>
          <w:rFonts w:ascii="Times New Roman" w:hAnsi="Times New Roman" w:cs="Times New Roman"/>
          <w:sz w:val="24"/>
          <w:szCs w:val="24"/>
        </w:rPr>
      </w:pPr>
    </w:p>
    <w:p w:rsidR="00012B0B" w:rsidRDefault="00012B0B" w:rsidP="00E53C39">
      <w:pPr>
        <w:pStyle w:val="ListParagraph"/>
        <w:spacing w:line="480" w:lineRule="auto"/>
        <w:ind w:left="360"/>
        <w:rPr>
          <w:rFonts w:ascii="Times New Roman" w:hAnsi="Times New Roman" w:cs="Times New Roman"/>
          <w:sz w:val="24"/>
          <w:szCs w:val="24"/>
        </w:rPr>
      </w:pPr>
    </w:p>
    <w:p w:rsidR="00CB1D75" w:rsidRPr="00064D04" w:rsidRDefault="00AA41B2" w:rsidP="00E53C39">
      <w:pPr>
        <w:pStyle w:val="ListParagraph"/>
        <w:spacing w:line="480" w:lineRule="auto"/>
        <w:ind w:left="360"/>
        <w:rPr>
          <w:rFonts w:ascii="Times New Roman" w:hAnsi="Times New Roman" w:cs="Times New Roman"/>
          <w:sz w:val="24"/>
          <w:szCs w:val="24"/>
        </w:rPr>
      </w:pPr>
      <w:r w:rsidRPr="00064D04">
        <w:rPr>
          <w:rFonts w:ascii="Times New Roman" w:hAnsi="Times New Roman" w:cs="Times New Roman"/>
          <w:sz w:val="24"/>
          <w:szCs w:val="24"/>
        </w:rPr>
        <w:t xml:space="preserve">   </w:t>
      </w:r>
    </w:p>
    <w:p w:rsidR="004C4073" w:rsidRDefault="004C4073" w:rsidP="00453494">
      <w:pPr>
        <w:rPr>
          <w:rFonts w:ascii="Times New Roman" w:hAnsi="Times New Roman" w:cs="Times New Roman"/>
          <w:b/>
          <w:sz w:val="24"/>
          <w:szCs w:val="24"/>
          <w:u w:val="single"/>
        </w:rPr>
      </w:pPr>
    </w:p>
    <w:p w:rsidR="00403F1C" w:rsidRDefault="00403F1C" w:rsidP="00453494">
      <w:pPr>
        <w:rPr>
          <w:rFonts w:ascii="Times New Roman" w:hAnsi="Times New Roman" w:cs="Times New Roman"/>
          <w:b/>
          <w:sz w:val="24"/>
          <w:szCs w:val="24"/>
          <w:u w:val="single"/>
        </w:rPr>
      </w:pPr>
    </w:p>
    <w:p w:rsidR="00403F1C" w:rsidRDefault="00403F1C" w:rsidP="00453494">
      <w:pPr>
        <w:rPr>
          <w:rFonts w:ascii="Times New Roman" w:hAnsi="Times New Roman" w:cs="Times New Roman"/>
          <w:b/>
          <w:sz w:val="24"/>
          <w:szCs w:val="24"/>
          <w:u w:val="single"/>
        </w:rPr>
      </w:pPr>
    </w:p>
    <w:p w:rsidR="00453494" w:rsidRPr="00064D04" w:rsidRDefault="00453494" w:rsidP="00453494">
      <w:pPr>
        <w:rPr>
          <w:rFonts w:ascii="Times New Roman" w:hAnsi="Times New Roman" w:cs="Times New Roman"/>
          <w:b/>
          <w:sz w:val="24"/>
          <w:szCs w:val="24"/>
          <w:u w:val="single"/>
        </w:rPr>
      </w:pPr>
      <w:r w:rsidRPr="00064D04">
        <w:rPr>
          <w:rFonts w:ascii="Times New Roman" w:hAnsi="Times New Roman" w:cs="Times New Roman"/>
          <w:b/>
          <w:sz w:val="24"/>
          <w:szCs w:val="24"/>
          <w:u w:val="single"/>
        </w:rPr>
        <w:t>References</w:t>
      </w:r>
    </w:p>
    <w:p w:rsidR="00C63673" w:rsidRDefault="00C63673" w:rsidP="00012B0B">
      <w:pPr>
        <w:widowControl w:val="0"/>
        <w:autoSpaceDE w:val="0"/>
        <w:autoSpaceDN w:val="0"/>
        <w:adjustRightInd w:val="0"/>
        <w:spacing w:after="0" w:line="550" w:lineRule="atLeast"/>
        <w:ind w:left="800" w:hanging="800"/>
        <w:rPr>
          <w:rFonts w:ascii="Times New Roman" w:hAnsi="Times New Roman" w:cs="Times New Roman"/>
          <w:sz w:val="24"/>
          <w:szCs w:val="24"/>
        </w:rPr>
      </w:pPr>
      <w:r>
        <w:t>"</w:t>
      </w:r>
      <w:proofErr w:type="gramStart"/>
      <w:r>
        <w:t>recidivist</w:t>
      </w:r>
      <w:proofErr w:type="gramEnd"/>
      <w:r>
        <w:t xml:space="preserve">". </w:t>
      </w:r>
      <w:proofErr w:type="gramStart"/>
      <w:r>
        <w:t>Oxford Dictionaries.</w:t>
      </w:r>
      <w:proofErr w:type="gramEnd"/>
      <w:r>
        <w:t xml:space="preserve"> April 2010. </w:t>
      </w:r>
      <w:proofErr w:type="gramStart"/>
      <w:r>
        <w:t>Oxford Dictionaries.</w:t>
      </w:r>
      <w:proofErr w:type="gramEnd"/>
      <w:r>
        <w:t xml:space="preserve"> April 2010. </w:t>
      </w:r>
      <w:proofErr w:type="gramStart"/>
      <w:r>
        <w:t>Oxford University Press.</w:t>
      </w:r>
      <w:proofErr w:type="gramEnd"/>
      <w:r>
        <w:t xml:space="preserve"> 18 </w:t>
      </w:r>
      <w:r>
        <w:lastRenderedPageBreak/>
        <w:t>February 2013 &lt;http://oxforddictionaries.com/definition/english/recidivist&gt;</w:t>
      </w:r>
    </w:p>
    <w:p w:rsidR="00012B0B" w:rsidRDefault="00841468" w:rsidP="00012B0B">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sidRPr="00064D04">
        <w:rPr>
          <w:rFonts w:ascii="Times New Roman" w:hAnsi="Times New Roman" w:cs="Times New Roman"/>
          <w:sz w:val="24"/>
          <w:szCs w:val="24"/>
        </w:rPr>
        <w:t>Ajmani, V. (2009).</w:t>
      </w:r>
      <w:proofErr w:type="gramEnd"/>
      <w:r w:rsidRPr="00064D04">
        <w:rPr>
          <w:rFonts w:ascii="Times New Roman" w:hAnsi="Times New Roman" w:cs="Times New Roman"/>
          <w:sz w:val="24"/>
          <w:szCs w:val="24"/>
        </w:rPr>
        <w:t xml:space="preserve"> </w:t>
      </w:r>
      <w:proofErr w:type="gramStart"/>
      <w:r w:rsidRPr="00064D04">
        <w:rPr>
          <w:rFonts w:ascii="Times New Roman" w:hAnsi="Times New Roman" w:cs="Times New Roman"/>
          <w:i/>
          <w:iCs/>
          <w:sz w:val="24"/>
          <w:szCs w:val="24"/>
        </w:rPr>
        <w:t xml:space="preserve">Applied Econometrics Using the </w:t>
      </w:r>
      <w:proofErr w:type="spellStart"/>
      <w:r w:rsidRPr="00064D04">
        <w:rPr>
          <w:rFonts w:ascii="Times New Roman" w:hAnsi="Times New Roman" w:cs="Times New Roman"/>
          <w:i/>
          <w:iCs/>
          <w:sz w:val="24"/>
          <w:szCs w:val="24"/>
        </w:rPr>
        <w:t>SASSystem</w:t>
      </w:r>
      <w:proofErr w:type="spellEnd"/>
      <w:r w:rsidRPr="00064D04">
        <w:rPr>
          <w:rFonts w:ascii="Times New Roman" w:hAnsi="Times New Roman" w:cs="Times New Roman"/>
          <w:sz w:val="24"/>
          <w:szCs w:val="24"/>
        </w:rPr>
        <w:t>.</w:t>
      </w:r>
      <w:proofErr w:type="gramEnd"/>
      <w:r w:rsidRPr="00064D04">
        <w:rPr>
          <w:rFonts w:ascii="Times New Roman" w:hAnsi="Times New Roman" w:cs="Times New Roman"/>
          <w:sz w:val="24"/>
          <w:szCs w:val="24"/>
        </w:rPr>
        <w:t xml:space="preserve"> Hoboken: John Wiley &amp; Sons.</w:t>
      </w:r>
    </w:p>
    <w:p w:rsidR="00012B0B" w:rsidRDefault="00012B0B" w:rsidP="00012B0B">
      <w:pPr>
        <w:jc w:val="center"/>
        <w:rPr>
          <w:rFonts w:ascii="Times New Roman" w:eastAsia="Times New Roman" w:hAnsi="Times New Roman" w:cs="Times New Roman"/>
          <w:color w:val="000000"/>
          <w:sz w:val="24"/>
          <w:szCs w:val="24"/>
        </w:rPr>
      </w:pPr>
    </w:p>
    <w:p w:rsidR="00012B0B" w:rsidRPr="00064D04" w:rsidRDefault="00012B0B" w:rsidP="00012B0B">
      <w:pPr>
        <w:jc w:val="center"/>
        <w:rPr>
          <w:rFonts w:ascii="Times New Roman" w:hAnsi="Times New Roman" w:cs="Times New Roman"/>
          <w:sz w:val="24"/>
          <w:szCs w:val="24"/>
        </w:rPr>
      </w:pPr>
    </w:p>
    <w:sectPr w:rsidR="00012B0B" w:rsidRPr="00064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1F07"/>
    <w:multiLevelType w:val="hybridMultilevel"/>
    <w:tmpl w:val="0178D8D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nsid w:val="07E21372"/>
    <w:multiLevelType w:val="hybridMultilevel"/>
    <w:tmpl w:val="3BBCE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A2DAB"/>
    <w:multiLevelType w:val="hybridMultilevel"/>
    <w:tmpl w:val="81982D1E"/>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3">
    <w:nsid w:val="541F6906"/>
    <w:multiLevelType w:val="hybridMultilevel"/>
    <w:tmpl w:val="9556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F676C5"/>
    <w:multiLevelType w:val="multilevel"/>
    <w:tmpl w:val="51E4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D24B3C"/>
    <w:multiLevelType w:val="hybridMultilevel"/>
    <w:tmpl w:val="17C8912A"/>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6">
    <w:nsid w:val="7BFB2ABD"/>
    <w:multiLevelType w:val="hybridMultilevel"/>
    <w:tmpl w:val="7D7C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D15"/>
    <w:rsid w:val="00012B0B"/>
    <w:rsid w:val="0002210C"/>
    <w:rsid w:val="0002506F"/>
    <w:rsid w:val="00034284"/>
    <w:rsid w:val="00037B98"/>
    <w:rsid w:val="00042EC8"/>
    <w:rsid w:val="000432A6"/>
    <w:rsid w:val="00064D04"/>
    <w:rsid w:val="0007392A"/>
    <w:rsid w:val="00073B3F"/>
    <w:rsid w:val="00083D30"/>
    <w:rsid w:val="000B39CB"/>
    <w:rsid w:val="000C1406"/>
    <w:rsid w:val="000D6FF0"/>
    <w:rsid w:val="000E70A6"/>
    <w:rsid w:val="000F004E"/>
    <w:rsid w:val="000F1EB0"/>
    <w:rsid w:val="00102851"/>
    <w:rsid w:val="00115F19"/>
    <w:rsid w:val="001161C4"/>
    <w:rsid w:val="00116D53"/>
    <w:rsid w:val="0012563D"/>
    <w:rsid w:val="00127EB1"/>
    <w:rsid w:val="00131F6C"/>
    <w:rsid w:val="00133516"/>
    <w:rsid w:val="00134A5C"/>
    <w:rsid w:val="0013689A"/>
    <w:rsid w:val="00140B05"/>
    <w:rsid w:val="00144680"/>
    <w:rsid w:val="00160CAF"/>
    <w:rsid w:val="00165ADC"/>
    <w:rsid w:val="00170E07"/>
    <w:rsid w:val="00174E33"/>
    <w:rsid w:val="001777B4"/>
    <w:rsid w:val="001902AA"/>
    <w:rsid w:val="00193CAE"/>
    <w:rsid w:val="00196494"/>
    <w:rsid w:val="00196FAC"/>
    <w:rsid w:val="001A3C91"/>
    <w:rsid w:val="001B0D6B"/>
    <w:rsid w:val="001B10C8"/>
    <w:rsid w:val="001B59C4"/>
    <w:rsid w:val="001B5CF6"/>
    <w:rsid w:val="001C4F14"/>
    <w:rsid w:val="001D3C45"/>
    <w:rsid w:val="001D63E8"/>
    <w:rsid w:val="001E2D6B"/>
    <w:rsid w:val="001E314C"/>
    <w:rsid w:val="00203837"/>
    <w:rsid w:val="00214509"/>
    <w:rsid w:val="002158F7"/>
    <w:rsid w:val="00221261"/>
    <w:rsid w:val="00222A8C"/>
    <w:rsid w:val="002424E5"/>
    <w:rsid w:val="00243BDC"/>
    <w:rsid w:val="00246182"/>
    <w:rsid w:val="002632DE"/>
    <w:rsid w:val="002655CD"/>
    <w:rsid w:val="00281BEC"/>
    <w:rsid w:val="00294963"/>
    <w:rsid w:val="002950E5"/>
    <w:rsid w:val="002963C1"/>
    <w:rsid w:val="002B1760"/>
    <w:rsid w:val="002B2718"/>
    <w:rsid w:val="002B283C"/>
    <w:rsid w:val="002B4DC0"/>
    <w:rsid w:val="002C3CE3"/>
    <w:rsid w:val="002C44F6"/>
    <w:rsid w:val="002D1571"/>
    <w:rsid w:val="002E4443"/>
    <w:rsid w:val="002E564F"/>
    <w:rsid w:val="002F43B0"/>
    <w:rsid w:val="0030411C"/>
    <w:rsid w:val="00306049"/>
    <w:rsid w:val="003100F4"/>
    <w:rsid w:val="00311524"/>
    <w:rsid w:val="00314196"/>
    <w:rsid w:val="00314402"/>
    <w:rsid w:val="0032304C"/>
    <w:rsid w:val="00323679"/>
    <w:rsid w:val="00324D09"/>
    <w:rsid w:val="00343FC1"/>
    <w:rsid w:val="00344C63"/>
    <w:rsid w:val="0035749E"/>
    <w:rsid w:val="0035786D"/>
    <w:rsid w:val="00364B48"/>
    <w:rsid w:val="00365F12"/>
    <w:rsid w:val="00371C6F"/>
    <w:rsid w:val="00395C67"/>
    <w:rsid w:val="00396D5B"/>
    <w:rsid w:val="003A0E93"/>
    <w:rsid w:val="003A7272"/>
    <w:rsid w:val="003B1C13"/>
    <w:rsid w:val="003B6D35"/>
    <w:rsid w:val="003C5284"/>
    <w:rsid w:val="003D5E1C"/>
    <w:rsid w:val="00403F1C"/>
    <w:rsid w:val="0040430E"/>
    <w:rsid w:val="004134F8"/>
    <w:rsid w:val="00422B45"/>
    <w:rsid w:val="004332E7"/>
    <w:rsid w:val="00441A25"/>
    <w:rsid w:val="00444937"/>
    <w:rsid w:val="00445924"/>
    <w:rsid w:val="00446B8F"/>
    <w:rsid w:val="00453494"/>
    <w:rsid w:val="004608BA"/>
    <w:rsid w:val="00461A0B"/>
    <w:rsid w:val="00486015"/>
    <w:rsid w:val="004A3314"/>
    <w:rsid w:val="004B70B8"/>
    <w:rsid w:val="004B748E"/>
    <w:rsid w:val="004C3C41"/>
    <w:rsid w:val="004C4073"/>
    <w:rsid w:val="004D08DB"/>
    <w:rsid w:val="004D59D9"/>
    <w:rsid w:val="004E34AD"/>
    <w:rsid w:val="004E7822"/>
    <w:rsid w:val="004F118D"/>
    <w:rsid w:val="00510F56"/>
    <w:rsid w:val="00511224"/>
    <w:rsid w:val="00512310"/>
    <w:rsid w:val="00513122"/>
    <w:rsid w:val="00521363"/>
    <w:rsid w:val="00522871"/>
    <w:rsid w:val="00524F1B"/>
    <w:rsid w:val="00542464"/>
    <w:rsid w:val="00542708"/>
    <w:rsid w:val="00545614"/>
    <w:rsid w:val="00553BEA"/>
    <w:rsid w:val="0056321C"/>
    <w:rsid w:val="00571AED"/>
    <w:rsid w:val="005758FC"/>
    <w:rsid w:val="00583460"/>
    <w:rsid w:val="005911EC"/>
    <w:rsid w:val="005926AB"/>
    <w:rsid w:val="005A4365"/>
    <w:rsid w:val="005B6B8C"/>
    <w:rsid w:val="005E5F70"/>
    <w:rsid w:val="005F601B"/>
    <w:rsid w:val="0060326D"/>
    <w:rsid w:val="00616DF6"/>
    <w:rsid w:val="0061722F"/>
    <w:rsid w:val="00621185"/>
    <w:rsid w:val="006218CC"/>
    <w:rsid w:val="00642BE3"/>
    <w:rsid w:val="00643B3A"/>
    <w:rsid w:val="00646E95"/>
    <w:rsid w:val="00647383"/>
    <w:rsid w:val="00664EAA"/>
    <w:rsid w:val="00666FCD"/>
    <w:rsid w:val="006861F5"/>
    <w:rsid w:val="00696ECB"/>
    <w:rsid w:val="006A0D48"/>
    <w:rsid w:val="006A257F"/>
    <w:rsid w:val="006A25E9"/>
    <w:rsid w:val="006A385D"/>
    <w:rsid w:val="006B21B4"/>
    <w:rsid w:val="006C0951"/>
    <w:rsid w:val="006C4040"/>
    <w:rsid w:val="006E0C46"/>
    <w:rsid w:val="006F0503"/>
    <w:rsid w:val="00701FA6"/>
    <w:rsid w:val="00705C94"/>
    <w:rsid w:val="00717B00"/>
    <w:rsid w:val="007242F0"/>
    <w:rsid w:val="00740E46"/>
    <w:rsid w:val="007553EF"/>
    <w:rsid w:val="00764F15"/>
    <w:rsid w:val="00773727"/>
    <w:rsid w:val="00773CA4"/>
    <w:rsid w:val="0078477E"/>
    <w:rsid w:val="00785FA7"/>
    <w:rsid w:val="00787741"/>
    <w:rsid w:val="00790494"/>
    <w:rsid w:val="007C067F"/>
    <w:rsid w:val="007C2D6A"/>
    <w:rsid w:val="007C4550"/>
    <w:rsid w:val="007D1ACF"/>
    <w:rsid w:val="007F2D2F"/>
    <w:rsid w:val="00810373"/>
    <w:rsid w:val="00813E9F"/>
    <w:rsid w:val="00817678"/>
    <w:rsid w:val="0081774B"/>
    <w:rsid w:val="0082022C"/>
    <w:rsid w:val="00821D15"/>
    <w:rsid w:val="00836C18"/>
    <w:rsid w:val="00841468"/>
    <w:rsid w:val="0085192B"/>
    <w:rsid w:val="00853F29"/>
    <w:rsid w:val="0085747B"/>
    <w:rsid w:val="00861449"/>
    <w:rsid w:val="008615DF"/>
    <w:rsid w:val="00861F83"/>
    <w:rsid w:val="00862904"/>
    <w:rsid w:val="00873994"/>
    <w:rsid w:val="008739F6"/>
    <w:rsid w:val="008801BC"/>
    <w:rsid w:val="0088101A"/>
    <w:rsid w:val="008813AC"/>
    <w:rsid w:val="008868AE"/>
    <w:rsid w:val="00894FD8"/>
    <w:rsid w:val="008A769E"/>
    <w:rsid w:val="008B078B"/>
    <w:rsid w:val="008B2C3E"/>
    <w:rsid w:val="008B310E"/>
    <w:rsid w:val="008C3262"/>
    <w:rsid w:val="008C7D56"/>
    <w:rsid w:val="008D57BD"/>
    <w:rsid w:val="008D62FB"/>
    <w:rsid w:val="008D6F58"/>
    <w:rsid w:val="00902DF0"/>
    <w:rsid w:val="00912B7E"/>
    <w:rsid w:val="009256B8"/>
    <w:rsid w:val="0092666A"/>
    <w:rsid w:val="00932582"/>
    <w:rsid w:val="00932854"/>
    <w:rsid w:val="009347D4"/>
    <w:rsid w:val="00953745"/>
    <w:rsid w:val="00962BAA"/>
    <w:rsid w:val="00965281"/>
    <w:rsid w:val="0097107B"/>
    <w:rsid w:val="009751DC"/>
    <w:rsid w:val="009766C6"/>
    <w:rsid w:val="00982788"/>
    <w:rsid w:val="00996CC6"/>
    <w:rsid w:val="009A181D"/>
    <w:rsid w:val="009A3C3F"/>
    <w:rsid w:val="009A415A"/>
    <w:rsid w:val="009B2AA5"/>
    <w:rsid w:val="009C5DB4"/>
    <w:rsid w:val="009C7DDD"/>
    <w:rsid w:val="009D1DDA"/>
    <w:rsid w:val="009D3E37"/>
    <w:rsid w:val="009E2EED"/>
    <w:rsid w:val="009E63B7"/>
    <w:rsid w:val="009F3E10"/>
    <w:rsid w:val="00A10D3C"/>
    <w:rsid w:val="00A21AC2"/>
    <w:rsid w:val="00A25364"/>
    <w:rsid w:val="00A26CC4"/>
    <w:rsid w:val="00A440C8"/>
    <w:rsid w:val="00A5718B"/>
    <w:rsid w:val="00A7244E"/>
    <w:rsid w:val="00A76469"/>
    <w:rsid w:val="00A800CC"/>
    <w:rsid w:val="00A8787D"/>
    <w:rsid w:val="00A91941"/>
    <w:rsid w:val="00A947A7"/>
    <w:rsid w:val="00A95944"/>
    <w:rsid w:val="00AA285A"/>
    <w:rsid w:val="00AA3F64"/>
    <w:rsid w:val="00AA41B2"/>
    <w:rsid w:val="00AB2CA6"/>
    <w:rsid w:val="00AC5EF6"/>
    <w:rsid w:val="00AD0859"/>
    <w:rsid w:val="00AD6226"/>
    <w:rsid w:val="00AE22AB"/>
    <w:rsid w:val="00AE35AA"/>
    <w:rsid w:val="00B01A71"/>
    <w:rsid w:val="00B230C0"/>
    <w:rsid w:val="00B2464F"/>
    <w:rsid w:val="00B261C5"/>
    <w:rsid w:val="00B27037"/>
    <w:rsid w:val="00B31EC8"/>
    <w:rsid w:val="00B32E50"/>
    <w:rsid w:val="00B33329"/>
    <w:rsid w:val="00B62535"/>
    <w:rsid w:val="00B671B7"/>
    <w:rsid w:val="00B72D06"/>
    <w:rsid w:val="00B730A8"/>
    <w:rsid w:val="00B759C1"/>
    <w:rsid w:val="00B76650"/>
    <w:rsid w:val="00B77B93"/>
    <w:rsid w:val="00B87BC5"/>
    <w:rsid w:val="00B945E4"/>
    <w:rsid w:val="00BA0A11"/>
    <w:rsid w:val="00BA708B"/>
    <w:rsid w:val="00BB1475"/>
    <w:rsid w:val="00BB3265"/>
    <w:rsid w:val="00BB5617"/>
    <w:rsid w:val="00BD0696"/>
    <w:rsid w:val="00BE76D2"/>
    <w:rsid w:val="00BF27D7"/>
    <w:rsid w:val="00BF31CF"/>
    <w:rsid w:val="00BF6214"/>
    <w:rsid w:val="00C0276F"/>
    <w:rsid w:val="00C04F75"/>
    <w:rsid w:val="00C0633C"/>
    <w:rsid w:val="00C21EDE"/>
    <w:rsid w:val="00C232DD"/>
    <w:rsid w:val="00C32F7D"/>
    <w:rsid w:val="00C34D29"/>
    <w:rsid w:val="00C41626"/>
    <w:rsid w:val="00C53FC1"/>
    <w:rsid w:val="00C560CB"/>
    <w:rsid w:val="00C63673"/>
    <w:rsid w:val="00C7627F"/>
    <w:rsid w:val="00C85944"/>
    <w:rsid w:val="00C932D2"/>
    <w:rsid w:val="00C93540"/>
    <w:rsid w:val="00CA0722"/>
    <w:rsid w:val="00CA0B47"/>
    <w:rsid w:val="00CA2278"/>
    <w:rsid w:val="00CA2CF5"/>
    <w:rsid w:val="00CA6DF3"/>
    <w:rsid w:val="00CA7961"/>
    <w:rsid w:val="00CB1D75"/>
    <w:rsid w:val="00CB7612"/>
    <w:rsid w:val="00CF0184"/>
    <w:rsid w:val="00CF6464"/>
    <w:rsid w:val="00D03687"/>
    <w:rsid w:val="00D046E8"/>
    <w:rsid w:val="00D060A8"/>
    <w:rsid w:val="00D213CC"/>
    <w:rsid w:val="00D22FC8"/>
    <w:rsid w:val="00D32615"/>
    <w:rsid w:val="00D42546"/>
    <w:rsid w:val="00D428C2"/>
    <w:rsid w:val="00D44255"/>
    <w:rsid w:val="00D44F3E"/>
    <w:rsid w:val="00D455E8"/>
    <w:rsid w:val="00D67D41"/>
    <w:rsid w:val="00D71C6F"/>
    <w:rsid w:val="00D74F9E"/>
    <w:rsid w:val="00D81692"/>
    <w:rsid w:val="00D96512"/>
    <w:rsid w:val="00DA422E"/>
    <w:rsid w:val="00DA4A2E"/>
    <w:rsid w:val="00DB6DF0"/>
    <w:rsid w:val="00DC667B"/>
    <w:rsid w:val="00DE0945"/>
    <w:rsid w:val="00DE37A9"/>
    <w:rsid w:val="00DF0F79"/>
    <w:rsid w:val="00DF5F12"/>
    <w:rsid w:val="00DF7A76"/>
    <w:rsid w:val="00E14CC9"/>
    <w:rsid w:val="00E22DA4"/>
    <w:rsid w:val="00E453BA"/>
    <w:rsid w:val="00E45682"/>
    <w:rsid w:val="00E507D2"/>
    <w:rsid w:val="00E53C39"/>
    <w:rsid w:val="00E61A0C"/>
    <w:rsid w:val="00E61C7B"/>
    <w:rsid w:val="00E72D7B"/>
    <w:rsid w:val="00E862F2"/>
    <w:rsid w:val="00E95416"/>
    <w:rsid w:val="00E958AE"/>
    <w:rsid w:val="00E95E75"/>
    <w:rsid w:val="00EA1B2B"/>
    <w:rsid w:val="00EA6E33"/>
    <w:rsid w:val="00EB2043"/>
    <w:rsid w:val="00EB49C6"/>
    <w:rsid w:val="00EC55D9"/>
    <w:rsid w:val="00ED110F"/>
    <w:rsid w:val="00ED3AC5"/>
    <w:rsid w:val="00EE6891"/>
    <w:rsid w:val="00EF36E1"/>
    <w:rsid w:val="00EF3992"/>
    <w:rsid w:val="00F064A8"/>
    <w:rsid w:val="00F06A41"/>
    <w:rsid w:val="00F114C1"/>
    <w:rsid w:val="00F13EF3"/>
    <w:rsid w:val="00F3252C"/>
    <w:rsid w:val="00F3383F"/>
    <w:rsid w:val="00F51A3E"/>
    <w:rsid w:val="00F5632B"/>
    <w:rsid w:val="00F601E1"/>
    <w:rsid w:val="00F605C8"/>
    <w:rsid w:val="00F6234A"/>
    <w:rsid w:val="00F702FB"/>
    <w:rsid w:val="00F72916"/>
    <w:rsid w:val="00F82099"/>
    <w:rsid w:val="00F90752"/>
    <w:rsid w:val="00FB1DB5"/>
    <w:rsid w:val="00FB2283"/>
    <w:rsid w:val="00FB6DE9"/>
    <w:rsid w:val="00FC135D"/>
    <w:rsid w:val="00FC2218"/>
    <w:rsid w:val="00FC3B6D"/>
    <w:rsid w:val="00FC3E30"/>
    <w:rsid w:val="00FC416C"/>
    <w:rsid w:val="00FC4ECF"/>
    <w:rsid w:val="00FE704C"/>
    <w:rsid w:val="00FE7BCD"/>
    <w:rsid w:val="00FF37EB"/>
    <w:rsid w:val="00FF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015"/>
    <w:rPr>
      <w:rFonts w:ascii="Tahoma" w:hAnsi="Tahoma" w:cs="Tahoma"/>
      <w:sz w:val="16"/>
      <w:szCs w:val="16"/>
    </w:rPr>
  </w:style>
  <w:style w:type="paragraph" w:customStyle="1" w:styleId="Default">
    <w:name w:val="Default"/>
    <w:rsid w:val="00773C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7B00"/>
    <w:pPr>
      <w:ind w:left="720"/>
      <w:contextualSpacing/>
    </w:pPr>
  </w:style>
  <w:style w:type="character" w:styleId="Hyperlink">
    <w:name w:val="Hyperlink"/>
    <w:basedOn w:val="DefaultParagraphFont"/>
    <w:uiPriority w:val="99"/>
    <w:unhideWhenUsed/>
    <w:rsid w:val="0060326D"/>
    <w:rPr>
      <w:color w:val="0000FF" w:themeColor="hyperlink"/>
      <w:u w:val="single"/>
    </w:rPr>
  </w:style>
  <w:style w:type="character" w:styleId="HTMLCite">
    <w:name w:val="HTML Cite"/>
    <w:basedOn w:val="DefaultParagraphFont"/>
    <w:uiPriority w:val="99"/>
    <w:semiHidden/>
    <w:unhideWhenUsed/>
    <w:rsid w:val="00BE76D2"/>
    <w:rPr>
      <w:i/>
      <w:iCs/>
    </w:rPr>
  </w:style>
  <w:style w:type="table" w:styleId="TableGrid">
    <w:name w:val="Table Grid"/>
    <w:basedOn w:val="TableNormal"/>
    <w:uiPriority w:val="59"/>
    <w:rsid w:val="00996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158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inition">
    <w:name w:val="definition"/>
    <w:basedOn w:val="DefaultParagraphFont"/>
    <w:rsid w:val="00912B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015"/>
    <w:rPr>
      <w:rFonts w:ascii="Tahoma" w:hAnsi="Tahoma" w:cs="Tahoma"/>
      <w:sz w:val="16"/>
      <w:szCs w:val="16"/>
    </w:rPr>
  </w:style>
  <w:style w:type="paragraph" w:customStyle="1" w:styleId="Default">
    <w:name w:val="Default"/>
    <w:rsid w:val="00773C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7B00"/>
    <w:pPr>
      <w:ind w:left="720"/>
      <w:contextualSpacing/>
    </w:pPr>
  </w:style>
  <w:style w:type="character" w:styleId="Hyperlink">
    <w:name w:val="Hyperlink"/>
    <w:basedOn w:val="DefaultParagraphFont"/>
    <w:uiPriority w:val="99"/>
    <w:unhideWhenUsed/>
    <w:rsid w:val="0060326D"/>
    <w:rPr>
      <w:color w:val="0000FF" w:themeColor="hyperlink"/>
      <w:u w:val="single"/>
    </w:rPr>
  </w:style>
  <w:style w:type="character" w:styleId="HTMLCite">
    <w:name w:val="HTML Cite"/>
    <w:basedOn w:val="DefaultParagraphFont"/>
    <w:uiPriority w:val="99"/>
    <w:semiHidden/>
    <w:unhideWhenUsed/>
    <w:rsid w:val="00BE76D2"/>
    <w:rPr>
      <w:i/>
      <w:iCs/>
    </w:rPr>
  </w:style>
  <w:style w:type="table" w:styleId="TableGrid">
    <w:name w:val="Table Grid"/>
    <w:basedOn w:val="TableNormal"/>
    <w:uiPriority w:val="59"/>
    <w:rsid w:val="00996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158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inition">
    <w:name w:val="definition"/>
    <w:basedOn w:val="DefaultParagraphFont"/>
    <w:rsid w:val="00912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12159">
      <w:bodyDiv w:val="1"/>
      <w:marLeft w:val="0"/>
      <w:marRight w:val="0"/>
      <w:marTop w:val="0"/>
      <w:marBottom w:val="0"/>
      <w:divBdr>
        <w:top w:val="none" w:sz="0" w:space="0" w:color="auto"/>
        <w:left w:val="none" w:sz="0" w:space="0" w:color="auto"/>
        <w:bottom w:val="none" w:sz="0" w:space="0" w:color="auto"/>
        <w:right w:val="none" w:sz="0" w:space="0" w:color="auto"/>
      </w:divBdr>
    </w:div>
    <w:div w:id="428284161">
      <w:bodyDiv w:val="1"/>
      <w:marLeft w:val="0"/>
      <w:marRight w:val="0"/>
      <w:marTop w:val="0"/>
      <w:marBottom w:val="0"/>
      <w:divBdr>
        <w:top w:val="none" w:sz="0" w:space="0" w:color="auto"/>
        <w:left w:val="none" w:sz="0" w:space="0" w:color="auto"/>
        <w:bottom w:val="none" w:sz="0" w:space="0" w:color="auto"/>
        <w:right w:val="none" w:sz="0" w:space="0" w:color="auto"/>
      </w:divBdr>
    </w:div>
    <w:div w:id="443573847">
      <w:bodyDiv w:val="1"/>
      <w:marLeft w:val="0"/>
      <w:marRight w:val="0"/>
      <w:marTop w:val="0"/>
      <w:marBottom w:val="0"/>
      <w:divBdr>
        <w:top w:val="none" w:sz="0" w:space="0" w:color="auto"/>
        <w:left w:val="none" w:sz="0" w:space="0" w:color="auto"/>
        <w:bottom w:val="none" w:sz="0" w:space="0" w:color="auto"/>
        <w:right w:val="none" w:sz="0" w:space="0" w:color="auto"/>
      </w:divBdr>
    </w:div>
    <w:div w:id="612396661">
      <w:bodyDiv w:val="1"/>
      <w:marLeft w:val="0"/>
      <w:marRight w:val="0"/>
      <w:marTop w:val="0"/>
      <w:marBottom w:val="0"/>
      <w:divBdr>
        <w:top w:val="none" w:sz="0" w:space="0" w:color="auto"/>
        <w:left w:val="none" w:sz="0" w:space="0" w:color="auto"/>
        <w:bottom w:val="none" w:sz="0" w:space="0" w:color="auto"/>
        <w:right w:val="none" w:sz="0" w:space="0" w:color="auto"/>
      </w:divBdr>
    </w:div>
    <w:div w:id="819077589">
      <w:bodyDiv w:val="1"/>
      <w:marLeft w:val="0"/>
      <w:marRight w:val="0"/>
      <w:marTop w:val="0"/>
      <w:marBottom w:val="0"/>
      <w:divBdr>
        <w:top w:val="none" w:sz="0" w:space="0" w:color="auto"/>
        <w:left w:val="none" w:sz="0" w:space="0" w:color="auto"/>
        <w:bottom w:val="none" w:sz="0" w:space="0" w:color="auto"/>
        <w:right w:val="none" w:sz="0" w:space="0" w:color="auto"/>
      </w:divBdr>
    </w:div>
    <w:div w:id="825780584">
      <w:bodyDiv w:val="1"/>
      <w:marLeft w:val="120"/>
      <w:marRight w:val="120"/>
      <w:marTop w:val="0"/>
      <w:marBottom w:val="0"/>
      <w:divBdr>
        <w:top w:val="none" w:sz="0" w:space="0" w:color="auto"/>
        <w:left w:val="none" w:sz="0" w:space="0" w:color="auto"/>
        <w:bottom w:val="none" w:sz="0" w:space="0" w:color="auto"/>
        <w:right w:val="none" w:sz="0" w:space="0" w:color="auto"/>
      </w:divBdr>
      <w:divsChild>
        <w:div w:id="936787823">
          <w:marLeft w:val="0"/>
          <w:marRight w:val="0"/>
          <w:marTop w:val="0"/>
          <w:marBottom w:val="0"/>
          <w:divBdr>
            <w:top w:val="none" w:sz="0" w:space="0" w:color="auto"/>
            <w:left w:val="none" w:sz="0" w:space="0" w:color="auto"/>
            <w:bottom w:val="none" w:sz="0" w:space="0" w:color="auto"/>
            <w:right w:val="none" w:sz="0" w:space="0" w:color="auto"/>
          </w:divBdr>
          <w:divsChild>
            <w:div w:id="17900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60224">
      <w:bodyDiv w:val="1"/>
      <w:marLeft w:val="0"/>
      <w:marRight w:val="0"/>
      <w:marTop w:val="0"/>
      <w:marBottom w:val="0"/>
      <w:divBdr>
        <w:top w:val="none" w:sz="0" w:space="0" w:color="auto"/>
        <w:left w:val="none" w:sz="0" w:space="0" w:color="auto"/>
        <w:bottom w:val="none" w:sz="0" w:space="0" w:color="auto"/>
        <w:right w:val="none" w:sz="0" w:space="0" w:color="auto"/>
      </w:divBdr>
    </w:div>
    <w:div w:id="1213732296">
      <w:bodyDiv w:val="1"/>
      <w:marLeft w:val="0"/>
      <w:marRight w:val="0"/>
      <w:marTop w:val="0"/>
      <w:marBottom w:val="0"/>
      <w:divBdr>
        <w:top w:val="none" w:sz="0" w:space="0" w:color="auto"/>
        <w:left w:val="none" w:sz="0" w:space="0" w:color="auto"/>
        <w:bottom w:val="none" w:sz="0" w:space="0" w:color="auto"/>
        <w:right w:val="none" w:sz="0" w:space="0" w:color="auto"/>
      </w:divBdr>
    </w:div>
    <w:div w:id="1237862418">
      <w:bodyDiv w:val="1"/>
      <w:marLeft w:val="0"/>
      <w:marRight w:val="0"/>
      <w:marTop w:val="0"/>
      <w:marBottom w:val="0"/>
      <w:divBdr>
        <w:top w:val="none" w:sz="0" w:space="0" w:color="auto"/>
        <w:left w:val="none" w:sz="0" w:space="0" w:color="auto"/>
        <w:bottom w:val="none" w:sz="0" w:space="0" w:color="auto"/>
        <w:right w:val="none" w:sz="0" w:space="0" w:color="auto"/>
      </w:divBdr>
    </w:div>
    <w:div w:id="1923105319">
      <w:bodyDiv w:val="1"/>
      <w:marLeft w:val="0"/>
      <w:marRight w:val="0"/>
      <w:marTop w:val="0"/>
      <w:marBottom w:val="0"/>
      <w:divBdr>
        <w:top w:val="none" w:sz="0" w:space="0" w:color="auto"/>
        <w:left w:val="none" w:sz="0" w:space="0" w:color="auto"/>
        <w:bottom w:val="none" w:sz="0" w:space="0" w:color="auto"/>
        <w:right w:val="none" w:sz="0" w:space="0" w:color="auto"/>
      </w:divBdr>
    </w:div>
    <w:div w:id="2025666815">
      <w:bodyDiv w:val="1"/>
      <w:marLeft w:val="0"/>
      <w:marRight w:val="0"/>
      <w:marTop w:val="0"/>
      <w:marBottom w:val="0"/>
      <w:divBdr>
        <w:top w:val="none" w:sz="0" w:space="0" w:color="auto"/>
        <w:left w:val="none" w:sz="0" w:space="0" w:color="auto"/>
        <w:bottom w:val="none" w:sz="0" w:space="0" w:color="auto"/>
        <w:right w:val="none" w:sz="0" w:space="0" w:color="auto"/>
      </w:divBdr>
      <w:divsChild>
        <w:div w:id="683752262">
          <w:marLeft w:val="1166"/>
          <w:marRight w:val="0"/>
          <w:marTop w:val="77"/>
          <w:marBottom w:val="0"/>
          <w:divBdr>
            <w:top w:val="none" w:sz="0" w:space="0" w:color="auto"/>
            <w:left w:val="none" w:sz="0" w:space="0" w:color="auto"/>
            <w:bottom w:val="none" w:sz="0" w:space="0" w:color="auto"/>
            <w:right w:val="none" w:sz="0" w:space="0" w:color="auto"/>
          </w:divBdr>
        </w:div>
      </w:divsChild>
    </w:div>
    <w:div w:id="209770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CE6FA-2C79-4748-9AB8-DA3D784C3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MY filesw</cp:lastModifiedBy>
  <cp:revision>2</cp:revision>
  <cp:lastPrinted>2013-01-27T21:01:00Z</cp:lastPrinted>
  <dcterms:created xsi:type="dcterms:W3CDTF">2013-02-26T20:11:00Z</dcterms:created>
  <dcterms:modified xsi:type="dcterms:W3CDTF">2013-02-26T20:11:00Z</dcterms:modified>
</cp:coreProperties>
</file>