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20" w:rsidRDefault="00AB2C20" w:rsidP="00AB2C20">
      <w:pPr>
        <w:spacing w:after="0"/>
        <w:jc w:val="right"/>
      </w:pPr>
      <w:r>
        <w:t>Daniel Prusinski</w:t>
      </w:r>
    </w:p>
    <w:p w:rsidR="00AB2C20" w:rsidRDefault="00AB2C20" w:rsidP="00156A7F">
      <w:pPr>
        <w:spacing w:after="0" w:line="480" w:lineRule="auto"/>
        <w:jc w:val="right"/>
      </w:pPr>
      <w:r>
        <w:t>Predict 412</w:t>
      </w:r>
    </w:p>
    <w:p w:rsidR="00AB2C20" w:rsidRPr="004827AF" w:rsidRDefault="00156A7F" w:rsidP="00156A7F">
      <w:pPr>
        <w:spacing w:after="0" w:line="480" w:lineRule="auto"/>
        <w:jc w:val="center"/>
        <w:rPr>
          <w:u w:val="single"/>
        </w:rPr>
      </w:pPr>
      <w:r w:rsidRPr="004827AF">
        <w:rPr>
          <w:u w:val="single"/>
        </w:rPr>
        <w:t>Programming Assignment 1: Statistical Graphics in R</w:t>
      </w:r>
    </w:p>
    <w:p w:rsidR="008D3818" w:rsidRDefault="00156A7F" w:rsidP="00156A7F">
      <w:pPr>
        <w:spacing w:after="0" w:line="480" w:lineRule="auto"/>
        <w:rPr>
          <w:noProof/>
        </w:rPr>
      </w:pPr>
      <w:r>
        <w:tab/>
        <w:t xml:space="preserve">A well rounded Exploratory Data Analysis (EDA) contains data visualizations along with numerical analyses. This EDA will showcase a few of the graphical functions in R using the wine dataset. </w:t>
      </w:r>
    </w:p>
    <w:p w:rsidR="008D3818" w:rsidRDefault="00D3144B" w:rsidP="00156A7F">
      <w:pPr>
        <w:spacing w:after="0" w:line="48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22030B" wp14:editId="53DB8FDE">
            <wp:simplePos x="0" y="0"/>
            <wp:positionH relativeFrom="column">
              <wp:posOffset>3603625</wp:posOffset>
            </wp:positionH>
            <wp:positionV relativeFrom="paragraph">
              <wp:posOffset>905510</wp:posOffset>
            </wp:positionV>
            <wp:extent cx="2655570" cy="2647315"/>
            <wp:effectExtent l="0" t="0" r="0" b="635"/>
            <wp:wrapTight wrapText="bothSides">
              <wp:wrapPolygon edited="0">
                <wp:start x="0" y="0"/>
                <wp:lineTo x="0" y="21450"/>
                <wp:lineTo x="21383" y="21450"/>
                <wp:lineTo x="213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78" t="12021" r="1431" b="26153"/>
                    <a:stretch/>
                  </pic:blipFill>
                  <pic:spPr bwMode="auto">
                    <a:xfrm>
                      <a:off x="0" y="0"/>
                      <a:ext cx="2655570" cy="264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402419A3" wp14:editId="43F86306">
            <wp:simplePos x="0" y="0"/>
            <wp:positionH relativeFrom="column">
              <wp:posOffset>-234950</wp:posOffset>
            </wp:positionH>
            <wp:positionV relativeFrom="paragraph">
              <wp:posOffset>3553460</wp:posOffset>
            </wp:positionV>
            <wp:extent cx="3152140" cy="3147060"/>
            <wp:effectExtent l="0" t="0" r="0" b="0"/>
            <wp:wrapTight wrapText="bothSides">
              <wp:wrapPolygon edited="0">
                <wp:start x="1697" y="654"/>
                <wp:lineTo x="1044" y="2092"/>
                <wp:lineTo x="1044" y="2615"/>
                <wp:lineTo x="1828" y="3007"/>
                <wp:lineTo x="0" y="4053"/>
                <wp:lineTo x="0" y="6015"/>
                <wp:lineTo x="1828" y="7191"/>
                <wp:lineTo x="914" y="7714"/>
                <wp:lineTo x="1436" y="8891"/>
                <wp:lineTo x="2872" y="9676"/>
                <wp:lineTo x="2872" y="10068"/>
                <wp:lineTo x="10704" y="11375"/>
                <wp:lineTo x="2350" y="11506"/>
                <wp:lineTo x="914" y="13075"/>
                <wp:lineTo x="0" y="15429"/>
                <wp:lineTo x="0" y="16475"/>
                <wp:lineTo x="1828" y="17651"/>
                <wp:lineTo x="914" y="18567"/>
                <wp:lineTo x="1044" y="18828"/>
                <wp:lineTo x="3002" y="19743"/>
                <wp:lineTo x="2741" y="21051"/>
                <wp:lineTo x="19450" y="21051"/>
                <wp:lineTo x="19973" y="19743"/>
                <wp:lineTo x="20756" y="18305"/>
                <wp:lineTo x="21017" y="11637"/>
                <wp:lineTo x="20103" y="11506"/>
                <wp:lineTo x="10704" y="11375"/>
                <wp:lineTo x="19320" y="9937"/>
                <wp:lineTo x="19320" y="9676"/>
                <wp:lineTo x="20886" y="8891"/>
                <wp:lineTo x="20625" y="3007"/>
                <wp:lineTo x="21147" y="654"/>
                <wp:lineTo x="1697" y="65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7AF">
        <w:t xml:space="preserve">Before delving into visualizations, parametric analysis is helpful for context. </w:t>
      </w:r>
      <w:r w:rsidR="000E52E8">
        <w:t xml:space="preserve">The wine dataset contains 178 observations and 15 variables. Thirteen of the variables are numerical, and two are class variables. </w:t>
      </w:r>
      <w:r w:rsidR="00FC4F4A">
        <w:t>While I could list the Minimum</w:t>
      </w:r>
      <w:r w:rsidR="003B10FC">
        <w:t xml:space="preserve">, Mean, and Max, </w:t>
      </w:r>
      <w:r w:rsidR="00FC4F4A">
        <w:t>visualization</w:t>
      </w:r>
      <w:r w:rsidR="003B10FC">
        <w:t>s are</w:t>
      </w:r>
      <w:r w:rsidR="00FC4F4A">
        <w:t xml:space="preserve"> better. </w:t>
      </w:r>
      <w:r w:rsidR="004827AF">
        <w:t xml:space="preserve"> </w:t>
      </w:r>
      <w:r w:rsidR="003564ED">
        <w:t xml:space="preserve">Utilizing the “plot” function </w:t>
      </w:r>
      <w:r w:rsidR="003B10FC">
        <w:t>(</w:t>
      </w:r>
      <w:r w:rsidR="003564ED">
        <w:t>see appendix one) produces a scatter plot of each of the variables with one another. From this graphic, it can be seen that a few of the variables appear correlated with one another including Flavonoid and Phenols</w:t>
      </w:r>
      <w:r w:rsidR="00A93527">
        <w:t>. This individual scatter</w:t>
      </w:r>
      <w:r w:rsidR="003968E1">
        <w:t xml:space="preserve"> plot</w:t>
      </w:r>
      <w:r w:rsidR="008D3818">
        <w:t xml:space="preserve"> to the right highlights</w:t>
      </w:r>
      <w:r w:rsidR="003968E1">
        <w:t xml:space="preserve"> scatter plots in R, and</w:t>
      </w:r>
      <w:r w:rsidR="008D3818">
        <w:t xml:space="preserve"> I would like t</w:t>
      </w:r>
      <w:r w:rsidR="003968E1">
        <w:t>o call out</w:t>
      </w:r>
      <w:r w:rsidR="008D3818">
        <w:t xml:space="preserve"> the title, axis’ label, regression line, and the outlier. All of these functions where carried out with the basic R graphic Package. </w:t>
      </w:r>
      <w:r w:rsidR="003564ED">
        <w:t xml:space="preserve"> </w:t>
      </w:r>
    </w:p>
    <w:p w:rsidR="00117F37" w:rsidRDefault="008D3818" w:rsidP="00156A7F">
      <w:pPr>
        <w:spacing w:after="0" w:line="480" w:lineRule="auto"/>
      </w:pPr>
      <w:r>
        <w:tab/>
      </w:r>
      <w:r w:rsidR="00B92800">
        <w:t xml:space="preserve">The code I wrote shows the density plots filled in with red and are graphics 5-8. Ash, Alcohol Ash, Mg, and </w:t>
      </w:r>
      <w:proofErr w:type="spellStart"/>
      <w:r w:rsidR="00B92800">
        <w:t>Proa</w:t>
      </w:r>
      <w:proofErr w:type="spellEnd"/>
      <w:r w:rsidR="00B92800">
        <w:t xml:space="preserve"> follow a relatively normal distribution. Alcohol, Malic Acid, Phenols, </w:t>
      </w:r>
      <w:proofErr w:type="spellStart"/>
      <w:r w:rsidR="00B92800">
        <w:t>Flav</w:t>
      </w:r>
      <w:proofErr w:type="spellEnd"/>
      <w:r w:rsidR="00B92800">
        <w:t xml:space="preserve">, Color, Hue, and </w:t>
      </w:r>
      <w:proofErr w:type="spellStart"/>
      <w:r w:rsidR="00B92800">
        <w:t>Proline</w:t>
      </w:r>
      <w:proofErr w:type="spellEnd"/>
      <w:r w:rsidR="00B92800">
        <w:t xml:space="preserve"> are positively skewed in their distributions. Phenols, </w:t>
      </w:r>
      <w:proofErr w:type="spellStart"/>
      <w:r w:rsidR="00B92800">
        <w:t>NonFlavPhenols</w:t>
      </w:r>
      <w:proofErr w:type="spellEnd"/>
      <w:r w:rsidR="00B92800">
        <w:t xml:space="preserve">, and OD are negatively skewed. For the skewed variables, a data transformation such as logarithmic transformation </w:t>
      </w:r>
      <w:r w:rsidR="00B92800">
        <w:lastRenderedPageBreak/>
        <w:t xml:space="preserve">might modify the distribution such that the data followed a more normal distribution. </w:t>
      </w:r>
      <w:r>
        <w:t xml:space="preserve">Graphic 3 in the appendix demonstrates the density of the variable </w:t>
      </w:r>
      <w:proofErr w:type="spellStart"/>
      <w:r>
        <w:t>Flav</w:t>
      </w:r>
      <w:proofErr w:type="spellEnd"/>
      <w:r>
        <w:t xml:space="preserve">, and one can see that the distribution is rather positively skewed with a slight increase at the end from the one outlier data point. </w:t>
      </w:r>
      <w:r w:rsidR="00384CAC">
        <w:t xml:space="preserve">Graphic four in the appendix highlights the </w:t>
      </w:r>
      <w:r w:rsidR="00000B93">
        <w:t xml:space="preserve">scatter plot matrix capability of basic R, which is very helpful for analyzing multiple variables at once. </w:t>
      </w:r>
      <w:r w:rsidR="00A57D71">
        <w:t xml:space="preserve"> Beyond the scatter plot, which reveals how variables interact with each other, the density plot is very helpful for analyzing the distribution </w:t>
      </w:r>
      <w:r w:rsidR="00117F37">
        <w:t>of each variable</w:t>
      </w:r>
      <w:r w:rsidR="00B92800">
        <w:t>.</w:t>
      </w:r>
      <w:r w:rsidR="00D3144B">
        <w:t xml:space="preserve"> </w:t>
      </w:r>
    </w:p>
    <w:p w:rsidR="00D235DB" w:rsidRDefault="00D3144B" w:rsidP="00156A7F">
      <w:pPr>
        <w:spacing w:after="0" w:line="480" w:lineRule="auto"/>
        <w:rPr>
          <w:noProof/>
        </w:rPr>
      </w:pPr>
      <w:r>
        <w:tab/>
        <w:t xml:space="preserve">Given that thirteen variables are continuous and two are ternary, one could build both a linear regression model as well as logistic regression model depending on what one wanted to predict. In addition, one could build decision trees for a machine learning approach. </w:t>
      </w:r>
      <w:r w:rsidR="006052A2">
        <w:t>In order to showcase more graphics in R, the lattice package offer</w:t>
      </w:r>
      <w:r w:rsidR="00C850B2">
        <w:t>s</w:t>
      </w:r>
      <w:r w:rsidR="006052A2">
        <w:t xml:space="preserve"> unique data visualizations. </w:t>
      </w:r>
      <w:r w:rsidR="00F654AA">
        <w:t xml:space="preserve">Box plots are very helpful for </w:t>
      </w:r>
    </w:p>
    <w:p w:rsidR="006C31FA" w:rsidRDefault="00F654AA" w:rsidP="00156A7F">
      <w:pPr>
        <w:spacing w:after="0" w:line="48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679065" cy="2158365"/>
            <wp:effectExtent l="0" t="0" r="6985" b="0"/>
            <wp:wrapTight wrapText="bothSides">
              <wp:wrapPolygon edited="0">
                <wp:start x="1536" y="381"/>
                <wp:lineTo x="1689" y="17730"/>
                <wp:lineTo x="5836" y="19064"/>
                <wp:lineTo x="4761" y="20018"/>
                <wp:lineTo x="4915" y="20971"/>
                <wp:lineTo x="19352" y="20971"/>
                <wp:lineTo x="19660" y="20018"/>
                <wp:lineTo x="17970" y="19064"/>
                <wp:lineTo x="21349" y="18111"/>
                <wp:lineTo x="21503" y="953"/>
                <wp:lineTo x="20274" y="763"/>
                <wp:lineTo x="2611" y="381"/>
                <wp:lineTo x="1536" y="38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3" t="8249" r="53531" b="56531"/>
                    <a:stretch/>
                  </pic:blipFill>
                  <pic:spPr bwMode="auto">
                    <a:xfrm>
                      <a:off x="0" y="0"/>
                      <a:ext cx="267906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analyzing</w:t>
      </w:r>
      <w:proofErr w:type="gramEnd"/>
      <w:r>
        <w:t xml:space="preserve"> a variable or groups of variables in respect to data distribution and outliers. In the graphic to the left, the numbers represent the following variables,</w:t>
      </w:r>
      <w:r w:rsidRPr="00F654AA">
        <w:t xml:space="preserve"> 1= Malic, 2= Ash, 3= Phenols, 4= </w:t>
      </w:r>
      <w:proofErr w:type="spellStart"/>
      <w:r w:rsidRPr="00F654AA">
        <w:t>Flav</w:t>
      </w:r>
      <w:proofErr w:type="spellEnd"/>
      <w:r w:rsidRPr="00F654AA">
        <w:t>, 5=</w:t>
      </w:r>
      <w:r>
        <w:t xml:space="preserve"> </w:t>
      </w:r>
      <w:proofErr w:type="spellStart"/>
      <w:r>
        <w:t>Proa</w:t>
      </w:r>
      <w:proofErr w:type="spellEnd"/>
      <w:r>
        <w:t xml:space="preserve">, 6= OD. From this visualization one can see that Malic, Ash, and </w:t>
      </w:r>
      <w:proofErr w:type="spellStart"/>
      <w:r>
        <w:t>Proa</w:t>
      </w:r>
      <w:proofErr w:type="spellEnd"/>
      <w:r>
        <w:t xml:space="preserve"> have a few outliers that may be skewing the overall distribution</w:t>
      </w:r>
      <w:r w:rsidR="005A18A0">
        <w:t xml:space="preserve">. </w:t>
      </w:r>
      <w:r w:rsidR="005A18A0">
        <w:t xml:space="preserve">All the variable box plots can be seen in graphics 9 and 10 in the appendix. </w:t>
      </w:r>
      <w:r w:rsidR="005A18A0">
        <w:t xml:space="preserve">From theses few visualizations, one can assess linearity, density/distribution, and potential outliers. These rudimentary graphics are essential for linear modeling, and assessing the generalizations from key metrics. Knowing the outliers is also important for classification modeling. </w:t>
      </w:r>
      <w:r w:rsidR="003968E1">
        <w:t xml:space="preserve"> From this first assignment, I feel like I have very few graphics to show for the amount of time I invested (15 hours), and I wish I had more</w:t>
      </w:r>
      <w:r w:rsidR="006C31FA">
        <w:t xml:space="preserve"> time to continue exploring. In order to successfully complete future assignments, I will need to scope the projects before modeling and stick to key functions. Given all the packages in R, it is very easy to explore without generating results. </w:t>
      </w:r>
      <w:bookmarkStart w:id="0" w:name="_GoBack"/>
      <w:bookmarkEnd w:id="0"/>
    </w:p>
    <w:sectPr w:rsidR="006C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827"/>
    <w:rsid w:val="00000B93"/>
    <w:rsid w:val="000E52E8"/>
    <w:rsid w:val="00117F37"/>
    <w:rsid w:val="00156A7F"/>
    <w:rsid w:val="003564ED"/>
    <w:rsid w:val="00384CAC"/>
    <w:rsid w:val="003968E1"/>
    <w:rsid w:val="003B10FC"/>
    <w:rsid w:val="004827AF"/>
    <w:rsid w:val="004914C0"/>
    <w:rsid w:val="005A18A0"/>
    <w:rsid w:val="006052A2"/>
    <w:rsid w:val="006C31FA"/>
    <w:rsid w:val="007F1E44"/>
    <w:rsid w:val="008D3818"/>
    <w:rsid w:val="00A0426A"/>
    <w:rsid w:val="00A57D71"/>
    <w:rsid w:val="00A731FF"/>
    <w:rsid w:val="00A93527"/>
    <w:rsid w:val="00AB2C20"/>
    <w:rsid w:val="00B92800"/>
    <w:rsid w:val="00C850B2"/>
    <w:rsid w:val="00D14827"/>
    <w:rsid w:val="00D235DB"/>
    <w:rsid w:val="00D3144B"/>
    <w:rsid w:val="00DF3EAA"/>
    <w:rsid w:val="00EA532B"/>
    <w:rsid w:val="00F654AA"/>
    <w:rsid w:val="00FC4F4A"/>
    <w:rsid w:val="00FC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3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7246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5</cp:revision>
  <cp:lastPrinted>2013-10-13T23:54:00Z</cp:lastPrinted>
  <dcterms:created xsi:type="dcterms:W3CDTF">2013-10-05T18:57:00Z</dcterms:created>
  <dcterms:modified xsi:type="dcterms:W3CDTF">2013-10-14T00:13:00Z</dcterms:modified>
</cp:coreProperties>
</file>