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2A" w:rsidRDefault="00876F2A" w:rsidP="00EE54C8">
      <w:pPr>
        <w:jc w:val="center"/>
        <w:rPr>
          <w:rFonts w:ascii="Arial" w:hAnsi="Arial" w:cs="Arial"/>
          <w:sz w:val="21"/>
          <w:szCs w:val="21"/>
          <w:u w:val="single"/>
        </w:rPr>
      </w:pPr>
    </w:p>
    <w:p w:rsidR="00FB61A1" w:rsidRDefault="00FB61A1" w:rsidP="00EE54C8">
      <w:pPr>
        <w:jc w:val="center"/>
        <w:rPr>
          <w:rFonts w:ascii="Arial" w:hAnsi="Arial" w:cs="Arial"/>
          <w:sz w:val="21"/>
          <w:szCs w:val="21"/>
          <w:u w:val="single"/>
        </w:rPr>
      </w:pPr>
    </w:p>
    <w:p w:rsidR="00876F2A" w:rsidRDefault="00876F2A" w:rsidP="00EE54C8">
      <w:pPr>
        <w:jc w:val="center"/>
        <w:rPr>
          <w:rFonts w:ascii="Arial" w:hAnsi="Arial" w:cs="Arial"/>
          <w:sz w:val="21"/>
          <w:szCs w:val="21"/>
          <w:u w:val="single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  <w:u w:val="single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 xml:space="preserve">Assignment 2: </w:t>
      </w:r>
      <w:r w:rsidRPr="008D0CAD">
        <w:rPr>
          <w:rFonts w:ascii="Century Gothic" w:hAnsi="Century Gothic" w:cs="Arial"/>
          <w:color w:val="000000"/>
          <w:sz w:val="24"/>
          <w:szCs w:val="24"/>
          <w:u w:val="single"/>
        </w:rPr>
        <w:t xml:space="preserve"> Working with XML </w:t>
      </w:r>
      <w:r w:rsidR="008D0CAD">
        <w:rPr>
          <w:rFonts w:ascii="Century Gothic" w:hAnsi="Century Gothic" w:cs="Arial"/>
          <w:color w:val="000000"/>
          <w:sz w:val="24"/>
          <w:szCs w:val="24"/>
          <w:u w:val="single"/>
        </w:rPr>
        <w:t>Tags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Predict 453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Section 55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Spring Quarter</w:t>
      </w:r>
    </w:p>
    <w:p w:rsidR="00EE54C8" w:rsidRPr="008D0CAD" w:rsidRDefault="00EE54C8" w:rsidP="00EE54C8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>School of Continuing Studies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Northwestern University</w:t>
      </w:r>
    </w:p>
    <w:p w:rsidR="00EE54C8" w:rsidRPr="008D0CAD" w:rsidRDefault="00EE54C8" w:rsidP="00EE54C8">
      <w:pPr>
        <w:pBdr>
          <w:bottom w:val="dotted" w:sz="24" w:space="1" w:color="auto"/>
        </w:pBdr>
        <w:tabs>
          <w:tab w:val="left" w:pos="6078"/>
        </w:tabs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ab/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 xml:space="preserve">Daniel </w:t>
      </w:r>
      <w:proofErr w:type="spellStart"/>
      <w:r w:rsidRPr="008D0CAD">
        <w:rPr>
          <w:rFonts w:ascii="Century Gothic" w:hAnsi="Century Gothic" w:cs="Arial"/>
          <w:sz w:val="24"/>
          <w:szCs w:val="24"/>
          <w:u w:val="single"/>
        </w:rPr>
        <w:t>Prusinski</w:t>
      </w:r>
      <w:proofErr w:type="spellEnd"/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In compliance for Master of Science Predictive Analytics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Bachelor of Science Business Marketing</w:t>
      </w:r>
    </w:p>
    <w:p w:rsidR="00EE54C8" w:rsidRPr="008D0CAD" w:rsidRDefault="00EE54C8" w:rsidP="00EE54C8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  <w:u w:val="single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>Data Analyst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US Bank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220 S 6</w:t>
      </w:r>
      <w:r w:rsidRPr="008D0CAD">
        <w:rPr>
          <w:rFonts w:ascii="Century Gothic" w:hAnsi="Century Gothic" w:cs="Arial"/>
          <w:sz w:val="24"/>
          <w:szCs w:val="24"/>
          <w:vertAlign w:val="superscript"/>
        </w:rPr>
        <w:t>th</w:t>
      </w:r>
      <w:r w:rsidRPr="008D0CAD">
        <w:rPr>
          <w:rFonts w:ascii="Century Gothic" w:hAnsi="Century Gothic" w:cs="Arial"/>
          <w:sz w:val="24"/>
          <w:szCs w:val="24"/>
        </w:rPr>
        <w:t xml:space="preserve"> St</w:t>
      </w:r>
    </w:p>
    <w:p w:rsidR="00EE54C8" w:rsidRPr="008D0CAD" w:rsidRDefault="00EE54C8" w:rsidP="00EE54C8">
      <w:pPr>
        <w:jc w:val="center"/>
        <w:rPr>
          <w:rFonts w:ascii="Century Gothic" w:hAnsi="Century Gothic" w:cs="Arial"/>
          <w:sz w:val="24"/>
          <w:szCs w:val="24"/>
          <w:u w:val="single"/>
        </w:rPr>
      </w:pPr>
      <w:r w:rsidRPr="008D0CAD">
        <w:rPr>
          <w:rFonts w:ascii="Century Gothic" w:hAnsi="Century Gothic" w:cs="Arial"/>
          <w:sz w:val="24"/>
          <w:szCs w:val="24"/>
        </w:rPr>
        <w:t xml:space="preserve">Minneapolis, MN  </w:t>
      </w:r>
      <w:r w:rsidRPr="008D0CAD">
        <w:rPr>
          <w:rFonts w:ascii="Century Gothic" w:hAnsi="Century Gothic" w:cs="Arial"/>
          <w:sz w:val="24"/>
          <w:szCs w:val="24"/>
          <w:u w:val="single"/>
        </w:rPr>
        <w:t xml:space="preserve"> </w:t>
      </w:r>
    </w:p>
    <w:p w:rsidR="00EE54C8" w:rsidRDefault="00EE54C8"/>
    <w:p w:rsidR="00876F2A" w:rsidRDefault="00836225" w:rsidP="002B3ADB">
      <w:pPr>
        <w:spacing w:after="0" w:line="48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 xml:space="preserve">In order to fulfill the requirements for this assignment, one must understand the basics of XML </w:t>
      </w:r>
      <w:r w:rsidR="008D0CAD">
        <w:rPr>
          <w:rFonts w:ascii="Century Gothic" w:hAnsi="Century Gothic"/>
          <w:sz w:val="24"/>
          <w:szCs w:val="24"/>
        </w:rPr>
        <w:t>Tags</w:t>
      </w:r>
      <w:r w:rsidR="00FB61A1">
        <w:rPr>
          <w:rFonts w:ascii="Century Gothic" w:hAnsi="Century Gothic"/>
          <w:sz w:val="24"/>
          <w:szCs w:val="24"/>
        </w:rPr>
        <w:t>. While this topic of</w:t>
      </w:r>
      <w:r>
        <w:rPr>
          <w:rFonts w:ascii="Century Gothic" w:hAnsi="Century Gothic"/>
          <w:sz w:val="24"/>
          <w:szCs w:val="24"/>
        </w:rPr>
        <w:t xml:space="preserve"> XML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is new, by the end of this exercise a basic understanding will be demonstrated. </w:t>
      </w:r>
    </w:p>
    <w:p w:rsidR="00AF2A22" w:rsidRDefault="00876F2A" w:rsidP="002B3AD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XML was the product of an eleven person team in 1998, and was develo</w:t>
      </w:r>
      <w:r w:rsidR="00FB61A1">
        <w:rPr>
          <w:rFonts w:ascii="Century Gothic" w:hAnsi="Century Gothic"/>
          <w:sz w:val="24"/>
          <w:szCs w:val="24"/>
        </w:rPr>
        <w:t>ped to assuage issues as the prevalence</w:t>
      </w:r>
      <w:r>
        <w:rPr>
          <w:rFonts w:ascii="Century Gothic" w:hAnsi="Century Gothic"/>
          <w:sz w:val="24"/>
          <w:szCs w:val="24"/>
        </w:rPr>
        <w:t xml:space="preserve"> of the internet grew (</w:t>
      </w:r>
      <w:proofErr w:type="spellStart"/>
      <w:r>
        <w:rPr>
          <w:rFonts w:ascii="Century Gothic" w:hAnsi="Century Gothic"/>
          <w:sz w:val="24"/>
          <w:szCs w:val="24"/>
        </w:rPr>
        <w:t>Kimber</w:t>
      </w:r>
      <w:proofErr w:type="spellEnd"/>
      <w:r>
        <w:rPr>
          <w:rFonts w:ascii="Century Gothic" w:hAnsi="Century Gothic"/>
          <w:sz w:val="24"/>
          <w:szCs w:val="24"/>
        </w:rPr>
        <w:t xml:space="preserve">, 2006). The acronym stands for Extensible Markup Language and was developed by the World Wide Web Consortium (W3C) to create customized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that allowed: communication, metadata compilation, validation, and synchronization between users of data throughout the internet (</w:t>
      </w:r>
      <w:proofErr w:type="spellStart"/>
      <w:r>
        <w:rPr>
          <w:rFonts w:ascii="Century Gothic" w:hAnsi="Century Gothic"/>
          <w:sz w:val="24"/>
          <w:szCs w:val="24"/>
        </w:rPr>
        <w:t>Balas</w:t>
      </w:r>
      <w:proofErr w:type="spellEnd"/>
      <w:r>
        <w:rPr>
          <w:rFonts w:ascii="Century Gothic" w:hAnsi="Century Gothic"/>
          <w:sz w:val="24"/>
          <w:szCs w:val="24"/>
        </w:rPr>
        <w:t xml:space="preserve">, 2002). </w:t>
      </w:r>
      <w:r w:rsidR="008D0CAD">
        <w:rPr>
          <w:rFonts w:ascii="Century Gothic" w:hAnsi="Century Gothic"/>
          <w:sz w:val="24"/>
          <w:szCs w:val="24"/>
        </w:rPr>
        <w:t>Tag</w:t>
      </w:r>
      <w:r w:rsidR="0082245A">
        <w:rPr>
          <w:rFonts w:ascii="Century Gothic" w:hAnsi="Century Gothic"/>
          <w:sz w:val="24"/>
          <w:szCs w:val="24"/>
        </w:rPr>
        <w:t>ging directly pertains to t</w:t>
      </w:r>
      <w:r w:rsidR="00FF5FEB">
        <w:rPr>
          <w:rFonts w:ascii="Century Gothic" w:hAnsi="Century Gothic"/>
          <w:sz w:val="24"/>
          <w:szCs w:val="24"/>
        </w:rPr>
        <w:t xml:space="preserve">his assignment, but one must first understand that the term Element and </w:t>
      </w:r>
      <w:r w:rsidR="008D0CAD">
        <w:rPr>
          <w:rFonts w:ascii="Century Gothic" w:hAnsi="Century Gothic"/>
          <w:sz w:val="24"/>
          <w:szCs w:val="24"/>
        </w:rPr>
        <w:t>Tag</w:t>
      </w:r>
      <w:r w:rsidR="00FF5FEB">
        <w:rPr>
          <w:rFonts w:ascii="Century Gothic" w:hAnsi="Century Gothic"/>
          <w:sz w:val="24"/>
          <w:szCs w:val="24"/>
        </w:rPr>
        <w:t xml:space="preserve"> are used interchangeably (Tizag.com). </w:t>
      </w:r>
      <w:r w:rsidR="008D0CAD">
        <w:rPr>
          <w:rFonts w:ascii="Century Gothic" w:hAnsi="Century Gothic"/>
          <w:sz w:val="24"/>
          <w:szCs w:val="24"/>
        </w:rPr>
        <w:t>Tag</w:t>
      </w:r>
      <w:r w:rsidR="00FF5FEB">
        <w:rPr>
          <w:rFonts w:ascii="Century Gothic" w:hAnsi="Century Gothic"/>
          <w:sz w:val="24"/>
          <w:szCs w:val="24"/>
        </w:rPr>
        <w:t>ging allows one to subdivide text into categories that make it easier to understand what type of text is being displayed. When</w:t>
      </w:r>
      <w:r w:rsidR="00AF2A22">
        <w:rPr>
          <w:rFonts w:ascii="Century Gothic" w:hAnsi="Century Gothic"/>
          <w:sz w:val="24"/>
          <w:szCs w:val="24"/>
        </w:rPr>
        <w:t xml:space="preserve"> a large amount</w:t>
      </w:r>
      <w:r w:rsidR="00FF5FEB">
        <w:rPr>
          <w:rFonts w:ascii="Century Gothic" w:hAnsi="Century Gothic"/>
          <w:sz w:val="24"/>
          <w:szCs w:val="24"/>
        </w:rPr>
        <w:t xml:space="preserve"> of information is communicated, </w:t>
      </w:r>
      <w:r w:rsidR="008D0CAD">
        <w:rPr>
          <w:rFonts w:ascii="Century Gothic" w:hAnsi="Century Gothic"/>
          <w:sz w:val="24"/>
          <w:szCs w:val="24"/>
        </w:rPr>
        <w:t>Tag</w:t>
      </w:r>
      <w:r w:rsidR="00FF5FEB">
        <w:rPr>
          <w:rFonts w:ascii="Century Gothic" w:hAnsi="Century Gothic"/>
          <w:sz w:val="24"/>
          <w:szCs w:val="24"/>
        </w:rPr>
        <w:t xml:space="preserve">ging is a great way to organize and sort through </w:t>
      </w:r>
      <w:r w:rsidR="00AF2A22">
        <w:rPr>
          <w:rFonts w:ascii="Century Gothic" w:hAnsi="Century Gothic"/>
          <w:sz w:val="24"/>
          <w:szCs w:val="24"/>
        </w:rPr>
        <w:t>the data</w:t>
      </w:r>
      <w:r w:rsidR="00FF5FEB">
        <w:rPr>
          <w:rFonts w:ascii="Century Gothic" w:hAnsi="Century Gothic"/>
          <w:sz w:val="24"/>
          <w:szCs w:val="24"/>
        </w:rPr>
        <w:t xml:space="preserve"> (</w:t>
      </w:r>
      <w:r w:rsidR="00AF2A22">
        <w:rPr>
          <w:rFonts w:ascii="Century Gothic" w:hAnsi="Century Gothic"/>
          <w:sz w:val="24"/>
          <w:szCs w:val="24"/>
        </w:rPr>
        <w:t xml:space="preserve">3schools.com). The important take-away from this brief introduction to XML is that </w:t>
      </w:r>
      <w:r w:rsidR="008D0CAD">
        <w:rPr>
          <w:rFonts w:ascii="Century Gothic" w:hAnsi="Century Gothic"/>
          <w:sz w:val="24"/>
          <w:szCs w:val="24"/>
        </w:rPr>
        <w:t>Tag</w:t>
      </w:r>
      <w:r w:rsidR="00AF2A22">
        <w:rPr>
          <w:rFonts w:ascii="Century Gothic" w:hAnsi="Century Gothic"/>
          <w:sz w:val="24"/>
          <w:szCs w:val="24"/>
        </w:rPr>
        <w:t xml:space="preserve">ging allows one to subdivide data in a text environment. </w:t>
      </w:r>
    </w:p>
    <w:p w:rsidR="00E1702A" w:rsidRDefault="00AF2A22" w:rsidP="002B3AD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Two text XML documents have been supplied to analyze, and at first-glance the XML </w:t>
      </w:r>
      <w:r w:rsidR="008D0CAD">
        <w:rPr>
          <w:rFonts w:ascii="Century Gothic" w:hAnsi="Century Gothic"/>
          <w:sz w:val="24"/>
          <w:szCs w:val="24"/>
        </w:rPr>
        <w:t>Tag</w:t>
      </w:r>
      <w:r>
        <w:rPr>
          <w:rFonts w:ascii="Century Gothic" w:hAnsi="Century Gothic"/>
          <w:sz w:val="24"/>
          <w:szCs w:val="24"/>
        </w:rPr>
        <w:t>ging provides a great meta-data snapshot. For</w:t>
      </w:r>
      <w:r w:rsidR="002F5FDA">
        <w:rPr>
          <w:rFonts w:ascii="Century Gothic" w:hAnsi="Century Gothic"/>
          <w:sz w:val="24"/>
          <w:szCs w:val="24"/>
        </w:rPr>
        <w:t xml:space="preserve"> both</w:t>
      </w:r>
      <w:r>
        <w:rPr>
          <w:rFonts w:ascii="Century Gothic" w:hAnsi="Century Gothic"/>
          <w:sz w:val="24"/>
          <w:szCs w:val="24"/>
        </w:rPr>
        <w:t xml:space="preserve"> the “</w:t>
      </w:r>
      <w:r w:rsidRPr="00AF2A22">
        <w:rPr>
          <w:rFonts w:ascii="Century Gothic" w:hAnsi="Century Gothic"/>
          <w:sz w:val="24"/>
          <w:szCs w:val="24"/>
        </w:rPr>
        <w:t xml:space="preserve">Q12012 Alternative </w:t>
      </w:r>
      <w:proofErr w:type="spellStart"/>
      <w:r w:rsidRPr="00AF2A22">
        <w:rPr>
          <w:rFonts w:ascii="Century Gothic" w:hAnsi="Century Gothic"/>
          <w:sz w:val="24"/>
          <w:szCs w:val="24"/>
        </w:rPr>
        <w:t>BioTech</w:t>
      </w:r>
      <w:proofErr w:type="spellEnd"/>
      <w:r w:rsidRPr="00AF2A2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F2A22">
        <w:rPr>
          <w:rFonts w:ascii="Century Gothic" w:hAnsi="Century Gothic"/>
          <w:sz w:val="24"/>
          <w:szCs w:val="24"/>
        </w:rPr>
        <w:t>Inc</w:t>
      </w:r>
      <w:proofErr w:type="spellEnd"/>
      <w:r w:rsidRPr="00AF2A22">
        <w:rPr>
          <w:rFonts w:ascii="Century Gothic" w:hAnsi="Century Gothic"/>
          <w:sz w:val="24"/>
          <w:szCs w:val="24"/>
        </w:rPr>
        <w:t xml:space="preserve"> 91812</w:t>
      </w:r>
      <w:r>
        <w:rPr>
          <w:rFonts w:ascii="Century Gothic" w:hAnsi="Century Gothic"/>
          <w:sz w:val="24"/>
          <w:szCs w:val="24"/>
        </w:rPr>
        <w:t>”</w:t>
      </w:r>
      <w:r w:rsidR="002F5FDA">
        <w:rPr>
          <w:rFonts w:ascii="Century Gothic" w:hAnsi="Century Gothic"/>
          <w:sz w:val="24"/>
          <w:szCs w:val="24"/>
        </w:rPr>
        <w:t xml:space="preserve"> (Q1)</w:t>
      </w:r>
      <w:r>
        <w:rPr>
          <w:rFonts w:ascii="Century Gothic" w:hAnsi="Century Gothic"/>
          <w:sz w:val="24"/>
          <w:szCs w:val="24"/>
        </w:rPr>
        <w:t xml:space="preserve"> document</w:t>
      </w:r>
      <w:r w:rsidR="002F5FDA">
        <w:rPr>
          <w:rFonts w:ascii="Century Gothic" w:hAnsi="Century Gothic"/>
          <w:sz w:val="24"/>
          <w:szCs w:val="24"/>
        </w:rPr>
        <w:t xml:space="preserve"> and </w:t>
      </w:r>
      <w:r w:rsidR="002F5FDA" w:rsidRPr="002F5FDA">
        <w:rPr>
          <w:rFonts w:ascii="Century Gothic" w:hAnsi="Century Gothic"/>
          <w:sz w:val="24"/>
          <w:szCs w:val="24"/>
        </w:rPr>
        <w:t xml:space="preserve">“Q32011 Innovative Technology </w:t>
      </w:r>
      <w:proofErr w:type="spellStart"/>
      <w:r w:rsidR="002F5FDA" w:rsidRPr="002F5FDA">
        <w:rPr>
          <w:rFonts w:ascii="Century Gothic" w:hAnsi="Century Gothic"/>
          <w:sz w:val="24"/>
          <w:szCs w:val="24"/>
        </w:rPr>
        <w:t>Inc</w:t>
      </w:r>
      <w:proofErr w:type="spellEnd"/>
      <w:r w:rsidR="002F5FDA" w:rsidRPr="002F5FDA">
        <w:rPr>
          <w:rFonts w:ascii="Century Gothic" w:hAnsi="Century Gothic"/>
          <w:sz w:val="24"/>
          <w:szCs w:val="24"/>
        </w:rPr>
        <w:t xml:space="preserve"> 91812”</w:t>
      </w:r>
      <w:r w:rsidR="002F5FDA">
        <w:rPr>
          <w:rFonts w:ascii="Century Gothic" w:hAnsi="Century Gothic"/>
          <w:sz w:val="24"/>
          <w:szCs w:val="24"/>
        </w:rPr>
        <w:t>, (Q3)</w:t>
      </w:r>
      <w:r>
        <w:rPr>
          <w:rFonts w:ascii="Century Gothic" w:hAnsi="Century Gothic"/>
          <w:sz w:val="24"/>
          <w:szCs w:val="24"/>
        </w:rPr>
        <w:t xml:space="preserve"> there is one major </w:t>
      </w:r>
      <w:r w:rsidR="008D0CAD">
        <w:rPr>
          <w:rFonts w:ascii="Century Gothic" w:hAnsi="Century Gothic"/>
          <w:sz w:val="24"/>
          <w:szCs w:val="24"/>
        </w:rPr>
        <w:t>Tag</w:t>
      </w:r>
      <w:r w:rsidRPr="00AF2A22">
        <w:rPr>
          <w:rFonts w:ascii="Century Gothic" w:hAnsi="Century Gothic"/>
          <w:sz w:val="24"/>
          <w:szCs w:val="24"/>
        </w:rPr>
        <w:t xml:space="preserve"> </w:t>
      </w:r>
      <w:r w:rsidR="002F5FDA">
        <w:rPr>
          <w:rFonts w:ascii="Century Gothic" w:hAnsi="Century Gothic"/>
          <w:sz w:val="24"/>
          <w:szCs w:val="24"/>
        </w:rPr>
        <w:t xml:space="preserve">‘document’, and within this </w:t>
      </w:r>
      <w:r w:rsidR="008D0CAD">
        <w:rPr>
          <w:rFonts w:ascii="Century Gothic" w:hAnsi="Century Gothic"/>
          <w:sz w:val="24"/>
          <w:szCs w:val="24"/>
        </w:rPr>
        <w:t>Tag</w:t>
      </w:r>
      <w:r w:rsidR="002F5FDA">
        <w:rPr>
          <w:rFonts w:ascii="Century Gothic" w:hAnsi="Century Gothic"/>
          <w:sz w:val="24"/>
          <w:szCs w:val="24"/>
        </w:rPr>
        <w:t xml:space="preserve"> all the other </w:t>
      </w:r>
      <w:r w:rsidR="008D0CAD">
        <w:rPr>
          <w:rFonts w:ascii="Century Gothic" w:hAnsi="Century Gothic"/>
          <w:sz w:val="24"/>
          <w:szCs w:val="24"/>
        </w:rPr>
        <w:t>Tags</w:t>
      </w:r>
      <w:r w:rsidR="002F5FDA">
        <w:rPr>
          <w:rFonts w:ascii="Century Gothic" w:hAnsi="Century Gothic"/>
          <w:sz w:val="24"/>
          <w:szCs w:val="24"/>
        </w:rPr>
        <w:t xml:space="preserve"> are subset and so too the actual text. There is another </w:t>
      </w:r>
      <w:r w:rsidR="008D0CAD">
        <w:rPr>
          <w:rFonts w:ascii="Century Gothic" w:hAnsi="Century Gothic"/>
          <w:sz w:val="24"/>
          <w:szCs w:val="24"/>
        </w:rPr>
        <w:t>Tag</w:t>
      </w:r>
      <w:r w:rsidR="002F5FDA">
        <w:rPr>
          <w:rFonts w:ascii="Century Gothic" w:hAnsi="Century Gothic"/>
          <w:sz w:val="24"/>
          <w:szCs w:val="24"/>
        </w:rPr>
        <w:t xml:space="preserve"> ‘</w:t>
      </w:r>
      <w:r w:rsidR="00DD6A4A">
        <w:rPr>
          <w:rFonts w:ascii="Century Gothic" w:hAnsi="Century Gothic"/>
          <w:sz w:val="24"/>
          <w:szCs w:val="24"/>
        </w:rPr>
        <w:t>m</w:t>
      </w:r>
      <w:r w:rsidR="002F5FDA">
        <w:rPr>
          <w:rFonts w:ascii="Century Gothic" w:hAnsi="Century Gothic"/>
          <w:sz w:val="24"/>
          <w:szCs w:val="24"/>
        </w:rPr>
        <w:t>anagement’ t</w:t>
      </w:r>
      <w:r w:rsidR="00DD6A4A">
        <w:rPr>
          <w:rFonts w:ascii="Century Gothic" w:hAnsi="Century Gothic"/>
          <w:sz w:val="24"/>
          <w:szCs w:val="24"/>
        </w:rPr>
        <w:t>hat contains just the initial presentation for the</w:t>
      </w:r>
      <w:r w:rsidR="002F5FDA">
        <w:rPr>
          <w:rFonts w:ascii="Century Gothic" w:hAnsi="Century Gothic"/>
          <w:sz w:val="24"/>
          <w:szCs w:val="24"/>
        </w:rPr>
        <w:t xml:space="preserve"> entire interview </w:t>
      </w:r>
      <w:r w:rsidR="002F5FDA">
        <w:rPr>
          <w:rFonts w:ascii="Century Gothic" w:hAnsi="Century Gothic"/>
          <w:sz w:val="24"/>
          <w:szCs w:val="24"/>
        </w:rPr>
        <w:lastRenderedPageBreak/>
        <w:t xml:space="preserve">text for (Q3), and this </w:t>
      </w:r>
      <w:r w:rsidR="008D0CAD">
        <w:rPr>
          <w:rFonts w:ascii="Century Gothic" w:hAnsi="Century Gothic"/>
          <w:sz w:val="24"/>
          <w:szCs w:val="24"/>
        </w:rPr>
        <w:t>Tag</w:t>
      </w:r>
      <w:r w:rsidR="002F5FDA">
        <w:rPr>
          <w:rFonts w:ascii="Century Gothic" w:hAnsi="Century Gothic"/>
          <w:sz w:val="24"/>
          <w:szCs w:val="24"/>
        </w:rPr>
        <w:t xml:space="preserve"> is a ‘child’ </w:t>
      </w:r>
      <w:r w:rsidR="008D0CAD">
        <w:rPr>
          <w:rFonts w:ascii="Century Gothic" w:hAnsi="Century Gothic"/>
          <w:sz w:val="24"/>
          <w:szCs w:val="24"/>
        </w:rPr>
        <w:t>Tag</w:t>
      </w:r>
      <w:r w:rsidR="002F5FDA">
        <w:rPr>
          <w:rFonts w:ascii="Century Gothic" w:hAnsi="Century Gothic"/>
          <w:sz w:val="24"/>
          <w:szCs w:val="24"/>
        </w:rPr>
        <w:t xml:space="preserve"> of the ‘document’ </w:t>
      </w:r>
      <w:r w:rsidR="008D0CAD">
        <w:rPr>
          <w:rFonts w:ascii="Century Gothic" w:hAnsi="Century Gothic"/>
          <w:sz w:val="24"/>
          <w:szCs w:val="24"/>
        </w:rPr>
        <w:t>Tag</w:t>
      </w:r>
      <w:r w:rsidR="002F5FDA">
        <w:rPr>
          <w:rFonts w:ascii="Century Gothic" w:hAnsi="Century Gothic"/>
          <w:sz w:val="24"/>
          <w:szCs w:val="24"/>
        </w:rPr>
        <w:t>.</w:t>
      </w:r>
      <w:r w:rsidR="00DD6A4A">
        <w:rPr>
          <w:rFonts w:ascii="Century Gothic" w:hAnsi="Century Gothic"/>
          <w:sz w:val="24"/>
          <w:szCs w:val="24"/>
        </w:rPr>
        <w:t xml:space="preserve"> The grandchild </w:t>
      </w:r>
      <w:r w:rsidR="008D0CAD">
        <w:rPr>
          <w:rFonts w:ascii="Century Gothic" w:hAnsi="Century Gothic"/>
          <w:sz w:val="24"/>
          <w:szCs w:val="24"/>
        </w:rPr>
        <w:t>Tag</w:t>
      </w:r>
      <w:r w:rsidR="00DD6A4A">
        <w:rPr>
          <w:rFonts w:ascii="Century Gothic" w:hAnsi="Century Gothic"/>
          <w:sz w:val="24"/>
          <w:szCs w:val="24"/>
        </w:rPr>
        <w:t xml:space="preserve"> of ‘document’ and child </w:t>
      </w:r>
      <w:r w:rsidR="008D0CAD">
        <w:rPr>
          <w:rFonts w:ascii="Century Gothic" w:hAnsi="Century Gothic"/>
          <w:sz w:val="24"/>
          <w:szCs w:val="24"/>
        </w:rPr>
        <w:t>Tag</w:t>
      </w:r>
      <w:r w:rsidR="00DD6A4A">
        <w:rPr>
          <w:rFonts w:ascii="Century Gothic" w:hAnsi="Century Gothic"/>
          <w:sz w:val="24"/>
          <w:szCs w:val="24"/>
        </w:rPr>
        <w:t xml:space="preserve"> of ‘management’ contains the ‘question’ and ‘answer’ </w:t>
      </w:r>
      <w:r w:rsidR="008D0CAD">
        <w:rPr>
          <w:rFonts w:ascii="Century Gothic" w:hAnsi="Century Gothic"/>
          <w:sz w:val="24"/>
          <w:szCs w:val="24"/>
        </w:rPr>
        <w:t>Tags</w:t>
      </w:r>
      <w:r w:rsidR="00DD6A4A">
        <w:rPr>
          <w:rFonts w:ascii="Century Gothic" w:hAnsi="Century Gothic"/>
          <w:sz w:val="24"/>
          <w:szCs w:val="24"/>
        </w:rPr>
        <w:t xml:space="preserve"> for the interview. To recap, this document has three layers: the first, ‘document’ contains all the text, the second, ‘management’ contains the initial presentation, the third ‘answer’ and ‘question’ contain the remaining text for the document.</w:t>
      </w:r>
      <w:r w:rsidR="002F5FDA">
        <w:rPr>
          <w:rFonts w:ascii="Century Gothic" w:hAnsi="Century Gothic"/>
          <w:sz w:val="24"/>
          <w:szCs w:val="24"/>
        </w:rPr>
        <w:t xml:space="preserve"> </w:t>
      </w:r>
      <w:r w:rsidR="00FA741F">
        <w:rPr>
          <w:rFonts w:ascii="Century Gothic" w:hAnsi="Century Gothic"/>
          <w:sz w:val="24"/>
          <w:szCs w:val="24"/>
        </w:rPr>
        <w:t xml:space="preserve">Q1 on the other hand has </w:t>
      </w:r>
      <w:r w:rsidR="00E1702A">
        <w:rPr>
          <w:rFonts w:ascii="Century Gothic" w:hAnsi="Century Gothic"/>
          <w:sz w:val="24"/>
          <w:szCs w:val="24"/>
        </w:rPr>
        <w:t xml:space="preserve">the ‘parent’ </w:t>
      </w:r>
      <w:r w:rsidR="008D0CAD">
        <w:rPr>
          <w:rFonts w:ascii="Century Gothic" w:hAnsi="Century Gothic"/>
          <w:sz w:val="24"/>
          <w:szCs w:val="24"/>
        </w:rPr>
        <w:t>Tag</w:t>
      </w:r>
      <w:r w:rsidR="00E1702A">
        <w:rPr>
          <w:rFonts w:ascii="Century Gothic" w:hAnsi="Century Gothic"/>
          <w:sz w:val="24"/>
          <w:szCs w:val="24"/>
        </w:rPr>
        <w:t xml:space="preserve"> document and at the child level there are three </w:t>
      </w:r>
      <w:r w:rsidR="008D0CAD">
        <w:rPr>
          <w:rFonts w:ascii="Century Gothic" w:hAnsi="Century Gothic"/>
          <w:sz w:val="24"/>
          <w:szCs w:val="24"/>
        </w:rPr>
        <w:t>Tags</w:t>
      </w:r>
      <w:r w:rsidR="00E1702A">
        <w:rPr>
          <w:rFonts w:ascii="Century Gothic" w:hAnsi="Century Gothic"/>
          <w:sz w:val="24"/>
          <w:szCs w:val="24"/>
        </w:rPr>
        <w:t xml:space="preserve"> ‘management’, ‘question’, and ‘answer’. This document only has two levels, which will mildly differentiate the querying from Q3. </w:t>
      </w:r>
    </w:p>
    <w:p w:rsidR="002B3ADB" w:rsidRDefault="00E1702A" w:rsidP="002B3AD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Now that the tiers of the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have been defined, focusing on the actual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for content is the logical next step. From a macro view, searching similar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throughout multiple documents is a great was to put parameters on a search. </w:t>
      </w:r>
      <w:r w:rsidR="001F3671">
        <w:rPr>
          <w:rFonts w:ascii="Century Gothic" w:hAnsi="Century Gothic"/>
          <w:sz w:val="24"/>
          <w:szCs w:val="24"/>
        </w:rPr>
        <w:t xml:space="preserve">If one were to myopically search the </w:t>
      </w:r>
      <w:r w:rsidR="008D0CAD">
        <w:rPr>
          <w:rFonts w:ascii="Century Gothic" w:hAnsi="Century Gothic"/>
          <w:sz w:val="24"/>
          <w:szCs w:val="24"/>
        </w:rPr>
        <w:t>Tag</w:t>
      </w:r>
      <w:r w:rsidR="001F3671">
        <w:rPr>
          <w:rFonts w:ascii="Century Gothic" w:hAnsi="Century Gothic"/>
          <w:sz w:val="24"/>
          <w:szCs w:val="24"/>
        </w:rPr>
        <w:t xml:space="preserve"> ‘management’ between the documents, the results would </w:t>
      </w:r>
      <w:r w:rsidR="00FB61A1">
        <w:rPr>
          <w:rFonts w:ascii="Century Gothic" w:hAnsi="Century Gothic"/>
          <w:sz w:val="24"/>
          <w:szCs w:val="24"/>
        </w:rPr>
        <w:t xml:space="preserve">focus </w:t>
      </w:r>
      <w:r w:rsidR="001F3671">
        <w:rPr>
          <w:rFonts w:ascii="Century Gothic" w:hAnsi="Century Gothic"/>
          <w:sz w:val="24"/>
          <w:szCs w:val="24"/>
        </w:rPr>
        <w:t xml:space="preserve">on initial quantitative information. From searching this </w:t>
      </w:r>
      <w:r w:rsidR="008D0CAD">
        <w:rPr>
          <w:rFonts w:ascii="Century Gothic" w:hAnsi="Century Gothic"/>
          <w:sz w:val="24"/>
          <w:szCs w:val="24"/>
        </w:rPr>
        <w:t>Tag</w:t>
      </w:r>
      <w:r w:rsidR="001F3671">
        <w:rPr>
          <w:rFonts w:ascii="Century Gothic" w:hAnsi="Century Gothic"/>
          <w:sz w:val="24"/>
          <w:szCs w:val="24"/>
        </w:rPr>
        <w:t xml:space="preserve"> one would gather quarterly figures as well as leadership’s vision moving forward. If the whole </w:t>
      </w:r>
      <w:r w:rsidR="00FB61A1">
        <w:rPr>
          <w:rFonts w:ascii="Century Gothic" w:hAnsi="Century Gothic"/>
          <w:sz w:val="24"/>
          <w:szCs w:val="24"/>
        </w:rPr>
        <w:t>document was analyzed</w:t>
      </w:r>
      <w:r w:rsidR="001F3671">
        <w:rPr>
          <w:rFonts w:ascii="Century Gothic" w:hAnsi="Century Gothic"/>
          <w:sz w:val="24"/>
          <w:szCs w:val="24"/>
        </w:rPr>
        <w:t xml:space="preserve">, the results might be misleading in that </w:t>
      </w:r>
      <w:r w:rsidR="001C7279">
        <w:rPr>
          <w:rFonts w:ascii="Century Gothic" w:hAnsi="Century Gothic"/>
          <w:sz w:val="24"/>
          <w:szCs w:val="24"/>
        </w:rPr>
        <w:t xml:space="preserve">depending on the text search misleading results might be generated. For example, if one searched for the phrase </w:t>
      </w:r>
      <w:proofErr w:type="gramStart"/>
      <w:r w:rsidR="001C7279">
        <w:rPr>
          <w:rFonts w:ascii="Century Gothic" w:hAnsi="Century Gothic"/>
          <w:sz w:val="24"/>
          <w:szCs w:val="24"/>
        </w:rPr>
        <w:t>‘investment%</w:t>
      </w:r>
      <w:proofErr w:type="gramEnd"/>
      <w:r w:rsidR="001C7279">
        <w:rPr>
          <w:rFonts w:ascii="Century Gothic" w:hAnsi="Century Gothic"/>
          <w:sz w:val="24"/>
          <w:szCs w:val="24"/>
        </w:rPr>
        <w:t>(substring 1,50)’ in just ‘management’</w:t>
      </w:r>
      <w:r w:rsidR="00F646E8">
        <w:rPr>
          <w:rFonts w:ascii="Century Gothic" w:hAnsi="Century Gothic"/>
          <w:sz w:val="24"/>
          <w:szCs w:val="24"/>
        </w:rPr>
        <w:t xml:space="preserve"> </w:t>
      </w:r>
      <w:r w:rsidR="008D0CAD">
        <w:rPr>
          <w:rFonts w:ascii="Century Gothic" w:hAnsi="Century Gothic"/>
          <w:sz w:val="24"/>
          <w:szCs w:val="24"/>
        </w:rPr>
        <w:t>Tags</w:t>
      </w:r>
      <w:r w:rsidR="00F646E8">
        <w:rPr>
          <w:rFonts w:ascii="Century Gothic" w:hAnsi="Century Gothic"/>
          <w:sz w:val="24"/>
          <w:szCs w:val="24"/>
        </w:rPr>
        <w:t xml:space="preserve"> one would</w:t>
      </w:r>
      <w:r w:rsidR="001C7279">
        <w:rPr>
          <w:rFonts w:ascii="Century Gothic" w:hAnsi="Century Gothic"/>
          <w:sz w:val="24"/>
          <w:szCs w:val="24"/>
        </w:rPr>
        <w:t xml:space="preserve"> have results like “investment </w:t>
      </w:r>
      <w:r w:rsidR="001C7279" w:rsidRPr="001C7279">
        <w:rPr>
          <w:rFonts w:ascii="Century Gothic" w:hAnsi="Century Gothic"/>
          <w:sz w:val="24"/>
          <w:szCs w:val="24"/>
        </w:rPr>
        <w:t>in our manufacturing facilities in Q3 and we also</w:t>
      </w:r>
      <w:r w:rsidR="001C7279">
        <w:rPr>
          <w:rFonts w:ascii="Century Gothic" w:hAnsi="Century Gothic"/>
          <w:sz w:val="24"/>
          <w:szCs w:val="24"/>
        </w:rPr>
        <w:t xml:space="preserve">”. On the other hand, if the ‘management’ </w:t>
      </w:r>
      <w:r w:rsidR="008D0CAD">
        <w:rPr>
          <w:rFonts w:ascii="Century Gothic" w:hAnsi="Century Gothic"/>
          <w:sz w:val="24"/>
          <w:szCs w:val="24"/>
        </w:rPr>
        <w:t>Tag</w:t>
      </w:r>
      <w:r w:rsidR="001C7279">
        <w:rPr>
          <w:rFonts w:ascii="Century Gothic" w:hAnsi="Century Gothic"/>
          <w:sz w:val="24"/>
          <w:szCs w:val="24"/>
        </w:rPr>
        <w:t xml:space="preserve"> was not used to delineate the search, results like “</w:t>
      </w:r>
      <w:r w:rsidR="001C7279" w:rsidRPr="001C7279">
        <w:rPr>
          <w:rFonts w:ascii="Century Gothic" w:hAnsi="Century Gothic"/>
          <w:sz w:val="24"/>
          <w:szCs w:val="24"/>
        </w:rPr>
        <w:t>Investments. Do you expect to show a profit in the current q</w:t>
      </w:r>
      <w:r w:rsidR="00F646E8">
        <w:rPr>
          <w:rFonts w:ascii="Century Gothic" w:hAnsi="Century Gothic"/>
          <w:sz w:val="24"/>
          <w:szCs w:val="24"/>
        </w:rPr>
        <w:t xml:space="preserve">” would populate </w:t>
      </w:r>
      <w:r w:rsidR="00F646E8">
        <w:rPr>
          <w:rFonts w:ascii="Century Gothic" w:hAnsi="Century Gothic"/>
          <w:sz w:val="24"/>
          <w:szCs w:val="24"/>
        </w:rPr>
        <w:lastRenderedPageBreak/>
        <w:t xml:space="preserve">the query and make the results more ambiguous. By focusing in on specific </w:t>
      </w:r>
      <w:r w:rsidR="008D0CAD">
        <w:rPr>
          <w:rFonts w:ascii="Century Gothic" w:hAnsi="Century Gothic"/>
          <w:sz w:val="24"/>
          <w:szCs w:val="24"/>
        </w:rPr>
        <w:t>Tags</w:t>
      </w:r>
      <w:r w:rsidR="00F646E8">
        <w:rPr>
          <w:rFonts w:ascii="Century Gothic" w:hAnsi="Century Gothic"/>
          <w:sz w:val="24"/>
          <w:szCs w:val="24"/>
        </w:rPr>
        <w:t xml:space="preserve"> it is easier to delineate context and save time wading through different results. </w:t>
      </w:r>
      <w:r w:rsidR="00290A67">
        <w:rPr>
          <w:rFonts w:ascii="Century Gothic" w:hAnsi="Century Gothic"/>
          <w:sz w:val="24"/>
          <w:szCs w:val="24"/>
        </w:rPr>
        <w:t xml:space="preserve">On the other hand, searching the </w:t>
      </w:r>
      <w:r w:rsidR="008D0CAD">
        <w:rPr>
          <w:rFonts w:ascii="Century Gothic" w:hAnsi="Century Gothic"/>
          <w:sz w:val="24"/>
          <w:szCs w:val="24"/>
        </w:rPr>
        <w:t>Tag</w:t>
      </w:r>
      <w:r w:rsidR="00290A67">
        <w:rPr>
          <w:rFonts w:ascii="Century Gothic" w:hAnsi="Century Gothic"/>
          <w:sz w:val="24"/>
          <w:szCs w:val="24"/>
        </w:rPr>
        <w:t xml:space="preserve"> ‘question’ will yield results like, “</w:t>
      </w:r>
      <w:r w:rsidR="00290A67" w:rsidRPr="00290A67">
        <w:rPr>
          <w:rFonts w:ascii="Century Gothic" w:hAnsi="Century Gothic"/>
          <w:sz w:val="24"/>
          <w:szCs w:val="24"/>
        </w:rPr>
        <w:t xml:space="preserve">Erik Abrams, Capital </w:t>
      </w:r>
      <w:r w:rsidR="00290A67" w:rsidRPr="00290A67">
        <w:rPr>
          <w:rFonts w:ascii="Century Gothic" w:hAnsi="Century Gothic"/>
          <w:sz w:val="24"/>
          <w:szCs w:val="24"/>
          <w:u w:val="single"/>
        </w:rPr>
        <w:t>Investment</w:t>
      </w:r>
      <w:r w:rsidR="00290A67" w:rsidRPr="00290A67">
        <w:rPr>
          <w:rFonts w:ascii="Century Gothic" w:hAnsi="Century Gothic"/>
          <w:sz w:val="24"/>
          <w:szCs w:val="24"/>
        </w:rPr>
        <w:t xml:space="preserve"> Strategies</w:t>
      </w:r>
      <w:r w:rsidR="00290A67">
        <w:rPr>
          <w:rFonts w:ascii="Century Gothic" w:hAnsi="Century Gothic"/>
          <w:sz w:val="24"/>
          <w:szCs w:val="24"/>
        </w:rPr>
        <w:t>” and “</w:t>
      </w:r>
      <w:r w:rsidR="00290A67" w:rsidRPr="00290A67">
        <w:rPr>
          <w:rFonts w:ascii="Century Gothic" w:hAnsi="Century Gothic"/>
          <w:sz w:val="24"/>
          <w:szCs w:val="24"/>
        </w:rPr>
        <w:t xml:space="preserve">Peter Hopkins, ABC </w:t>
      </w:r>
      <w:r w:rsidR="00290A67" w:rsidRPr="00290A67">
        <w:rPr>
          <w:rFonts w:ascii="Century Gothic" w:hAnsi="Century Gothic"/>
          <w:sz w:val="24"/>
          <w:szCs w:val="24"/>
          <w:u w:val="single"/>
        </w:rPr>
        <w:t>Investment</w:t>
      </w:r>
      <w:r w:rsidR="00290A67" w:rsidRPr="00290A67">
        <w:rPr>
          <w:rFonts w:ascii="Century Gothic" w:hAnsi="Century Gothic"/>
          <w:sz w:val="24"/>
          <w:szCs w:val="24"/>
        </w:rPr>
        <w:t>s</w:t>
      </w:r>
      <w:r w:rsidR="00290A67">
        <w:rPr>
          <w:rFonts w:ascii="Century Gothic" w:hAnsi="Century Gothic"/>
          <w:sz w:val="24"/>
          <w:szCs w:val="24"/>
        </w:rPr>
        <w:t>”</w:t>
      </w:r>
      <w:proofErr w:type="gramStart"/>
      <w:r w:rsidR="00290A67">
        <w:rPr>
          <w:rFonts w:ascii="Century Gothic" w:hAnsi="Century Gothic"/>
          <w:sz w:val="24"/>
          <w:szCs w:val="24"/>
        </w:rPr>
        <w:t>.</w:t>
      </w:r>
      <w:proofErr w:type="gramEnd"/>
      <w:r w:rsidR="00290A67">
        <w:rPr>
          <w:rFonts w:ascii="Century Gothic" w:hAnsi="Century Gothic"/>
          <w:sz w:val="24"/>
          <w:szCs w:val="24"/>
        </w:rPr>
        <w:t xml:space="preserve"> This search is relevant for searching the titles for different people asking questions at the quarterly meeting. By searching specific </w:t>
      </w:r>
      <w:r w:rsidR="008D0CAD">
        <w:rPr>
          <w:rFonts w:ascii="Century Gothic" w:hAnsi="Century Gothic"/>
          <w:sz w:val="24"/>
          <w:szCs w:val="24"/>
        </w:rPr>
        <w:t>Tags</w:t>
      </w:r>
      <w:r w:rsidR="00290A67">
        <w:rPr>
          <w:rFonts w:ascii="Century Gothic" w:hAnsi="Century Gothic"/>
          <w:sz w:val="24"/>
          <w:szCs w:val="24"/>
        </w:rPr>
        <w:t xml:space="preserve"> the context of a word can change drastically</w:t>
      </w:r>
      <w:r w:rsidR="002B3ADB">
        <w:rPr>
          <w:rFonts w:ascii="Century Gothic" w:hAnsi="Century Gothic"/>
          <w:sz w:val="24"/>
          <w:szCs w:val="24"/>
        </w:rPr>
        <w:t xml:space="preserve">, which has been demonstrated by the simple example of searching the word ‘investment’ through different </w:t>
      </w:r>
      <w:r w:rsidR="008D0CAD">
        <w:rPr>
          <w:rFonts w:ascii="Century Gothic" w:hAnsi="Century Gothic"/>
          <w:sz w:val="24"/>
          <w:szCs w:val="24"/>
        </w:rPr>
        <w:t>Tags</w:t>
      </w:r>
      <w:r w:rsidR="002B3ADB">
        <w:rPr>
          <w:rFonts w:ascii="Century Gothic" w:hAnsi="Century Gothic"/>
          <w:sz w:val="24"/>
          <w:szCs w:val="24"/>
        </w:rPr>
        <w:t xml:space="preserve">. It is a rather obvious conclusion that searching the whole document will yield ambiguous results that are not veracious to the original search.  </w:t>
      </w:r>
      <w:r w:rsidR="00290A67">
        <w:rPr>
          <w:rFonts w:ascii="Century Gothic" w:hAnsi="Century Gothic"/>
          <w:sz w:val="24"/>
          <w:szCs w:val="24"/>
        </w:rPr>
        <w:t xml:space="preserve">   </w:t>
      </w:r>
    </w:p>
    <w:p w:rsidR="008D0CAD" w:rsidRDefault="002B3ADB" w:rsidP="002B3AD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Logic can also be applied to searching different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. One would not expect to find critical or poignant remarks in the ‘management’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, thus searching just the ‘question’ </w:t>
      </w:r>
      <w:r w:rsidR="008D0CAD">
        <w:rPr>
          <w:rFonts w:ascii="Century Gothic" w:hAnsi="Century Gothic"/>
          <w:sz w:val="24"/>
          <w:szCs w:val="24"/>
        </w:rPr>
        <w:t>Tags</w:t>
      </w:r>
      <w:r>
        <w:rPr>
          <w:rFonts w:ascii="Century Gothic" w:hAnsi="Century Gothic"/>
          <w:sz w:val="24"/>
          <w:szCs w:val="24"/>
        </w:rPr>
        <w:t xml:space="preserve"> for specific poignant words would yield more meaning</w:t>
      </w:r>
      <w:r w:rsidR="00037F6E">
        <w:rPr>
          <w:rFonts w:ascii="Century Gothic" w:hAnsi="Century Gothic"/>
          <w:sz w:val="24"/>
          <w:szCs w:val="24"/>
        </w:rPr>
        <w:t>ful</w:t>
      </w:r>
      <w:r>
        <w:rPr>
          <w:rFonts w:ascii="Century Gothic" w:hAnsi="Century Gothic"/>
          <w:sz w:val="24"/>
          <w:szCs w:val="24"/>
        </w:rPr>
        <w:t xml:space="preserve"> results. </w:t>
      </w:r>
      <w:proofErr w:type="gramStart"/>
      <w:r w:rsidR="008D0CAD">
        <w:rPr>
          <w:rFonts w:ascii="Century Gothic" w:hAnsi="Century Gothic"/>
          <w:sz w:val="24"/>
          <w:szCs w:val="24"/>
        </w:rPr>
        <w:t>Searching the word ‘profit’ in the ‘question’ Tag will yield either a positive or negative feel</w:t>
      </w:r>
      <w:r w:rsidR="00037F6E">
        <w:rPr>
          <w:rFonts w:ascii="Century Gothic" w:hAnsi="Century Gothic"/>
          <w:sz w:val="24"/>
          <w:szCs w:val="24"/>
        </w:rPr>
        <w:t>ing</w:t>
      </w:r>
      <w:r w:rsidR="008D0CAD">
        <w:rPr>
          <w:rFonts w:ascii="Century Gothic" w:hAnsi="Century Gothic"/>
          <w:sz w:val="24"/>
          <w:szCs w:val="24"/>
        </w:rPr>
        <w:t xml:space="preserve"> about the profits as well as the nature of the profits.</w:t>
      </w:r>
      <w:proofErr w:type="gramEnd"/>
      <w:r w:rsidR="008D0CAD">
        <w:rPr>
          <w:rFonts w:ascii="Century Gothic" w:hAnsi="Century Gothic"/>
          <w:sz w:val="24"/>
          <w:szCs w:val="24"/>
        </w:rPr>
        <w:t xml:space="preserve"> Combining this search with the ‘management’ Tag will again yield ambiguous results based on the context of the word. </w:t>
      </w:r>
    </w:p>
    <w:p w:rsidR="00876F2A" w:rsidRPr="00AF2A22" w:rsidRDefault="008D0CAD" w:rsidP="002B3ADB">
      <w:pPr>
        <w:spacing w:after="0" w:line="48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While the </w:t>
      </w:r>
      <w:proofErr w:type="gramStart"/>
      <w:r>
        <w:rPr>
          <w:rFonts w:ascii="Century Gothic" w:hAnsi="Century Gothic"/>
          <w:sz w:val="24"/>
          <w:szCs w:val="24"/>
        </w:rPr>
        <w:t>topic of XML Tags are</w:t>
      </w:r>
      <w:proofErr w:type="gramEnd"/>
      <w:r>
        <w:rPr>
          <w:rFonts w:ascii="Century Gothic" w:hAnsi="Century Gothic"/>
          <w:sz w:val="24"/>
          <w:szCs w:val="24"/>
        </w:rPr>
        <w:t xml:space="preserve"> new to me, this exercise has provided a meaningful demo</w:t>
      </w:r>
      <w:r w:rsidR="00037F6E">
        <w:rPr>
          <w:rFonts w:ascii="Century Gothic" w:hAnsi="Century Gothic"/>
          <w:sz w:val="24"/>
          <w:szCs w:val="24"/>
        </w:rPr>
        <w:t>nstration and built my knowledge on</w:t>
      </w:r>
      <w:r>
        <w:rPr>
          <w:rFonts w:ascii="Century Gothic" w:hAnsi="Century Gothic"/>
          <w:sz w:val="24"/>
          <w:szCs w:val="24"/>
        </w:rPr>
        <w:t xml:space="preserve"> the usefulness and necessity of utilizing Tags in preliminary text mining. Both the structure and string value of Tags provide</w:t>
      </w:r>
      <w:r w:rsidRPr="008D0CA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advan</w:t>
      </w:r>
      <w:r w:rsidR="00AA4255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 xml:space="preserve">ageous opportunities to search, refine, and mine text documents.   </w:t>
      </w:r>
      <w:r w:rsidR="00290A67">
        <w:rPr>
          <w:rFonts w:ascii="Century Gothic" w:hAnsi="Century Gothic"/>
          <w:sz w:val="24"/>
          <w:szCs w:val="24"/>
        </w:rPr>
        <w:t xml:space="preserve"> </w:t>
      </w:r>
      <w:r w:rsidR="00F646E8">
        <w:rPr>
          <w:rFonts w:ascii="Century Gothic" w:hAnsi="Century Gothic"/>
          <w:sz w:val="24"/>
          <w:szCs w:val="24"/>
        </w:rPr>
        <w:t xml:space="preserve"> </w:t>
      </w:r>
      <w:r w:rsidR="001C7279">
        <w:rPr>
          <w:rFonts w:ascii="Century Gothic" w:hAnsi="Century Gothic"/>
          <w:sz w:val="24"/>
          <w:szCs w:val="24"/>
        </w:rPr>
        <w:t xml:space="preserve">    </w:t>
      </w:r>
      <w:r w:rsidR="001F3671">
        <w:rPr>
          <w:rFonts w:ascii="Century Gothic" w:hAnsi="Century Gothic"/>
          <w:sz w:val="24"/>
          <w:szCs w:val="24"/>
        </w:rPr>
        <w:t xml:space="preserve">  </w:t>
      </w:r>
      <w:r w:rsidR="00E1702A">
        <w:rPr>
          <w:rFonts w:ascii="Century Gothic" w:hAnsi="Century Gothic"/>
          <w:sz w:val="24"/>
          <w:szCs w:val="24"/>
        </w:rPr>
        <w:t xml:space="preserve">  </w:t>
      </w:r>
      <w:r w:rsidR="002F5FDA">
        <w:rPr>
          <w:rFonts w:ascii="Century Gothic" w:hAnsi="Century Gothic"/>
          <w:sz w:val="24"/>
          <w:szCs w:val="24"/>
        </w:rPr>
        <w:t xml:space="preserve"> </w:t>
      </w:r>
      <w:r w:rsidR="00FF5FEB" w:rsidRPr="00AF2A22">
        <w:rPr>
          <w:rFonts w:ascii="Century Gothic" w:hAnsi="Century Gothic"/>
          <w:sz w:val="24"/>
          <w:szCs w:val="24"/>
        </w:rPr>
        <w:t xml:space="preserve"> </w:t>
      </w:r>
      <w:r w:rsidR="00876F2A" w:rsidRPr="00AF2A22">
        <w:rPr>
          <w:rFonts w:ascii="Century Gothic" w:hAnsi="Century Gothic"/>
          <w:sz w:val="24"/>
          <w:szCs w:val="24"/>
        </w:rPr>
        <w:t xml:space="preserve">   </w:t>
      </w:r>
    </w:p>
    <w:p w:rsidR="00AA4255" w:rsidRPr="00AA4255" w:rsidRDefault="00AA4255" w:rsidP="00AA42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AA4255">
        <w:rPr>
          <w:rFonts w:ascii="Century Gothic" w:hAnsi="Century Gothic" w:cs="Times New Roman"/>
          <w:sz w:val="24"/>
          <w:szCs w:val="24"/>
        </w:rPr>
        <w:lastRenderedPageBreak/>
        <w:t>Works Cited</w:t>
      </w:r>
    </w:p>
    <w:p w:rsidR="00AA4255" w:rsidRPr="00AA4255" w:rsidRDefault="00AA4255" w:rsidP="00AA4255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Century Gothic" w:hAnsi="Century Gothic" w:cs="Times New Roman"/>
          <w:sz w:val="24"/>
          <w:szCs w:val="24"/>
        </w:rPr>
      </w:pPr>
      <w:proofErr w:type="spellStart"/>
      <w:r w:rsidRPr="00AA4255">
        <w:rPr>
          <w:rFonts w:ascii="Century Gothic" w:hAnsi="Century Gothic" w:cs="Times New Roman"/>
          <w:sz w:val="24"/>
          <w:szCs w:val="24"/>
        </w:rPr>
        <w:t>Balas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>, Janet. "What Is This XML Thing and Why Do I Need to Know About It</w:t>
      </w:r>
      <w:proofErr w:type="gramStart"/>
      <w:r w:rsidRPr="00AA4255">
        <w:rPr>
          <w:rFonts w:ascii="Century Gothic" w:hAnsi="Century Gothic" w:cs="Times New Roman"/>
          <w:sz w:val="24"/>
          <w:szCs w:val="24"/>
        </w:rPr>
        <w:t>?.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" </w:t>
      </w:r>
      <w:r w:rsidRPr="00AA4255">
        <w:rPr>
          <w:rFonts w:ascii="Century Gothic" w:hAnsi="Century Gothic" w:cs="Times New Roman"/>
          <w:i/>
          <w:iCs/>
          <w:sz w:val="24"/>
          <w:szCs w:val="24"/>
        </w:rPr>
        <w:t>Computer in Libraries</w:t>
      </w:r>
      <w:r w:rsidRPr="00AA4255">
        <w:rPr>
          <w:rFonts w:ascii="Century Gothic" w:hAnsi="Century Gothic" w:cs="Times New Roman"/>
          <w:sz w:val="24"/>
          <w:szCs w:val="24"/>
        </w:rPr>
        <w:t xml:space="preserve"> 22.8 (2002): 39-41. </w:t>
      </w:r>
      <w:proofErr w:type="gramStart"/>
      <w:r w:rsidRPr="00AA4255">
        <w:rPr>
          <w:rFonts w:ascii="Century Gothic" w:hAnsi="Century Gothic" w:cs="Times New Roman"/>
          <w:i/>
          <w:iCs/>
          <w:sz w:val="24"/>
          <w:szCs w:val="24"/>
        </w:rPr>
        <w:t>EBSCO Host</w:t>
      </w:r>
      <w:r w:rsidRPr="00AA4255">
        <w:rPr>
          <w:rFonts w:ascii="Century Gothic" w:hAnsi="Century Gothic" w:cs="Times New Roman"/>
          <w:sz w:val="24"/>
          <w:szCs w:val="24"/>
        </w:rPr>
        <w:t>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gramStart"/>
      <w:r w:rsidRPr="00AA4255">
        <w:rPr>
          <w:rFonts w:ascii="Century Gothic" w:hAnsi="Century Gothic" w:cs="Times New Roman"/>
          <w:sz w:val="24"/>
          <w:szCs w:val="24"/>
        </w:rPr>
        <w:t>Web.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11 Apr. 2013.</w:t>
      </w:r>
    </w:p>
    <w:p w:rsidR="00AA4255" w:rsidRPr="00AA4255" w:rsidRDefault="00AA4255" w:rsidP="00AA4255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Century Gothic" w:hAnsi="Century Gothic" w:cs="Times New Roman"/>
          <w:sz w:val="24"/>
          <w:szCs w:val="24"/>
        </w:rPr>
      </w:pPr>
      <w:proofErr w:type="spellStart"/>
      <w:r w:rsidRPr="00AA4255">
        <w:rPr>
          <w:rFonts w:ascii="Century Gothic" w:hAnsi="Century Gothic" w:cs="Times New Roman"/>
          <w:sz w:val="24"/>
          <w:szCs w:val="24"/>
        </w:rPr>
        <w:t>Kimber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 xml:space="preserve">, Eliot. "Dr. Macro's XML Rants: XML: Ten Year </w:t>
      </w:r>
      <w:proofErr w:type="spellStart"/>
      <w:r w:rsidRPr="00AA4255">
        <w:rPr>
          <w:rFonts w:ascii="Century Gothic" w:hAnsi="Century Gothic" w:cs="Times New Roman"/>
          <w:sz w:val="24"/>
          <w:szCs w:val="24"/>
        </w:rPr>
        <w:t>Aniversary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 xml:space="preserve">." </w:t>
      </w:r>
      <w:proofErr w:type="gramStart"/>
      <w:r w:rsidRPr="00AA4255">
        <w:rPr>
          <w:rFonts w:ascii="Century Gothic" w:hAnsi="Century Gothic" w:cs="Times New Roman"/>
          <w:i/>
          <w:iCs/>
          <w:sz w:val="24"/>
          <w:szCs w:val="24"/>
        </w:rPr>
        <w:t>Dr. Macro's XML Rants</w:t>
      </w:r>
      <w:r w:rsidRPr="00AA4255">
        <w:rPr>
          <w:rFonts w:ascii="Century Gothic" w:hAnsi="Century Gothic" w:cs="Times New Roman"/>
          <w:sz w:val="24"/>
          <w:szCs w:val="24"/>
        </w:rPr>
        <w:t>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AA4255">
        <w:rPr>
          <w:rFonts w:ascii="Century Gothic" w:hAnsi="Century Gothic" w:cs="Times New Roman"/>
          <w:sz w:val="24"/>
          <w:szCs w:val="24"/>
        </w:rPr>
        <w:t>N.p</w:t>
      </w:r>
      <w:proofErr w:type="spellEnd"/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., </w:t>
      </w:r>
      <w:proofErr w:type="spellStart"/>
      <w:r w:rsidRPr="00AA4255">
        <w:rPr>
          <w:rFonts w:ascii="Century Gothic" w:hAnsi="Century Gothic" w:cs="Times New Roman"/>
          <w:sz w:val="24"/>
          <w:szCs w:val="24"/>
        </w:rPr>
        <w:t>n.d.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 xml:space="preserve"> Web. 12 Apr. 2013. &lt;http://drmacros-xml-rants.blogspot.com/2006/11/xml-ten-year-aniversary.html&gt;.</w:t>
      </w:r>
    </w:p>
    <w:p w:rsidR="00AA4255" w:rsidRPr="00AA4255" w:rsidRDefault="00AA4255" w:rsidP="00AA4255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Century Gothic" w:hAnsi="Century Gothic" w:cs="Times New Roman"/>
          <w:sz w:val="24"/>
          <w:szCs w:val="24"/>
        </w:rPr>
      </w:pPr>
      <w:proofErr w:type="gramStart"/>
      <w:r w:rsidRPr="00AA4255">
        <w:rPr>
          <w:rFonts w:ascii="Century Gothic" w:hAnsi="Century Gothic" w:cs="Times New Roman"/>
          <w:sz w:val="24"/>
          <w:szCs w:val="24"/>
        </w:rPr>
        <w:t>"XML Elements."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gramStart"/>
      <w:r w:rsidRPr="00AA4255">
        <w:rPr>
          <w:rFonts w:ascii="Century Gothic" w:hAnsi="Century Gothic" w:cs="Times New Roman"/>
          <w:i/>
          <w:iCs/>
          <w:sz w:val="24"/>
          <w:szCs w:val="24"/>
        </w:rPr>
        <w:t>W3Schools Online Web Tutorials</w:t>
      </w:r>
      <w:r w:rsidRPr="00AA4255">
        <w:rPr>
          <w:rFonts w:ascii="Century Gothic" w:hAnsi="Century Gothic" w:cs="Times New Roman"/>
          <w:sz w:val="24"/>
          <w:szCs w:val="24"/>
        </w:rPr>
        <w:t>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AA4255">
        <w:rPr>
          <w:rFonts w:ascii="Century Gothic" w:hAnsi="Century Gothic" w:cs="Times New Roman"/>
          <w:sz w:val="24"/>
          <w:szCs w:val="24"/>
        </w:rPr>
        <w:t>N.p</w:t>
      </w:r>
      <w:proofErr w:type="spellEnd"/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., </w:t>
      </w:r>
      <w:proofErr w:type="spellStart"/>
      <w:r w:rsidRPr="00AA4255">
        <w:rPr>
          <w:rFonts w:ascii="Century Gothic" w:hAnsi="Century Gothic" w:cs="Times New Roman"/>
          <w:sz w:val="24"/>
          <w:szCs w:val="24"/>
        </w:rPr>
        <w:t>n.d.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 xml:space="preserve"> Web. 12 Apr. 2013. &lt;http://www.w3schools.com/xml/xml_elements.asp&gt;.</w:t>
      </w:r>
    </w:p>
    <w:p w:rsidR="00AA4255" w:rsidRPr="00AA4255" w:rsidRDefault="00AA4255" w:rsidP="00AA4255">
      <w:pPr>
        <w:widowControl w:val="0"/>
        <w:autoSpaceDE w:val="0"/>
        <w:autoSpaceDN w:val="0"/>
        <w:adjustRightInd w:val="0"/>
        <w:spacing w:after="0" w:line="550" w:lineRule="atLeast"/>
        <w:ind w:left="800" w:hanging="800"/>
        <w:rPr>
          <w:rFonts w:ascii="Century Gothic" w:hAnsi="Century Gothic" w:cs="Times New Roman"/>
          <w:sz w:val="24"/>
          <w:szCs w:val="24"/>
        </w:rPr>
      </w:pPr>
      <w:proofErr w:type="gramStart"/>
      <w:r w:rsidRPr="00AA4255">
        <w:rPr>
          <w:rFonts w:ascii="Century Gothic" w:hAnsi="Century Gothic" w:cs="Times New Roman"/>
          <w:sz w:val="24"/>
          <w:szCs w:val="24"/>
        </w:rPr>
        <w:t>"XML Tutorial - Element."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AA4255">
        <w:rPr>
          <w:rFonts w:ascii="Century Gothic" w:hAnsi="Century Gothic" w:cs="Times New Roman"/>
          <w:i/>
          <w:iCs/>
          <w:sz w:val="24"/>
          <w:szCs w:val="24"/>
        </w:rPr>
        <w:t>Tizag</w:t>
      </w:r>
      <w:proofErr w:type="spellEnd"/>
      <w:r w:rsidRPr="00AA4255">
        <w:rPr>
          <w:rFonts w:ascii="Century Gothic" w:hAnsi="Century Gothic" w:cs="Times New Roman"/>
          <w:i/>
          <w:iCs/>
          <w:sz w:val="24"/>
          <w:szCs w:val="24"/>
        </w:rPr>
        <w:t xml:space="preserve"> Tutorials</w:t>
      </w:r>
      <w:r w:rsidRPr="00AA4255">
        <w:rPr>
          <w:rFonts w:ascii="Century Gothic" w:hAnsi="Century Gothic" w:cs="Times New Roman"/>
          <w:sz w:val="24"/>
          <w:szCs w:val="24"/>
        </w:rPr>
        <w:t>.</w:t>
      </w:r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Pr="00AA4255">
        <w:rPr>
          <w:rFonts w:ascii="Century Gothic" w:hAnsi="Century Gothic" w:cs="Times New Roman"/>
          <w:sz w:val="24"/>
          <w:szCs w:val="24"/>
        </w:rPr>
        <w:t>N.p</w:t>
      </w:r>
      <w:proofErr w:type="spellEnd"/>
      <w:proofErr w:type="gramEnd"/>
      <w:r w:rsidRPr="00AA4255">
        <w:rPr>
          <w:rFonts w:ascii="Century Gothic" w:hAnsi="Century Gothic" w:cs="Times New Roman"/>
          <w:sz w:val="24"/>
          <w:szCs w:val="24"/>
        </w:rPr>
        <w:t xml:space="preserve">., </w:t>
      </w:r>
      <w:proofErr w:type="spellStart"/>
      <w:r w:rsidRPr="00AA4255">
        <w:rPr>
          <w:rFonts w:ascii="Century Gothic" w:hAnsi="Century Gothic" w:cs="Times New Roman"/>
          <w:sz w:val="24"/>
          <w:szCs w:val="24"/>
        </w:rPr>
        <w:t>n.d.</w:t>
      </w:r>
      <w:proofErr w:type="spellEnd"/>
      <w:r w:rsidRPr="00AA4255">
        <w:rPr>
          <w:rFonts w:ascii="Century Gothic" w:hAnsi="Century Gothic" w:cs="Times New Roman"/>
          <w:sz w:val="24"/>
          <w:szCs w:val="24"/>
        </w:rPr>
        <w:t xml:space="preserve"> Web. 12 Apr. 2013. &lt;http://www.tizag.com/xmlTutorial/xmlelement.php&gt;.</w:t>
      </w:r>
    </w:p>
    <w:p w:rsidR="00AA4255" w:rsidRDefault="00AA4255"/>
    <w:p w:rsidR="00AA4255" w:rsidRDefault="00AA4255"/>
    <w:p w:rsidR="00512949" w:rsidRDefault="00EE54C8">
      <w:bookmarkStart w:id="0" w:name="_GoBack"/>
      <w:bookmarkEnd w:id="0"/>
      <w:r>
        <w:t>.</w:t>
      </w:r>
    </w:p>
    <w:sectPr w:rsidR="00512949" w:rsidSect="002B3A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B1" w:rsidRDefault="007E2EB1" w:rsidP="00EE54C8">
      <w:pPr>
        <w:spacing w:after="0" w:line="240" w:lineRule="auto"/>
      </w:pPr>
      <w:r>
        <w:separator/>
      </w:r>
    </w:p>
  </w:endnote>
  <w:endnote w:type="continuationSeparator" w:id="0">
    <w:p w:rsidR="007E2EB1" w:rsidRDefault="007E2EB1" w:rsidP="00EE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311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4C8" w:rsidRDefault="00EE5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F6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54C8" w:rsidRDefault="00EE5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B1" w:rsidRDefault="007E2EB1" w:rsidP="00EE54C8">
      <w:pPr>
        <w:spacing w:after="0" w:line="240" w:lineRule="auto"/>
      </w:pPr>
      <w:r>
        <w:separator/>
      </w:r>
    </w:p>
  </w:footnote>
  <w:footnote w:type="continuationSeparator" w:id="0">
    <w:p w:rsidR="007E2EB1" w:rsidRDefault="007E2EB1" w:rsidP="00EE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DB" w:rsidRDefault="002B3ADB" w:rsidP="002B3ADB">
    <w:pPr>
      <w:pStyle w:val="Header"/>
      <w:jc w:val="right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 xml:space="preserve">Daniel </w:t>
    </w:r>
    <w:proofErr w:type="spellStart"/>
    <w:r>
      <w:rPr>
        <w:rFonts w:ascii="Century Gothic" w:hAnsi="Century Gothic"/>
        <w:sz w:val="24"/>
        <w:szCs w:val="24"/>
      </w:rPr>
      <w:t>Prusinski</w:t>
    </w:r>
    <w:proofErr w:type="spellEnd"/>
  </w:p>
  <w:p w:rsidR="002B3ADB" w:rsidRPr="002B3ADB" w:rsidRDefault="002B3ADB" w:rsidP="002B3ADB">
    <w:pPr>
      <w:pStyle w:val="Header"/>
      <w:jc w:val="right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 xml:space="preserve">4/11/2013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C8"/>
    <w:rsid w:val="00037F6E"/>
    <w:rsid w:val="001C7279"/>
    <w:rsid w:val="001F3671"/>
    <w:rsid w:val="00290A67"/>
    <w:rsid w:val="002B3ADB"/>
    <w:rsid w:val="002F5FDA"/>
    <w:rsid w:val="004845D6"/>
    <w:rsid w:val="00512949"/>
    <w:rsid w:val="007E2EB1"/>
    <w:rsid w:val="0082245A"/>
    <w:rsid w:val="00836225"/>
    <w:rsid w:val="00876F2A"/>
    <w:rsid w:val="008D0CAD"/>
    <w:rsid w:val="00AA4255"/>
    <w:rsid w:val="00AF2A22"/>
    <w:rsid w:val="00B969D0"/>
    <w:rsid w:val="00DD6A4A"/>
    <w:rsid w:val="00E1702A"/>
    <w:rsid w:val="00EE54C8"/>
    <w:rsid w:val="00F646E8"/>
    <w:rsid w:val="00FA741F"/>
    <w:rsid w:val="00FB61A1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C8"/>
  </w:style>
  <w:style w:type="paragraph" w:styleId="Footer">
    <w:name w:val="footer"/>
    <w:basedOn w:val="Normal"/>
    <w:link w:val="FooterChar"/>
    <w:uiPriority w:val="99"/>
    <w:unhideWhenUsed/>
    <w:rsid w:val="00EE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C8"/>
  </w:style>
  <w:style w:type="paragraph" w:styleId="Footer">
    <w:name w:val="footer"/>
    <w:basedOn w:val="Normal"/>
    <w:link w:val="FooterChar"/>
    <w:uiPriority w:val="99"/>
    <w:unhideWhenUsed/>
    <w:rsid w:val="00EE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5</cp:revision>
  <dcterms:created xsi:type="dcterms:W3CDTF">2013-04-12T00:46:00Z</dcterms:created>
  <dcterms:modified xsi:type="dcterms:W3CDTF">2013-04-14T22:33:00Z</dcterms:modified>
</cp:coreProperties>
</file>