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F9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40" w:beforeAutospacing="0" w:after="640" w:afterAutospacing="0"/>
        <w:ind w:left="0" w:right="0" w:firstLine="0"/>
        <w:jc w:val="both"/>
        <w:textAlignment w:val="baseline"/>
        <w:rPr>
          <w:b w:val="0"/>
          <w:bCs w:val="0"/>
          <w:i w:val="0"/>
          <w:iCs w:val="0"/>
          <w:color w:val="auto"/>
        </w:rPr>
      </w:pPr>
      <w:r>
        <w:rPr>
          <w:rFonts w:ascii="sans-serif" w:hAnsi="sans-serif" w:eastAsia="sans-serif" w:cs="sans-serif"/>
          <w:b/>
          <w:bCs/>
          <w:i w:val="0"/>
          <w:iCs w:val="0"/>
          <w:caps w:val="0"/>
          <w:color w:val="auto"/>
          <w:spacing w:val="0"/>
          <w:sz w:val="52"/>
          <w:szCs w:val="52"/>
          <w:bdr w:val="none" w:color="auto" w:sz="0" w:space="0"/>
          <w:shd w:val="clear" w:fill="FFFFFF"/>
          <w:vertAlign w:val="baseline"/>
          <w:lang w:val="en-US"/>
        </w:rPr>
        <w:t>FF</w:t>
      </w:r>
      <w:r>
        <w:rPr>
          <w:rFonts w:hint="default" w:ascii="sans-serif" w:hAnsi="sans-serif" w:eastAsia="sans-serif" w:cs="sans-serif"/>
          <w:b/>
          <w:bCs/>
          <w:i w:val="0"/>
          <w:iCs w:val="0"/>
          <w:caps w:val="0"/>
          <w:color w:val="auto"/>
          <w:spacing w:val="0"/>
          <w:sz w:val="52"/>
          <w:szCs w:val="52"/>
          <w:bdr w:val="none" w:color="auto" w:sz="0" w:space="0"/>
          <w:shd w:val="clear" w:fill="FFFFFF"/>
          <w:vertAlign w:val="baseline"/>
          <w:lang/>
        </w:rPr>
        <w:t> </w:t>
      </w:r>
      <w:r>
        <w:rPr>
          <w:rFonts w:hint="default" w:ascii="sans-serif" w:hAnsi="sans-serif" w:eastAsia="sans-serif" w:cs="sans-serif"/>
          <w:b/>
          <w:bCs/>
          <w:i w:val="0"/>
          <w:iCs w:val="0"/>
          <w:caps w:val="0"/>
          <w:color w:val="auto"/>
          <w:spacing w:val="0"/>
          <w:sz w:val="52"/>
          <w:szCs w:val="52"/>
          <w:bdr w:val="none" w:color="auto" w:sz="0" w:space="0"/>
          <w:shd w:val="clear" w:fill="FFFFFF"/>
          <w:vertAlign w:val="baseline"/>
          <w:lang w:val="en-US"/>
        </w:rPr>
        <w:t>Master</w:t>
      </w:r>
      <w:r>
        <w:rPr>
          <w:rFonts w:hint="default" w:ascii="sans-serif" w:hAnsi="sans-serif" w:eastAsia="sans-serif" w:cs="sans-serif"/>
          <w:b/>
          <w:bCs/>
          <w:i w:val="0"/>
          <w:iCs w:val="0"/>
          <w:caps w:val="0"/>
          <w:color w:val="auto"/>
          <w:spacing w:val="0"/>
          <w:sz w:val="52"/>
          <w:szCs w:val="52"/>
          <w:bdr w:val="none" w:color="auto" w:sz="0" w:space="0"/>
          <w:shd w:val="clear" w:fill="FFFFFF"/>
          <w:vertAlign w:val="baseline"/>
          <w:lang/>
        </w:rPr>
        <w:t> </w:t>
      </w:r>
      <w:r>
        <w:rPr>
          <w:rFonts w:hint="default" w:ascii="sans-serif" w:hAnsi="sans-serif" w:eastAsia="sans-serif" w:cs="sans-serif"/>
          <w:b/>
          <w:bCs/>
          <w:i w:val="0"/>
          <w:iCs w:val="0"/>
          <w:caps w:val="0"/>
          <w:color w:val="auto"/>
          <w:spacing w:val="0"/>
          <w:sz w:val="52"/>
          <w:szCs w:val="52"/>
          <w:bdr w:val="none" w:color="auto" w:sz="0" w:space="0"/>
          <w:shd w:val="clear" w:fill="FFFFFF"/>
          <w:vertAlign w:val="baseline"/>
          <w:lang w:val="en-US"/>
        </w:rPr>
        <w:t>Ultra</w:t>
      </w:r>
      <w:r>
        <w:rPr>
          <w:rFonts w:hint="default" w:ascii="sans-serif" w:hAnsi="sans-serif" w:eastAsia="sans-serif" w:cs="sans-serif"/>
          <w:b/>
          <w:bCs/>
          <w:i w:val="0"/>
          <w:iCs w:val="0"/>
          <w:caps w:val="0"/>
          <w:color w:val="auto"/>
          <w:spacing w:val="0"/>
          <w:sz w:val="52"/>
          <w:szCs w:val="52"/>
          <w:bdr w:val="none" w:color="auto" w:sz="0" w:space="0"/>
          <w:shd w:val="clear" w:fill="FFFFFF"/>
          <w:vertAlign w:val="baseline"/>
          <w:lang/>
        </w:rPr>
        <w:t> </w:t>
      </w:r>
      <w:r>
        <w:rPr>
          <w:rFonts w:hint="default" w:ascii="sans-serif" w:hAnsi="sans-serif" w:eastAsia="sans-serif" w:cs="sans-serif"/>
          <w:b/>
          <w:bCs/>
          <w:i w:val="0"/>
          <w:iCs w:val="0"/>
          <w:caps w:val="0"/>
          <w:color w:val="auto"/>
          <w:spacing w:val="0"/>
          <w:sz w:val="52"/>
          <w:szCs w:val="52"/>
          <w:bdr w:val="none" w:color="auto" w:sz="0" w:space="0"/>
          <w:shd w:val="clear" w:fill="FFFFFF"/>
          <w:vertAlign w:val="baseline"/>
          <w:lang w:val="en-US"/>
        </w:rPr>
        <w:t>Edition Instruction Manual v1.0</w:t>
      </w:r>
      <w:r>
        <w:rPr>
          <w:rFonts w:hint="default" w:ascii="sans-serif" w:hAnsi="sans-serif" w:eastAsia="sans-serif" w:cs="sans-serif"/>
          <w:b w:val="0"/>
          <w:bCs w:val="0"/>
          <w:i w:val="0"/>
          <w:iCs w:val="0"/>
          <w:caps w:val="0"/>
          <w:color w:val="auto"/>
          <w:spacing w:val="0"/>
          <w:sz w:val="52"/>
          <w:szCs w:val="52"/>
          <w:bdr w:val="none" w:color="auto" w:sz="0" w:space="0"/>
          <w:shd w:val="clear" w:fill="FFFFFF"/>
          <w:vertAlign w:val="baseline"/>
        </w:rPr>
        <w:t> </w:t>
      </w:r>
    </w:p>
    <w:p w14:paraId="728D7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"bookmark://heading_0"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1. Preliminary Notice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7C83E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1.1 Safety Instructions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62331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1.2 Safety Guidelines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22A2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1.3 Maintenance and Management Guidelines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9BB9B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2. About FF MASTER</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121A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2.1 Packing List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69CC6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2.2 Product Overview</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99824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2.2.1 Product Structure Diagram (Ultra Edition)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2239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2.2.2 User Debugging Interface (FF Master</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rPr>
        <w:t> </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Ultra</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rPr>
        <w: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4BD5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"bookmark://heading_9"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2.2.3 Software Development Kit Interface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935C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"bookmark://heading_10"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2.3 Computational Unit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FC76D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2.4 Battery Indicator Lights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1B494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"bookmark://heading_12"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2.4.1 Battery Indicator Location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7E8A7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2.4.2 Battery Indicator Description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6010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2.4.2.1 Battery Indicator Status (During Discharge)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D9F33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"bookmark://heading_15"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2.4.2.2 Battery Indicator Status (During Charging)</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D623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"bookmark://heading_16"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2.4.2.3 Battery Indicator Status (Other Conditions)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DBDC6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2.5 Sensor Field of View</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3649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2.6 Joint Name and Joint Limit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1213E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"bookmark://heading_19"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2.7 Coordinate Systems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3FC1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"bookmark://heading_20"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2.8 Specifications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DC954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3. Operation Guide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11C1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"bookmark://heading_22"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3.1 Safety Precautions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DAD45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3.2 Start-Up Guide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6EAA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3.2.1 Start-Up with Hoisting (Gantry Needed)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FE3AC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"bookmark://heading_25"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3.2.2 Start-Up from Supine Position（No Gantry Needed）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5095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3.2.3 Start-up from Prone Position (No Gantry Device Required)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3A3F4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3.2.4 Start-up from Sitting Position (No Gantry Device Required)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DC93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"bookmark://heading_29"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3.3 Shutdown Guide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3F11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"bookmark://heading_30"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rPr>
        <w:t>        </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3.3.1 Hoisted Shutdown (Gantry Needed)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912EE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3.3.2 Assisted Lying-Down Shutdown (No Gantry Required</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rPr>
        <w: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D034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"bookmark://heading_32"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3.3.3 Sitting-Position Shutdown(No Gantry Required)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DF45E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3.4 Charging Procedure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A873A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3.4.1 Charging</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EEDAB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"bookmark://heading_35"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3.4.2 Battery Replacement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11B92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"bookmark://heading_36"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 Remote Control User Guide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011E4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3.5.1 Mode Description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7E655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3.5.2 Remote Control Instructions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784B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"bookmark://heading_39"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3.5.2.1 Remote Control Button Positions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9F1C9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"bookmark://heading_40"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3.5.2.2 Remote Controller LED Indicator Guide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1EB5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3.5.2.3 Remote Controller Charging Instructions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14CF4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3.5.3 Mode Switching and Remote Control</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C7150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rPr>
        <w:t>            </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3.5.3.1 Description of Mode Switching Logic</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C32BA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"bookmark://heading_45"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3.5.3.2 Emergency-Stop Mode Switching Instructions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892AA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"bookmark://heading_46"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3.5.3.3 Full-Body Mode Switching Button Description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FCB4B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val="0"/>
          <w:bCs w:val="0"/>
          <w:i w:val="0"/>
          <w:iCs w:val="0"/>
          <w:caps w:val="0"/>
          <w:spacing w:val="0"/>
          <w:sz w:val="22"/>
          <w:szCs w:val="22"/>
          <w:u w:val="none"/>
          <w:bdr w:val="none" w:color="auto" w:sz="0" w:space="0"/>
          <w:shd w:val="clear" w:fill="FFFFFF"/>
          <w:vertAlign w:val="baseline"/>
          <w:lang w:val="en-US"/>
        </w:rPr>
        <w:t>        3.5.4 Interaction Action Library Control</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9C1DC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 Robot Interaction Procedure Guide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D42E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"bookmark://heading_49"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3.6.1 Robot Interaction Precautions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5CAB5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"bookmark://heading_50"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3.6.2 Current Version (External Microphone)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06F49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3.6.3 Upcoming Version (Built-in Microphone, OTA Update)</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AD9E3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"bookmark://heading_52"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3.6.3.1 Voice Chat</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CD358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3.6.3.2 Multimodal Interaction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D45AF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3.6.3.3 Voice Command Actions and Expressions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E924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"bookmark://heading_55"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3.6.3.4 Head Pat Interaction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40516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"bookmark://heading_56"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3.6.3.5 Robot Interaction Customization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A67C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3.6.4 External Microphone Pairing and Connection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54754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3.7 FF Robotic APP Manual</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6BB3B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"bookmark://heading_59"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3.7.1 APP Download</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C5A08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"bookmark://heading_61"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3.7.2 Remote Controller Operations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80046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"bookmark://heading_62"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3.7.3 Action Control Commands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98643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"bookmark://heading_63"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rPr>
        <w:t>            </w:t>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3.7.3.1 Safety Notes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CF082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"bookmark://heading_64"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3.7.3.2 App Action Command Operation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EB08E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"bookmark://heading_67"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    3.8 Others</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03688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"bookmark://heading_68"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4. Locomotion &amp; Manipulation Platform Manual</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61C4E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begin"/>
      </w:r>
      <w:r>
        <w:rPr>
          <w:rFonts w:hint="default" w:ascii="Arial" w:hAnsi="Arial" w:eastAsia="Arial" w:cs="Arial"/>
          <w:b w:val="0"/>
          <w:bCs w:val="0"/>
          <w:i w:val="0"/>
          <w:iCs w:val="0"/>
          <w:caps w:val="0"/>
          <w:spacing w:val="0"/>
          <w:sz w:val="24"/>
          <w:szCs w:val="24"/>
          <w:u w:val="none"/>
          <w:bdr w:val="none" w:color="auto" w:sz="0" w:space="0"/>
          <w:shd w:val="clear" w:fill="FFFFFF"/>
          <w:vertAlign w:val="baseline"/>
        </w:rPr>
        <w:instrText xml:space="preserve"> HYPERLINK "bookmark://_5._Contact_Information" \t "/Users/xinzhang/Documents\\x/_blank" </w:instrTex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separate"/>
      </w:r>
      <w:r>
        <w:rPr>
          <w:rStyle w:val="5"/>
          <w:rFonts w:hint="default" w:ascii="sans-serif" w:hAnsi="sans-serif" w:eastAsia="sans-serif" w:cs="sans-serif"/>
          <w:b/>
          <w:bCs/>
          <w:i w:val="0"/>
          <w:iCs w:val="0"/>
          <w:caps w:val="0"/>
          <w:spacing w:val="0"/>
          <w:sz w:val="22"/>
          <w:szCs w:val="22"/>
          <w:u w:val="none"/>
          <w:bdr w:val="none" w:color="auto" w:sz="0" w:space="0"/>
          <w:shd w:val="clear" w:fill="FFFFFF"/>
          <w:vertAlign w:val="baseline"/>
          <w:lang w:val="en-US"/>
        </w:rPr>
        <w:t>5. Contact Information</w:t>
      </w:r>
      <w:r>
        <w:rPr>
          <w:rFonts w:hint="default" w:ascii="Arial" w:hAnsi="Arial" w:eastAsia="Arial" w:cs="Arial"/>
          <w:b w:val="0"/>
          <w:bCs w:val="0"/>
          <w:i w:val="0"/>
          <w:iCs w:val="0"/>
          <w:caps w:val="0"/>
          <w:spacing w:val="0"/>
          <w:sz w:val="24"/>
          <w:szCs w:val="24"/>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8454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07" w:beforeAutospacing="0" w:after="187"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6"/>
          <w:szCs w:val="36"/>
          <w:bdr w:val="none" w:color="auto" w:sz="0" w:space="0"/>
          <w:shd w:val="clear" w:fill="FFFFFF"/>
          <w:vertAlign w:val="baseline"/>
          <w:lang w:val="en-US"/>
        </w:rPr>
        <w:t>1. </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val="en-US"/>
        </w:rPr>
        <w:t>Preliminary Notice</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rPr>
        <w:t> </w:t>
      </w:r>
    </w:p>
    <w:p w14:paraId="09F1F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1.1 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Safety Instructions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187383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DCD8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Product Knowledge: Before using the robot, please carefully read the user manual to understand the robot's functions, operation methods, and safety precautions.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ED018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2F0BA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5CE2A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Comply with Usage Requirements: Ensure that the robot is operated in a flat environment. Avoid extremely high or low temperatures, humid environments, steep slopes, surfaces with large drops, fragile surfaces, and vibrating areas.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81CEED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956632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8165F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Operating Space: Ensure that the robot has sufficient operating space. Avoid operating in cramped or crowded environments to reduce the risk of collision and crushing.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890BFC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72558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45EC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Emergency Stop Function: During operation, users must be familiar with the location and operation of the emergency stop button on the robot remote control so that they can stop the robot in an emergency. When an emergency stop is activated, the robot will lose force from all joints and collapse to the ground. In this case, please pay attention to the robot's safety and always use the protective cage. Do not use the emergency stop function except in emergency situations.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D4725F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34B0CB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0EA30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Power Safety: Before operation, ensure that all cables, plugs, and sockets are intact. Immediately disconnect the power supply if an abnormality (such as a short circuit or overheating) occurs.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B8D52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BBF8A5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1C601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Regular Inspection: Perform regular maintenance and inspections to ensure the proper functioning of robot components, such as joints, sensors, and power supplies, to prevent hazards caused by aging or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66563C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6D964B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3C76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Prevent Misuse: Ensure the robot is not used in any inappropriate, dangerous, or legally prohibited manner.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28711A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47CA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1.2 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Safety Guidelines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0ECE09C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D6E2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Pre-Startup Confirmation: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F9E58A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8A0CAB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261D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starting the robot, ensure that its working area is clear of people or other obstacles, especially near its moving parts.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973EF8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BF3BFA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4ED8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starting the robot, the operator must confirm that the system is in normal condition and has completed self-tests.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5D0E87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AE6D77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140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Safety Distance: Maintain a safe distance (≥ 50 cm) from the robot's working area to avoid accidental collisions. Especially when the robot is performing high-speed movements, avoid standing near the movement path.</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77AC34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27E0BA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0BA06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Load and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9CDA7E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AF9824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D85D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Strictly adhere to the load limits specified for the robot and avoid overloading.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4374A8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8DC502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40F15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using the robot's actuators, grippers, or other components, ensure that they are properly aligned with the object being operated to avoid unnecessary pressure and stress.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6E56E2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4D85E0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F143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Emergency Stop: In the event of an accident or loss of control, use the stop function on the remote control.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9932F6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0910B8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31E87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Manual Intervention: Direct intervention in the robot's movements is prohibited during operation. Any adjustments or manual intervention must be performed when the robot is completely stopped and powered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10665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C9569E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6221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Preventing Mis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operation: Ensure all operators receive training on proper robot operation and emergency response to prevent accidents caused by mis-operation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066857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50853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AAACE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Remote Operation Security: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AB9238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304A21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537E69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developing remote operation capabilities for robots, ensure a secure network environment is used to prevent control failures due to network failures or external intrusions.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86442D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ABB8A00">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4598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remotely controlling, operators must have real-time monitoring equipment to ensure a full understanding of the robot and its surroundings.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28B4AF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C1DA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1.3 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Maintenance and Management Guidelines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220ECC4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2AB3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Regular Maintenance: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Maintenance and upkeep should be carried out regularly according to the recommendations of FF EAI-Robotics. This ensures that all parts of the robot remain in optimal working condition and helps extend the overall service life of the equipment.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C4BBC5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991010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AD01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Fault Handling：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84E39D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A31D027">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8FAE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a malfunction occurs during robot operation, immediately stop the operation and promptly notify professional technicians for inspection and repair. Continued operation under fault conditions is strictly prohibited.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EEECE9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F7F1EB9">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DE79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Do not disassemble, adjust, or repair the equipment while it is powered on or in operation, to avoid further damage or safety hazards.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A0C40A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B1E24D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EE5C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Battery and Power Management: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E9D05A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137121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81A6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robot uses batteries, ensure that the batteries are charged in a safe and dry environment.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647C88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F5FCB0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CF011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Avoid leaving the robot connected to a power source for extended periods to prevent overcharging or overheating of the battery.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A8A01F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2261B99">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2D44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 the event of a robot fall, immediately check the condition of the battery. If any damage or deformation is observed, discontinue use and contact the official after-sales service for assistance.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CE7203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DB90A9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7F3E7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Software Updates: Regularly check for and update the robot’s operating system and control software to ensure optimal functionality and enhanced system security, preventing potential vulnerabilities and safety risks.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041FC0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91C4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07" w:beforeAutospacing="0" w:after="187"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6"/>
          <w:szCs w:val="36"/>
          <w:bdr w:val="none" w:color="auto" w:sz="0" w:space="0"/>
          <w:shd w:val="clear" w:fill="FFFFFF"/>
          <w:vertAlign w:val="baseline"/>
          <w:lang w:val="en-US"/>
        </w:rPr>
        <w:t>2. </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val="en-US"/>
        </w:rPr>
        <w:t>About FF Master</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rPr>
        <w:t> </w:t>
      </w:r>
    </w:p>
    <w:p w14:paraId="72BB06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2.1 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Packing List</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114E4F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2514600"/>
            <wp:effectExtent l="0" t="0" r="0" b="0"/>
            <wp:docPr id="3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IMG_256"/>
                    <pic:cNvPicPr>
                      <a:picLocks noChangeAspect="1"/>
                    </pic:cNvPicPr>
                  </pic:nvPicPr>
                  <pic:blipFill>
                    <a:blip r:embed="rId4"/>
                    <a:stretch>
                      <a:fillRect/>
                    </a:stretch>
                  </pic:blipFill>
                  <pic:spPr>
                    <a:xfrm>
                      <a:off x="0" y="0"/>
                      <a:ext cx="5257800" cy="25146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7E7D6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2.2 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Product Overview</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3E18E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FF Master series includes three versions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FF Master Edu and FF Master Ultra.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96C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Each version differs slightly in configuration and functional capability, with a total of 27–31 degrees of freedom (DOF) across the series, enabling precise motion and posture control.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5CE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91A9448">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0E09B1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is equipped with a total of 27 degrees of freedom (DOF). The head has 2 DOF, each arm has 5 DOF (including shoulder, upper arm, and elbow joints), each leg has 6 DOF (including hip, thigh, knee, and ankle joints), and the waist has 3 DOF (yaw, pitch, and roll).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022DC6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95E8816">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918C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head is equipped with RGB cameras and interactive hardware, including a microphone, speaker, interactive display, and touch sensors. The computing unit includes a main control board RK3588 and an interactive computing board RK3588s.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D9F4A5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B6856A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6863E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This version does not support any secondary development, and it is NOT compatible with the Locomotion &amp; Manipulation Platform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DF1BAF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726EBF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Edu:</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4563C2">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4859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Edu is equipped with a total of 27 degrees of freedom (DOF). The head has 2 DOF, each arm has 5 DOF (including shoulder, upper arm, and elbow joints), each leg has 6 DOF (including hip, thigh, knee, and ankle joints), and the waist has 3 DOF (yaw, pitch, and roll).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4EA9D8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22BE83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1CCF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Building upon the FF MASTER, the FF MASTER Edu equipped with 4G/5G communication modules.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3A2F37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07C3490A">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8D0E0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This version does not support full secondary development, but it is compatible with the Locomotion &amp; Manipulation Platform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5BAFCB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0E2A87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Ultra: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D73474E">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269AC6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Ultra is equipped with a total of 31 degrees of freedom (DOF). The head has 2 DOF, each arm has 7 DOF (including shoulder, upper arm, elbow, wrist, and finger joints), each leg has 6 DOF (including hip, thigh, knees, and ankle joints), and the waist has 3 DOF (yaw, pitch, and roll).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E7EB6F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12D16CD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7E8F26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Building upon the FF MASTER, the FF MASTER Ultra adds a LiDAR sensor, front-facing dual RGB cameras, an RGB-D camera, and a rear RGB camera. It is equipped with a high-performance Nvidia Orin NX computing unit and comes standard with 4G/5G communication modules.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FF MASTER Ultra also supports optional accessories such as the Omni</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Picker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eastAsia="zh-CN"/>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 as well as optional teleoperation and charging station modules.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54B9041">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67E61EB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3361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This model supports full secondary development and is also compatible with the Locomotion &amp; Manipulation Platform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F1F8FA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0F792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2.2.1 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Product Structure Diagram (Ultra Edition)</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59BE4C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following diagram illustrates the main components of the FF Master Ultra.</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2311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3166"/>
        <w:gridCol w:w="2570"/>
        <w:gridCol w:w="2570"/>
      </w:tblGrid>
      <w:tr w14:paraId="35E6F648">
        <w:trPr>
          <w:trHeight w:val="400" w:hRule="atLeast"/>
        </w:trPr>
        <w:tc>
          <w:tcPr>
            <w:tcW w:w="4220" w:type="dxa"/>
            <w:tcBorders>
              <w:top w:val="nil"/>
              <w:left w:val="nil"/>
              <w:bottom w:val="nil"/>
              <w:right w:val="nil"/>
            </w:tcBorders>
            <w:shd w:val="clear"/>
            <w:vAlign w:val="top"/>
          </w:tcPr>
          <w:p w14:paraId="53B03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847850" cy="1638300"/>
                  <wp:effectExtent l="0" t="0" r="6350" b="12700"/>
                  <wp:docPr id="6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descr="IMG_257"/>
                          <pic:cNvPicPr>
                            <a:picLocks noChangeAspect="1"/>
                          </pic:cNvPicPr>
                        </pic:nvPicPr>
                        <pic:blipFill>
                          <a:blip r:embed="rId5"/>
                          <a:stretch>
                            <a:fillRect/>
                          </a:stretch>
                        </pic:blipFill>
                        <pic:spPr>
                          <a:xfrm>
                            <a:off x="0" y="0"/>
                            <a:ext cx="1847850" cy="16383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400" w:type="dxa"/>
            <w:tcBorders>
              <w:top w:val="nil"/>
              <w:left w:val="nil"/>
              <w:bottom w:val="nil"/>
              <w:right w:val="nil"/>
            </w:tcBorders>
            <w:shd w:val="clear"/>
            <w:vAlign w:val="top"/>
          </w:tcPr>
          <w:p w14:paraId="6C40CC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485900" cy="1638300"/>
                  <wp:effectExtent l="0" t="0" r="12700" b="12700"/>
                  <wp:docPr id="5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descr="IMG_258"/>
                          <pic:cNvPicPr>
                            <a:picLocks noChangeAspect="1"/>
                          </pic:cNvPicPr>
                        </pic:nvPicPr>
                        <pic:blipFill>
                          <a:blip r:embed="rId6"/>
                          <a:stretch>
                            <a:fillRect/>
                          </a:stretch>
                        </pic:blipFill>
                        <pic:spPr>
                          <a:xfrm>
                            <a:off x="0" y="0"/>
                            <a:ext cx="1485900" cy="16383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400" w:type="dxa"/>
            <w:tcBorders>
              <w:top w:val="nil"/>
              <w:left w:val="nil"/>
              <w:bottom w:val="nil"/>
              <w:right w:val="nil"/>
            </w:tcBorders>
            <w:shd w:val="clear"/>
            <w:vAlign w:val="top"/>
          </w:tcPr>
          <w:p w14:paraId="55CE02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485900" cy="1638300"/>
                  <wp:effectExtent l="0" t="0" r="12700" b="12700"/>
                  <wp:docPr id="5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descr="IMG_259"/>
                          <pic:cNvPicPr>
                            <a:picLocks noChangeAspect="1"/>
                          </pic:cNvPicPr>
                        </pic:nvPicPr>
                        <pic:blipFill>
                          <a:blip r:embed="rId7"/>
                          <a:stretch>
                            <a:fillRect/>
                          </a:stretch>
                        </pic:blipFill>
                        <pic:spPr>
                          <a:xfrm>
                            <a:off x="0" y="0"/>
                            <a:ext cx="1485900" cy="16383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3556C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2.2.2 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User Debugging Interface (FF Master Ultra)</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514"/>
        <w:gridCol w:w="3792"/>
      </w:tblGrid>
      <w:tr w14:paraId="0E1945EE">
        <w:trPr>
          <w:trHeight w:val="400" w:hRule="atLeast"/>
        </w:trPr>
        <w:tc>
          <w:tcPr>
            <w:tcW w:w="6800" w:type="dxa"/>
            <w:tcBorders>
              <w:top w:val="nil"/>
              <w:left w:val="nil"/>
              <w:bottom w:val="nil"/>
              <w:right w:val="nil"/>
            </w:tcBorders>
            <w:shd w:val="clear"/>
            <w:vAlign w:val="top"/>
          </w:tcPr>
          <w:tbl>
            <w:tblPr>
              <w:tblW w:w="0" w:type="dxa"/>
              <w:tblInd w:w="6"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561"/>
              <w:gridCol w:w="1126"/>
              <w:gridCol w:w="1126"/>
              <w:gridCol w:w="1686"/>
            </w:tblGrid>
            <w:tr w14:paraId="66194E97">
              <w:trPr>
                <w:trHeight w:val="400" w:hRule="atLeast"/>
              </w:trPr>
              <w:tc>
                <w:tcPr>
                  <w:tcW w:w="820" w:type="dxa"/>
                  <w:tcBorders>
                    <w:top w:val="single" w:color="DEE0E3" w:sz="2" w:space="0"/>
                    <w:left w:val="single" w:color="DEE0E3" w:sz="2" w:space="0"/>
                    <w:bottom w:val="single" w:color="DEE0E3" w:sz="2" w:space="0"/>
                    <w:right w:val="single" w:color="DEE0E3" w:sz="2" w:space="0"/>
                  </w:tcBorders>
                  <w:shd w:val="clear"/>
                  <w:vAlign w:val="top"/>
                </w:tcPr>
                <w:p w14:paraId="510BA5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4467A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Interface Type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692DDF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Interface Name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540" w:type="dxa"/>
                  <w:tcBorders>
                    <w:top w:val="single" w:color="DEE0E3" w:sz="2" w:space="0"/>
                    <w:left w:val="single" w:color="DEE0E3" w:sz="2" w:space="0"/>
                    <w:bottom w:val="single" w:color="DEE0E3" w:sz="2" w:space="0"/>
                    <w:right w:val="single" w:color="DEE0E3" w:sz="2" w:space="0"/>
                  </w:tcBorders>
                  <w:shd w:val="clear"/>
                  <w:vAlign w:val="top"/>
                </w:tcPr>
                <w:p w14:paraId="233109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Interface Description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8101729">
              <w:trPr>
                <w:trHeight w:val="400" w:hRule="atLeast"/>
              </w:trPr>
              <w:tc>
                <w:tcPr>
                  <w:tcW w:w="820" w:type="dxa"/>
                  <w:tcBorders>
                    <w:top w:val="single" w:color="DEE0E3" w:sz="2" w:space="0"/>
                    <w:left w:val="single" w:color="DEE0E3" w:sz="2" w:space="0"/>
                    <w:bottom w:val="single" w:color="DEE0E3" w:sz="2" w:space="0"/>
                    <w:right w:val="single" w:color="DEE0E3" w:sz="2" w:space="0"/>
                  </w:tcBorders>
                  <w:shd w:val="clear"/>
                  <w:vAlign w:val="top"/>
                </w:tcPr>
                <w:p w14:paraId="3208EC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3B545E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RK3588 USB</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283BA9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540" w:type="dxa"/>
                  <w:tcBorders>
                    <w:top w:val="single" w:color="DEE0E3" w:sz="2" w:space="0"/>
                    <w:left w:val="single" w:color="DEE0E3" w:sz="2" w:space="0"/>
                    <w:bottom w:val="single" w:color="DEE0E3" w:sz="2" w:space="0"/>
                    <w:right w:val="single" w:color="DEE0E3" w:sz="2" w:space="0"/>
                  </w:tcBorders>
                  <w:shd w:val="clear"/>
                  <w:vAlign w:val="top"/>
                </w:tcPr>
                <w:p w14:paraId="15AFB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USB 3.0 host, 5V/1.5A power output; RK3588 USB Type-A and Type-C ports share 5 Gbps bandwidth.</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261D3D2">
              <w:trPr>
                <w:trHeight w:val="400" w:hRule="atLeast"/>
              </w:trPr>
              <w:tc>
                <w:tcPr>
                  <w:tcW w:w="820" w:type="dxa"/>
                  <w:tcBorders>
                    <w:top w:val="single" w:color="DEE0E3" w:sz="2" w:space="0"/>
                    <w:left w:val="single" w:color="DEE0E3" w:sz="2" w:space="0"/>
                    <w:bottom w:val="single" w:color="DEE0E3" w:sz="2" w:space="0"/>
                    <w:right w:val="single" w:color="DEE0E3" w:sz="2" w:space="0"/>
                  </w:tcBorders>
                  <w:shd w:val="clear"/>
                  <w:vAlign w:val="top"/>
                </w:tcPr>
                <w:p w14:paraId="405C1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5F032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RK3588 USB</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2B0EF4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Type-C</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540" w:type="dxa"/>
                  <w:tcBorders>
                    <w:top w:val="single" w:color="DEE0E3" w:sz="2" w:space="0"/>
                    <w:left w:val="single" w:color="DEE0E3" w:sz="2" w:space="0"/>
                    <w:bottom w:val="single" w:color="DEE0E3" w:sz="2" w:space="0"/>
                    <w:right w:val="single" w:color="DEE0E3" w:sz="2" w:space="0"/>
                  </w:tcBorders>
                  <w:shd w:val="clear"/>
                  <w:vAlign w:val="top"/>
                </w:tcPr>
                <w:p w14:paraId="520A77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USB 3.0 host, 5V/1.5A power output; RK3588 USB Type-A and Type-C ports share 5 Gbps bandwidth.</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39F59AB">
              <w:trPr>
                <w:trHeight w:val="400" w:hRule="atLeast"/>
              </w:trPr>
              <w:tc>
                <w:tcPr>
                  <w:tcW w:w="820" w:type="dxa"/>
                  <w:tcBorders>
                    <w:top w:val="single" w:color="DEE0E3" w:sz="2" w:space="0"/>
                    <w:left w:val="single" w:color="DEE0E3" w:sz="2" w:space="0"/>
                    <w:bottom w:val="single" w:color="DEE0E3" w:sz="2" w:space="0"/>
                    <w:right w:val="single" w:color="DEE0E3" w:sz="2" w:space="0"/>
                  </w:tcBorders>
                  <w:shd w:val="clear"/>
                  <w:vAlign w:val="top"/>
                </w:tcPr>
                <w:p w14:paraId="506C8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540FE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Orin NX USB</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3005C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540" w:type="dxa"/>
                  <w:tcBorders>
                    <w:top w:val="single" w:color="DEE0E3" w:sz="2" w:space="0"/>
                    <w:left w:val="single" w:color="DEE0E3" w:sz="2" w:space="0"/>
                    <w:bottom w:val="single" w:color="DEE0E3" w:sz="2" w:space="0"/>
                    <w:right w:val="single" w:color="DEE0E3" w:sz="2" w:space="0"/>
                  </w:tcBorders>
                  <w:shd w:val="clear"/>
                  <w:vAlign w:val="top"/>
                </w:tcPr>
                <w:p w14:paraId="01829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USB 3.0 host, 5V/1.5A power output; Orin NX USB Type-A and Type-C ports share 10 Gbps bandwidth.</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1F6025F">
              <w:trPr>
                <w:trHeight w:val="400" w:hRule="atLeast"/>
              </w:trPr>
              <w:tc>
                <w:tcPr>
                  <w:tcW w:w="820" w:type="dxa"/>
                  <w:tcBorders>
                    <w:top w:val="single" w:color="DEE0E3" w:sz="2" w:space="0"/>
                    <w:left w:val="single" w:color="DEE0E3" w:sz="2" w:space="0"/>
                    <w:bottom w:val="single" w:color="DEE0E3" w:sz="2" w:space="0"/>
                    <w:right w:val="single" w:color="DEE0E3" w:sz="2" w:space="0"/>
                  </w:tcBorders>
                  <w:shd w:val="clear"/>
                  <w:vAlign w:val="top"/>
                </w:tcPr>
                <w:p w14:paraId="56674E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4</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709D8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Orin NX USB</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36CB77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Type-C</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540" w:type="dxa"/>
                  <w:tcBorders>
                    <w:top w:val="single" w:color="DEE0E3" w:sz="2" w:space="0"/>
                    <w:left w:val="single" w:color="DEE0E3" w:sz="2" w:space="0"/>
                    <w:bottom w:val="single" w:color="DEE0E3" w:sz="2" w:space="0"/>
                    <w:right w:val="single" w:color="DEE0E3" w:sz="2" w:space="0"/>
                  </w:tcBorders>
                  <w:shd w:val="clear"/>
                  <w:vAlign w:val="top"/>
                </w:tcPr>
                <w:p w14:paraId="230B8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USB 3.0 host, 5V/1.5A power output; Orin NX USB Type-A and Type-C ports share 10 Gbps bandwidth.</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E5576D6">
              <w:trPr>
                <w:trHeight w:val="400" w:hRule="atLeast"/>
              </w:trPr>
              <w:tc>
                <w:tcPr>
                  <w:tcW w:w="820" w:type="dxa"/>
                  <w:tcBorders>
                    <w:top w:val="single" w:color="DEE0E3" w:sz="2" w:space="0"/>
                    <w:left w:val="single" w:color="DEE0E3" w:sz="2" w:space="0"/>
                    <w:bottom w:val="single" w:color="DEE0E3" w:sz="2" w:space="0"/>
                    <w:right w:val="single" w:color="DEE0E3" w:sz="2" w:space="0"/>
                  </w:tcBorders>
                  <w:shd w:val="clear"/>
                  <w:vAlign w:val="top"/>
                </w:tcPr>
                <w:p w14:paraId="1B0CC4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61EC1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SIM card slot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540" w:type="dxa"/>
                  <w:tcBorders>
                    <w:top w:val="single" w:color="DEE0E3" w:sz="2" w:space="0"/>
                    <w:left w:val="single" w:color="DEE0E3" w:sz="2" w:space="0"/>
                    <w:bottom w:val="single" w:color="DEE0E3" w:sz="2" w:space="0"/>
                    <w:right w:val="single" w:color="DEE0E3" w:sz="2" w:space="0"/>
                  </w:tcBorders>
                  <w:shd w:val="clear"/>
                  <w:vAlign w:val="top"/>
                </w:tcPr>
                <w:p w14:paraId="45B5D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SIM card slot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540" w:type="dxa"/>
                  <w:tcBorders>
                    <w:top w:val="single" w:color="DEE0E3" w:sz="2" w:space="0"/>
                    <w:left w:val="single" w:color="DEE0E3" w:sz="2" w:space="0"/>
                    <w:bottom w:val="single" w:color="DEE0E3" w:sz="2" w:space="0"/>
                    <w:right w:val="single" w:color="DEE0E3" w:sz="2" w:space="0"/>
                  </w:tcBorders>
                  <w:shd w:val="clear"/>
                  <w:vAlign w:val="top"/>
                </w:tcPr>
                <w:p w14:paraId="476502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5G module SIM card slot.</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5B3CF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31123F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3370FF"/>
                <w:sz w:val="28"/>
                <w:szCs w:val="28"/>
                <w:bdr w:val="none" w:color="auto" w:sz="0" w:space="0"/>
                <w:vertAlign w:val="baseline"/>
              </w:rPr>
              <w:t> </w:t>
            </w:r>
          </w:p>
          <w:p w14:paraId="2B75E2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3370FF"/>
                <w:sz w:val="28"/>
                <w:szCs w:val="28"/>
                <w:bdr w:val="none" w:color="auto" w:sz="0" w:space="0"/>
                <w:vertAlign w:val="baseline"/>
                <w:lang w:val="en-US"/>
              </w:rPr>
              <w:t>2.2.3 </w:t>
            </w:r>
            <w:r>
              <w:rPr>
                <w:rFonts w:hint="default" w:ascii="sans-serif" w:hAnsi="sans-serif" w:eastAsia="sans-serif" w:cs="sans-serif"/>
                <w:b w:val="0"/>
                <w:bCs w:val="0"/>
                <w:i w:val="0"/>
                <w:iCs w:val="0"/>
                <w:color w:val="auto"/>
                <w:sz w:val="28"/>
                <w:szCs w:val="28"/>
                <w:bdr w:val="none" w:color="auto" w:sz="0" w:space="0"/>
                <w:vertAlign w:val="baseline"/>
                <w:lang w:val="en-US"/>
              </w:rPr>
              <w:t>Software Development Kit Interface</w:t>
            </w:r>
            <w:r>
              <w:rPr>
                <w:rFonts w:hint="default" w:ascii="sans-serif" w:hAnsi="sans-serif" w:eastAsia="sans-serif" w:cs="sans-serif"/>
                <w:b w:val="0"/>
                <w:bCs w:val="0"/>
                <w:i w:val="0"/>
                <w:iCs w:val="0"/>
                <w:color w:val="auto"/>
                <w:sz w:val="28"/>
                <w:szCs w:val="28"/>
                <w:bdr w:val="none" w:color="auto" w:sz="0" w:space="0"/>
                <w:vertAlign w:val="baseline"/>
              </w:rPr>
              <w:t> </w:t>
            </w:r>
          </w:p>
        </w:tc>
        <w:tc>
          <w:tcPr>
            <w:tcW w:w="4700" w:type="dxa"/>
            <w:tcBorders>
              <w:top w:val="nil"/>
              <w:left w:val="nil"/>
              <w:bottom w:val="nil"/>
              <w:right w:val="nil"/>
            </w:tcBorders>
            <w:shd w:val="clear"/>
            <w:vAlign w:val="top"/>
          </w:tcPr>
          <w:p w14:paraId="735A0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095500" cy="1381125"/>
                  <wp:effectExtent l="0" t="0" r="12700" b="15875"/>
                  <wp:docPr id="5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descr="IMG_260"/>
                          <pic:cNvPicPr>
                            <a:picLocks noChangeAspect="1"/>
                          </pic:cNvPicPr>
                        </pic:nvPicPr>
                        <pic:blipFill>
                          <a:blip r:embed="rId8"/>
                          <a:stretch>
                            <a:fillRect/>
                          </a:stretch>
                        </pic:blipFill>
                        <pic:spPr>
                          <a:xfrm>
                            <a:off x="0" y="0"/>
                            <a:ext cx="2095500" cy="138112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52214C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bl>
    <w:p w14:paraId="25696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2.3 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Computational Unit</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331"/>
        <w:gridCol w:w="5978"/>
      </w:tblGrid>
      <w:tr w14:paraId="4EE9EEA1">
        <w:trPr>
          <w:trHeight w:val="400" w:hRule="atLeast"/>
        </w:trPr>
        <w:tc>
          <w:tcPr>
            <w:tcW w:w="2800" w:type="dxa"/>
            <w:tcBorders>
              <w:top w:val="single" w:color="DEE0E3" w:sz="2" w:space="0"/>
              <w:left w:val="single" w:color="DEE0E3" w:sz="2" w:space="0"/>
              <w:bottom w:val="single" w:color="DEE0E3" w:sz="2" w:space="0"/>
              <w:right w:val="single" w:color="DEE0E3" w:sz="2" w:space="0"/>
            </w:tcBorders>
            <w:shd w:val="clear"/>
            <w:vAlign w:val="top"/>
          </w:tcPr>
          <w:p w14:paraId="1DB774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Type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20" w:type="dxa"/>
            <w:tcBorders>
              <w:top w:val="single" w:color="DEE0E3" w:sz="2" w:space="0"/>
              <w:left w:val="single" w:color="DEE0E3" w:sz="2" w:space="0"/>
              <w:bottom w:val="single" w:color="DEE0E3" w:sz="2" w:space="0"/>
              <w:right w:val="single" w:color="DEE0E3" w:sz="2" w:space="0"/>
            </w:tcBorders>
            <w:shd w:val="clear"/>
            <w:vAlign w:val="top"/>
          </w:tcPr>
          <w:p w14:paraId="3F2BD5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On-board computer</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DA1A156">
        <w:trPr>
          <w:trHeight w:val="400" w:hRule="atLeast"/>
        </w:trPr>
        <w:tc>
          <w:tcPr>
            <w:tcW w:w="2800" w:type="dxa"/>
            <w:tcBorders>
              <w:top w:val="single" w:color="DEE0E3" w:sz="2" w:space="0"/>
              <w:left w:val="single" w:color="DEE0E3" w:sz="2" w:space="0"/>
              <w:bottom w:val="single" w:color="DEE0E3" w:sz="2" w:space="0"/>
              <w:right w:val="single" w:color="DEE0E3" w:sz="2" w:space="0"/>
            </w:tcBorders>
            <w:shd w:val="clear"/>
            <w:vAlign w:val="top"/>
          </w:tcPr>
          <w:p w14:paraId="082159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 FF Master Edu</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20" w:type="dxa"/>
            <w:tcBorders>
              <w:top w:val="single" w:color="DEE0E3" w:sz="2" w:space="0"/>
              <w:left w:val="single" w:color="DEE0E3" w:sz="2" w:space="0"/>
              <w:bottom w:val="single" w:color="DEE0E3" w:sz="2" w:space="0"/>
              <w:right w:val="single" w:color="DEE0E3" w:sz="2" w:space="0"/>
            </w:tcBorders>
            <w:shd w:val="clear"/>
            <w:vAlign w:val="top"/>
          </w:tcPr>
          <w:p w14:paraId="40B19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One operation and control computing unit（PC1) and one interactive computing unit（PC3)</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DCCC62A">
        <w:trPr>
          <w:trHeight w:val="400" w:hRule="atLeast"/>
        </w:trPr>
        <w:tc>
          <w:tcPr>
            <w:tcW w:w="2800" w:type="dxa"/>
            <w:tcBorders>
              <w:top w:val="single" w:color="DEE0E3" w:sz="2" w:space="0"/>
              <w:left w:val="single" w:color="DEE0E3" w:sz="2" w:space="0"/>
              <w:bottom w:val="single" w:color="DEE0E3" w:sz="2" w:space="0"/>
              <w:right w:val="single" w:color="DEE0E3" w:sz="2" w:space="0"/>
            </w:tcBorders>
            <w:shd w:val="clear"/>
            <w:vAlign w:val="top"/>
          </w:tcPr>
          <w:p w14:paraId="782CC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Ultra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20" w:type="dxa"/>
            <w:tcBorders>
              <w:top w:val="single" w:color="DEE0E3" w:sz="2" w:space="0"/>
              <w:left w:val="single" w:color="DEE0E3" w:sz="2" w:space="0"/>
              <w:bottom w:val="single" w:color="DEE0E3" w:sz="2" w:space="0"/>
              <w:right w:val="single" w:color="DEE0E3" w:sz="2" w:space="0"/>
            </w:tcBorders>
            <w:shd w:val="clear"/>
            <w:vAlign w:val="top"/>
          </w:tcPr>
          <w:p w14:paraId="5BB40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One operation and control computing unit（PC1), one interactive computing unit（PC3) and one development computing unit（PC2)</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3C348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192"/>
        <w:gridCol w:w="6117"/>
      </w:tblGrid>
      <w:tr w14:paraId="4B2B833A">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7397F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Parameter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21310C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Development Computing Unit (PC2)</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96EE776">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1A434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Processor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53E21E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Jetson Orin NX</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21E6B57">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217000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AI Performance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0F05D6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157Tops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63F9087">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03E45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GPU</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1465A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1,024-core NVIDIA Ampere architecture GPU with 32 Tensor Cores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E961190">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764F6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CPU</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13BA66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8-core Arm® Cortex®-A78AE v8.2 64-bit CPU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76022E3">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54FF67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Cache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085AE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2MB L2 + 4MB L3</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3426510">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428BA8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VRAM (Graphics Memory)</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2B18B5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16G</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007F356">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588DC0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System Memory (RAM)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373D1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16G</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51A7D6A">
        <w:trPr>
          <w:trHeight w:val="400" w:hRule="atLeast"/>
        </w:trPr>
        <w:tc>
          <w:tcPr>
            <w:tcW w:w="2620" w:type="dxa"/>
            <w:tcBorders>
              <w:top w:val="single" w:color="DEE0E3" w:sz="2" w:space="0"/>
              <w:left w:val="single" w:color="DEE0E3" w:sz="2" w:space="0"/>
              <w:bottom w:val="single" w:color="DEE0E3" w:sz="2" w:space="0"/>
              <w:right w:val="single" w:color="DEE0E3" w:sz="2" w:space="0"/>
            </w:tcBorders>
            <w:shd w:val="clear"/>
            <w:vAlign w:val="top"/>
          </w:tcPr>
          <w:p w14:paraId="18A4D1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Storage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0" w:type="dxa"/>
            <w:tcBorders>
              <w:top w:val="single" w:color="DEE0E3" w:sz="2" w:space="0"/>
              <w:left w:val="single" w:color="DEE0E3" w:sz="2" w:space="0"/>
              <w:bottom w:val="single" w:color="DEE0E3" w:sz="2" w:space="0"/>
              <w:right w:val="single" w:color="DEE0E3" w:sz="2" w:space="0"/>
            </w:tcBorders>
            <w:shd w:val="clear"/>
            <w:vAlign w:val="top"/>
          </w:tcPr>
          <w:p w14:paraId="74F70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512GB</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76C60D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2.4 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Battery Indicator Lights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34762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DA9BA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the robot is powered by the battery, please monitor the battery level carefully. If the battery power is low or nearly depleted, the robot may lose power suddenly and collapse. When only one indicator light remains on, charge or replace the battery promptly to ensure stable operation and prevent potential injury or damage caused by the robot falling due to power loss.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FF45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2.4.1 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Battery Indicator Location</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368FBC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2466975"/>
            <wp:effectExtent l="0" t="0" r="0" b="22225"/>
            <wp:docPr id="5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descr="IMG_261"/>
                    <pic:cNvPicPr>
                      <a:picLocks noChangeAspect="1"/>
                    </pic:cNvPicPr>
                  </pic:nvPicPr>
                  <pic:blipFill>
                    <a:blip r:embed="rId9"/>
                    <a:stretch>
                      <a:fillRect/>
                    </a:stretch>
                  </pic:blipFill>
                  <pic:spPr>
                    <a:xfrm>
                      <a:off x="0" y="0"/>
                      <a:ext cx="5257800" cy="24669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81F02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2.4.2 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Battery Indicator Description</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6A1C06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2.4.2.1 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Battery Indicator Status (During Discharge)</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3174"/>
        <w:gridCol w:w="1965"/>
        <w:gridCol w:w="3170"/>
      </w:tblGrid>
      <w:tr w14:paraId="25A99961">
        <w:trPr>
          <w:trHeight w:val="400" w:hRule="atLeast"/>
        </w:trPr>
        <w:tc>
          <w:tcPr>
            <w:tcW w:w="3980" w:type="dxa"/>
            <w:tcBorders>
              <w:top w:val="single" w:color="DEE0E3" w:sz="2" w:space="0"/>
              <w:left w:val="single" w:color="DEE0E3" w:sz="2" w:space="0"/>
              <w:bottom w:val="single" w:color="DEE0E3" w:sz="2" w:space="0"/>
              <w:right w:val="single" w:color="DEE0E3" w:sz="2" w:space="0"/>
            </w:tcBorders>
            <w:shd w:val="clear"/>
            <w:vAlign w:val="top"/>
          </w:tcPr>
          <w:p w14:paraId="07C6F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Indicator Status (Discharging)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700" w:type="dxa"/>
            <w:tcBorders>
              <w:top w:val="single" w:color="DEE0E3" w:sz="2" w:space="0"/>
              <w:left w:val="single" w:color="DEE0E3" w:sz="2" w:space="0"/>
              <w:bottom w:val="single" w:color="DEE0E3" w:sz="2" w:space="0"/>
              <w:right w:val="single" w:color="DEE0E3" w:sz="2" w:space="0"/>
            </w:tcBorders>
            <w:shd w:val="clear"/>
            <w:vAlign w:val="top"/>
          </w:tcPr>
          <w:p w14:paraId="54560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Level Description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80" w:type="dxa"/>
            <w:tcBorders>
              <w:top w:val="single" w:color="DEE0E3" w:sz="2" w:space="0"/>
              <w:left w:val="single" w:color="DEE0E3" w:sz="2" w:space="0"/>
              <w:bottom w:val="single" w:color="DEE0E3" w:sz="2" w:space="0"/>
              <w:right w:val="single" w:color="DEE0E3" w:sz="2" w:space="0"/>
            </w:tcBorders>
            <w:shd w:val="clear"/>
            <w:vAlign w:val="top"/>
          </w:tcPr>
          <w:p w14:paraId="71565D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Status Description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B89ECB4">
        <w:trPr>
          <w:trHeight w:val="400" w:hRule="atLeast"/>
        </w:trPr>
        <w:tc>
          <w:tcPr>
            <w:tcW w:w="3980" w:type="dxa"/>
            <w:tcBorders>
              <w:top w:val="single" w:color="DEE0E3" w:sz="2" w:space="0"/>
              <w:left w:val="single" w:color="DEE0E3" w:sz="2" w:space="0"/>
              <w:bottom w:val="single" w:color="DEE0E3" w:sz="2" w:space="0"/>
              <w:right w:val="single" w:color="DEE0E3" w:sz="2" w:space="0"/>
            </w:tcBorders>
            <w:shd w:val="clear"/>
            <w:vAlign w:val="top"/>
          </w:tcPr>
          <w:p w14:paraId="720F16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LEDs 1–4 steady 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700" w:type="dxa"/>
            <w:tcBorders>
              <w:top w:val="single" w:color="DEE0E3" w:sz="2" w:space="0"/>
              <w:left w:val="single" w:color="DEE0E3" w:sz="2" w:space="0"/>
              <w:bottom w:val="single" w:color="DEE0E3" w:sz="2" w:space="0"/>
              <w:right w:val="single" w:color="DEE0E3" w:sz="2" w:space="0"/>
            </w:tcBorders>
            <w:shd w:val="clear"/>
            <w:vAlign w:val="top"/>
          </w:tcPr>
          <w:p w14:paraId="6B9BE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75%≤SOC＜100%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80" w:type="dxa"/>
            <w:tcBorders>
              <w:top w:val="single" w:color="DEE0E3" w:sz="2" w:space="0"/>
              <w:left w:val="single" w:color="DEE0E3" w:sz="2" w:space="0"/>
              <w:bottom w:val="single" w:color="DEE0E3" w:sz="2" w:space="0"/>
              <w:right w:val="single" w:color="DEE0E3" w:sz="2" w:space="0"/>
            </w:tcBorders>
            <w:shd w:val="clear"/>
            <w:vAlign w:val="top"/>
          </w:tcPr>
          <w:p w14:paraId="33EB5C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Fully charged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2B181E2">
        <w:trPr>
          <w:trHeight w:val="400" w:hRule="atLeast"/>
        </w:trPr>
        <w:tc>
          <w:tcPr>
            <w:tcW w:w="3980" w:type="dxa"/>
            <w:tcBorders>
              <w:top w:val="single" w:color="DEE0E3" w:sz="2" w:space="0"/>
              <w:left w:val="single" w:color="DEE0E3" w:sz="2" w:space="0"/>
              <w:bottom w:val="single" w:color="DEE0E3" w:sz="2" w:space="0"/>
              <w:right w:val="single" w:color="DEE0E3" w:sz="2" w:space="0"/>
            </w:tcBorders>
            <w:shd w:val="clear"/>
            <w:vAlign w:val="top"/>
          </w:tcPr>
          <w:p w14:paraId="24F0A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LEDs 1–3 steady on, remaining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700" w:type="dxa"/>
            <w:tcBorders>
              <w:top w:val="single" w:color="DEE0E3" w:sz="2" w:space="0"/>
              <w:left w:val="single" w:color="DEE0E3" w:sz="2" w:space="0"/>
              <w:bottom w:val="single" w:color="DEE0E3" w:sz="2" w:space="0"/>
              <w:right w:val="single" w:color="DEE0E3" w:sz="2" w:space="0"/>
            </w:tcBorders>
            <w:shd w:val="clear"/>
            <w:vAlign w:val="top"/>
          </w:tcPr>
          <w:p w14:paraId="45A0D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50%≤SOC＜75%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80" w:type="dxa"/>
            <w:tcBorders>
              <w:top w:val="single" w:color="DEE0E3" w:sz="2" w:space="0"/>
              <w:left w:val="single" w:color="DEE0E3" w:sz="2" w:space="0"/>
              <w:bottom w:val="single" w:color="DEE0E3" w:sz="2" w:space="0"/>
              <w:right w:val="single" w:color="DEE0E3" w:sz="2" w:space="0"/>
            </w:tcBorders>
            <w:shd w:val="clear"/>
            <w:vAlign w:val="top"/>
          </w:tcPr>
          <w:p w14:paraId="4C820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level sufficient, no action required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6F91B95">
        <w:trPr>
          <w:trHeight w:val="400" w:hRule="atLeast"/>
        </w:trPr>
        <w:tc>
          <w:tcPr>
            <w:tcW w:w="3980" w:type="dxa"/>
            <w:tcBorders>
              <w:top w:val="single" w:color="DEE0E3" w:sz="2" w:space="0"/>
              <w:left w:val="single" w:color="DEE0E3" w:sz="2" w:space="0"/>
              <w:bottom w:val="single" w:color="DEE0E3" w:sz="2" w:space="0"/>
              <w:right w:val="single" w:color="DEE0E3" w:sz="2" w:space="0"/>
            </w:tcBorders>
            <w:shd w:val="clear"/>
            <w:vAlign w:val="top"/>
          </w:tcPr>
          <w:p w14:paraId="5E96CF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LEDs 1–2 steady on, remaining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700" w:type="dxa"/>
            <w:tcBorders>
              <w:top w:val="single" w:color="DEE0E3" w:sz="2" w:space="0"/>
              <w:left w:val="single" w:color="DEE0E3" w:sz="2" w:space="0"/>
              <w:bottom w:val="single" w:color="DEE0E3" w:sz="2" w:space="0"/>
              <w:right w:val="single" w:color="DEE0E3" w:sz="2" w:space="0"/>
            </w:tcBorders>
            <w:shd w:val="clear"/>
            <w:vAlign w:val="top"/>
          </w:tcPr>
          <w:p w14:paraId="63956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25%≤SOC＜50%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80" w:type="dxa"/>
            <w:tcBorders>
              <w:top w:val="single" w:color="DEE0E3" w:sz="2" w:space="0"/>
              <w:left w:val="single" w:color="DEE0E3" w:sz="2" w:space="0"/>
              <w:bottom w:val="single" w:color="DEE0E3" w:sz="2" w:space="0"/>
              <w:right w:val="single" w:color="DEE0E3" w:sz="2" w:space="0"/>
            </w:tcBorders>
            <w:shd w:val="clear"/>
            <w:vAlign w:val="top"/>
          </w:tcPr>
          <w:p w14:paraId="26358C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Normal battery level, no action required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0283C7A">
        <w:trPr>
          <w:trHeight w:val="400" w:hRule="atLeast"/>
        </w:trPr>
        <w:tc>
          <w:tcPr>
            <w:tcW w:w="3980" w:type="dxa"/>
            <w:tcBorders>
              <w:top w:val="single" w:color="DEE0E3" w:sz="2" w:space="0"/>
              <w:left w:val="single" w:color="DEE0E3" w:sz="2" w:space="0"/>
              <w:bottom w:val="single" w:color="DEE0E3" w:sz="2" w:space="0"/>
              <w:right w:val="single" w:color="DEE0E3" w:sz="2" w:space="0"/>
            </w:tcBorders>
            <w:shd w:val="clear"/>
            <w:vAlign w:val="top"/>
          </w:tcPr>
          <w:p w14:paraId="0629E8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 1 steady on, remaining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700" w:type="dxa"/>
            <w:tcBorders>
              <w:top w:val="single" w:color="DEE0E3" w:sz="2" w:space="0"/>
              <w:left w:val="single" w:color="DEE0E3" w:sz="2" w:space="0"/>
              <w:bottom w:val="single" w:color="DEE0E3" w:sz="2" w:space="0"/>
              <w:right w:val="single" w:color="DEE0E3" w:sz="2" w:space="0"/>
            </w:tcBorders>
            <w:shd w:val="clear"/>
            <w:vAlign w:val="top"/>
          </w:tcPr>
          <w:p w14:paraId="30071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15%≤SOC＜25%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80" w:type="dxa"/>
            <w:tcBorders>
              <w:top w:val="single" w:color="DEE0E3" w:sz="2" w:space="0"/>
              <w:left w:val="single" w:color="DEE0E3" w:sz="2" w:space="0"/>
              <w:bottom w:val="single" w:color="DEE0E3" w:sz="2" w:space="0"/>
              <w:right w:val="single" w:color="DEE0E3" w:sz="2" w:space="0"/>
            </w:tcBorders>
            <w:shd w:val="clear"/>
            <w:vAlign w:val="top"/>
          </w:tcPr>
          <w:p w14:paraId="55604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Low battery, recharge soon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784C117">
        <w:trPr>
          <w:trHeight w:val="400" w:hRule="atLeast"/>
        </w:trPr>
        <w:tc>
          <w:tcPr>
            <w:tcW w:w="3980" w:type="dxa"/>
            <w:tcBorders>
              <w:top w:val="single" w:color="DEE0E3" w:sz="2" w:space="0"/>
              <w:left w:val="single" w:color="DEE0E3" w:sz="2" w:space="0"/>
              <w:bottom w:val="single" w:color="DEE0E3" w:sz="2" w:space="0"/>
              <w:right w:val="single" w:color="DEE0E3" w:sz="2" w:space="0"/>
            </w:tcBorders>
            <w:shd w:val="clear"/>
            <w:vAlign w:val="top"/>
          </w:tcPr>
          <w:p w14:paraId="11AAA8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 1 flashing, remaining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700" w:type="dxa"/>
            <w:tcBorders>
              <w:top w:val="single" w:color="DEE0E3" w:sz="2" w:space="0"/>
              <w:left w:val="single" w:color="DEE0E3" w:sz="2" w:space="0"/>
              <w:bottom w:val="single" w:color="DEE0E3" w:sz="2" w:space="0"/>
              <w:right w:val="single" w:color="DEE0E3" w:sz="2" w:space="0"/>
            </w:tcBorders>
            <w:shd w:val="clear"/>
            <w:vAlign w:val="top"/>
          </w:tcPr>
          <w:p w14:paraId="314B8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SOC＜15%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80" w:type="dxa"/>
            <w:tcBorders>
              <w:top w:val="single" w:color="DEE0E3" w:sz="2" w:space="0"/>
              <w:left w:val="single" w:color="DEE0E3" w:sz="2" w:space="0"/>
              <w:bottom w:val="single" w:color="DEE0E3" w:sz="2" w:space="0"/>
              <w:right w:val="single" w:color="DEE0E3" w:sz="2" w:space="0"/>
            </w:tcBorders>
            <w:shd w:val="clear"/>
            <w:vAlign w:val="top"/>
          </w:tcPr>
          <w:p w14:paraId="1370C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Critically low power, charge immediately</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42DC5C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2.4.2.2 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Battery Indicator Status (During Charging)</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947"/>
        <w:gridCol w:w="2112"/>
        <w:gridCol w:w="3250"/>
      </w:tblGrid>
      <w:tr w14:paraId="78422A99">
        <w:trPr>
          <w:trHeight w:val="400" w:hRule="atLeast"/>
        </w:trPr>
        <w:tc>
          <w:tcPr>
            <w:tcW w:w="4040" w:type="dxa"/>
            <w:tcBorders>
              <w:top w:val="single" w:color="DEE0E3" w:sz="2" w:space="0"/>
              <w:left w:val="single" w:color="DEE0E3" w:sz="2" w:space="0"/>
              <w:bottom w:val="single" w:color="DEE0E3" w:sz="2" w:space="0"/>
              <w:right w:val="single" w:color="DEE0E3" w:sz="2" w:space="0"/>
            </w:tcBorders>
            <w:shd w:val="clear"/>
            <w:vAlign w:val="top"/>
          </w:tcPr>
          <w:p w14:paraId="22017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Indicator Status (Charging)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640" w:type="dxa"/>
            <w:tcBorders>
              <w:top w:val="single" w:color="DEE0E3" w:sz="2" w:space="0"/>
              <w:left w:val="single" w:color="DEE0E3" w:sz="2" w:space="0"/>
              <w:bottom w:val="single" w:color="DEE0E3" w:sz="2" w:space="0"/>
              <w:right w:val="single" w:color="DEE0E3" w:sz="2" w:space="0"/>
            </w:tcBorders>
            <w:shd w:val="clear"/>
            <w:vAlign w:val="top"/>
          </w:tcPr>
          <w:p w14:paraId="33E6BD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Level Description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340" w:type="dxa"/>
            <w:tcBorders>
              <w:top w:val="single" w:color="DEE0E3" w:sz="2" w:space="0"/>
              <w:left w:val="single" w:color="DEE0E3" w:sz="2" w:space="0"/>
              <w:bottom w:val="single" w:color="DEE0E3" w:sz="2" w:space="0"/>
              <w:right w:val="single" w:color="DEE0E3" w:sz="2" w:space="0"/>
            </w:tcBorders>
            <w:shd w:val="clear"/>
            <w:vAlign w:val="top"/>
          </w:tcPr>
          <w:p w14:paraId="29EBD8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Status Description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F52EE63">
        <w:trPr>
          <w:trHeight w:val="400" w:hRule="atLeast"/>
        </w:trPr>
        <w:tc>
          <w:tcPr>
            <w:tcW w:w="4040" w:type="dxa"/>
            <w:tcBorders>
              <w:top w:val="single" w:color="DEE0E3" w:sz="2" w:space="0"/>
              <w:left w:val="single" w:color="DEE0E3" w:sz="2" w:space="0"/>
              <w:bottom w:val="single" w:color="DEE0E3" w:sz="2" w:space="0"/>
              <w:right w:val="single" w:color="DEE0E3" w:sz="2" w:space="0"/>
            </w:tcBorders>
            <w:shd w:val="clear"/>
            <w:vAlign w:val="top"/>
          </w:tcPr>
          <w:p w14:paraId="3547C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LED1 breathing, LEDs 2–4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640" w:type="dxa"/>
            <w:tcBorders>
              <w:top w:val="single" w:color="DEE0E3" w:sz="2" w:space="0"/>
              <w:left w:val="single" w:color="DEE0E3" w:sz="2" w:space="0"/>
              <w:bottom w:val="single" w:color="DEE0E3" w:sz="2" w:space="0"/>
              <w:right w:val="single" w:color="DEE0E3" w:sz="2" w:space="0"/>
            </w:tcBorders>
            <w:shd w:val="clear"/>
            <w:vAlign w:val="top"/>
          </w:tcPr>
          <w:p w14:paraId="1F6F1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SOC＜25%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340" w:type="dxa"/>
            <w:tcBorders>
              <w:top w:val="single" w:color="DEE0E3" w:sz="2" w:space="0"/>
              <w:left w:val="single" w:color="DEE0E3" w:sz="2" w:space="0"/>
              <w:bottom w:val="single" w:color="DEE0E3" w:sz="2" w:space="0"/>
              <w:right w:val="single" w:color="DEE0E3" w:sz="2" w:space="0"/>
            </w:tcBorders>
            <w:shd w:val="clear"/>
            <w:vAlign w:val="top"/>
          </w:tcPr>
          <w:p w14:paraId="0B0BA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Initial charging stage, low battery</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8A520C8">
        <w:trPr>
          <w:trHeight w:val="400" w:hRule="atLeast"/>
        </w:trPr>
        <w:tc>
          <w:tcPr>
            <w:tcW w:w="4040" w:type="dxa"/>
            <w:tcBorders>
              <w:top w:val="single" w:color="DEE0E3" w:sz="2" w:space="0"/>
              <w:left w:val="single" w:color="DEE0E3" w:sz="2" w:space="0"/>
              <w:bottom w:val="single" w:color="DEE0E3" w:sz="2" w:space="0"/>
              <w:right w:val="single" w:color="DEE0E3" w:sz="2" w:space="0"/>
            </w:tcBorders>
            <w:shd w:val="clear"/>
            <w:vAlign w:val="top"/>
          </w:tcPr>
          <w:p w14:paraId="6297C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LED1 steady on, LED2 breathing, LEDs 3–4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640" w:type="dxa"/>
            <w:tcBorders>
              <w:top w:val="single" w:color="DEE0E3" w:sz="2" w:space="0"/>
              <w:left w:val="single" w:color="DEE0E3" w:sz="2" w:space="0"/>
              <w:bottom w:val="single" w:color="DEE0E3" w:sz="2" w:space="0"/>
              <w:right w:val="single" w:color="DEE0E3" w:sz="2" w:space="0"/>
            </w:tcBorders>
            <w:shd w:val="clear"/>
            <w:vAlign w:val="top"/>
          </w:tcPr>
          <w:p w14:paraId="5CCDF2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25%≤SOC＜50%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340" w:type="dxa"/>
            <w:tcBorders>
              <w:top w:val="single" w:color="DEE0E3" w:sz="2" w:space="0"/>
              <w:left w:val="single" w:color="DEE0E3" w:sz="2" w:space="0"/>
              <w:bottom w:val="single" w:color="DEE0E3" w:sz="2" w:space="0"/>
              <w:right w:val="single" w:color="DEE0E3" w:sz="2" w:space="0"/>
            </w:tcBorders>
            <w:shd w:val="clear"/>
            <w:vAlign w:val="top"/>
          </w:tcPr>
          <w:p w14:paraId="7BF830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Low battery, not recommended to disconnect power during use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3DAF565">
        <w:trPr>
          <w:trHeight w:val="400" w:hRule="atLeast"/>
        </w:trPr>
        <w:tc>
          <w:tcPr>
            <w:tcW w:w="4040" w:type="dxa"/>
            <w:tcBorders>
              <w:top w:val="single" w:color="DEE0E3" w:sz="2" w:space="0"/>
              <w:left w:val="single" w:color="DEE0E3" w:sz="2" w:space="0"/>
              <w:bottom w:val="single" w:color="DEE0E3" w:sz="2" w:space="0"/>
              <w:right w:val="single" w:color="DEE0E3" w:sz="2" w:space="0"/>
            </w:tcBorders>
            <w:shd w:val="clear"/>
            <w:vAlign w:val="top"/>
          </w:tcPr>
          <w:p w14:paraId="3E21E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LEDs 1–2 steady on, LED3 breathing, LED4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640" w:type="dxa"/>
            <w:tcBorders>
              <w:top w:val="single" w:color="DEE0E3" w:sz="2" w:space="0"/>
              <w:left w:val="single" w:color="DEE0E3" w:sz="2" w:space="0"/>
              <w:bottom w:val="single" w:color="DEE0E3" w:sz="2" w:space="0"/>
              <w:right w:val="single" w:color="DEE0E3" w:sz="2" w:space="0"/>
            </w:tcBorders>
            <w:shd w:val="clear"/>
            <w:vAlign w:val="top"/>
          </w:tcPr>
          <w:p w14:paraId="25CBE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50%≤SOC＜75%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340" w:type="dxa"/>
            <w:tcBorders>
              <w:top w:val="single" w:color="DEE0E3" w:sz="2" w:space="0"/>
              <w:left w:val="single" w:color="DEE0E3" w:sz="2" w:space="0"/>
              <w:bottom w:val="single" w:color="DEE0E3" w:sz="2" w:space="0"/>
              <w:right w:val="single" w:color="DEE0E3" w:sz="2" w:space="0"/>
            </w:tcBorders>
            <w:shd w:val="clear"/>
            <w:vAlign w:val="top"/>
          </w:tcPr>
          <w:p w14:paraId="76A475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Medium battery level, can be used normally, recommended to continue charging until full</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91CAA24">
        <w:trPr>
          <w:trHeight w:val="400" w:hRule="atLeast"/>
        </w:trPr>
        <w:tc>
          <w:tcPr>
            <w:tcW w:w="4040" w:type="dxa"/>
            <w:tcBorders>
              <w:top w:val="single" w:color="DEE0E3" w:sz="2" w:space="0"/>
              <w:left w:val="single" w:color="DEE0E3" w:sz="2" w:space="0"/>
              <w:bottom w:val="single" w:color="DEE0E3" w:sz="2" w:space="0"/>
              <w:right w:val="single" w:color="DEE0E3" w:sz="2" w:space="0"/>
            </w:tcBorders>
            <w:shd w:val="clear"/>
            <w:vAlign w:val="top"/>
          </w:tcPr>
          <w:p w14:paraId="556CA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LEDs 1–3 steady on, LED4 breathing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640" w:type="dxa"/>
            <w:tcBorders>
              <w:top w:val="single" w:color="DEE0E3" w:sz="2" w:space="0"/>
              <w:left w:val="single" w:color="DEE0E3" w:sz="2" w:space="0"/>
              <w:bottom w:val="single" w:color="DEE0E3" w:sz="2" w:space="0"/>
              <w:right w:val="single" w:color="DEE0E3" w:sz="2" w:space="0"/>
            </w:tcBorders>
            <w:shd w:val="clear"/>
            <w:vAlign w:val="top"/>
          </w:tcPr>
          <w:p w14:paraId="77782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75%≤SOC＜100%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340" w:type="dxa"/>
            <w:tcBorders>
              <w:top w:val="single" w:color="DEE0E3" w:sz="2" w:space="0"/>
              <w:left w:val="single" w:color="DEE0E3" w:sz="2" w:space="0"/>
              <w:bottom w:val="single" w:color="DEE0E3" w:sz="2" w:space="0"/>
              <w:right w:val="single" w:color="DEE0E3" w:sz="2" w:space="0"/>
            </w:tcBorders>
            <w:shd w:val="clear"/>
            <w:vAlign w:val="top"/>
          </w:tcPr>
          <w:p w14:paraId="74EFB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nearly full, can be used normally, recommended to continue charging until full</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A7C2C65">
        <w:trPr>
          <w:trHeight w:val="400" w:hRule="atLeast"/>
        </w:trPr>
        <w:tc>
          <w:tcPr>
            <w:tcW w:w="4040" w:type="dxa"/>
            <w:tcBorders>
              <w:top w:val="single" w:color="DEE0E3" w:sz="2" w:space="0"/>
              <w:left w:val="single" w:color="DEE0E3" w:sz="2" w:space="0"/>
              <w:bottom w:val="single" w:color="DEE0E3" w:sz="2" w:space="0"/>
              <w:right w:val="single" w:color="DEE0E3" w:sz="2" w:space="0"/>
            </w:tcBorders>
            <w:shd w:val="clear"/>
            <w:vAlign w:val="top"/>
          </w:tcPr>
          <w:p w14:paraId="248D2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LEDs 1–4 steady 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640" w:type="dxa"/>
            <w:tcBorders>
              <w:top w:val="single" w:color="DEE0E3" w:sz="2" w:space="0"/>
              <w:left w:val="single" w:color="DEE0E3" w:sz="2" w:space="0"/>
              <w:bottom w:val="single" w:color="DEE0E3" w:sz="2" w:space="0"/>
              <w:right w:val="single" w:color="DEE0E3" w:sz="2" w:space="0"/>
            </w:tcBorders>
            <w:shd w:val="clear"/>
            <w:vAlign w:val="top"/>
          </w:tcPr>
          <w:p w14:paraId="58949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SOC=100%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340" w:type="dxa"/>
            <w:tcBorders>
              <w:top w:val="single" w:color="DEE0E3" w:sz="2" w:space="0"/>
              <w:left w:val="single" w:color="DEE0E3" w:sz="2" w:space="0"/>
              <w:bottom w:val="single" w:color="DEE0E3" w:sz="2" w:space="0"/>
              <w:right w:val="single" w:color="DEE0E3" w:sz="2" w:space="0"/>
            </w:tcBorders>
            <w:shd w:val="clear"/>
            <w:vAlign w:val="top"/>
          </w:tcPr>
          <w:p w14:paraId="09A22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Fully charged, power can be disconnected</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2DFCA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2.4.2.3 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Battery Indicator Status (Other Conditions)</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10"/>
        <w:gridCol w:w="758"/>
        <w:gridCol w:w="1075"/>
        <w:gridCol w:w="1075"/>
        <w:gridCol w:w="1075"/>
        <w:gridCol w:w="1102"/>
        <w:gridCol w:w="2614"/>
      </w:tblGrid>
      <w:tr w14:paraId="0376A3BE">
        <w:trPr>
          <w:trHeight w:val="400" w:hRule="atLeast"/>
        </w:trPr>
        <w:tc>
          <w:tcPr>
            <w:tcW w:w="840" w:type="dxa"/>
            <w:tcBorders>
              <w:top w:val="single" w:color="DEE0E3" w:sz="2" w:space="0"/>
              <w:left w:val="single" w:color="DEE0E3" w:sz="2" w:space="0"/>
              <w:bottom w:val="single" w:color="DEE0E3" w:sz="2" w:space="0"/>
              <w:right w:val="single" w:color="DEE0E3" w:sz="2" w:space="0"/>
            </w:tcBorders>
            <w:shd w:val="clear"/>
            <w:vAlign w:val="top"/>
          </w:tcPr>
          <w:p w14:paraId="0DD1B0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 w:type="dxa"/>
            <w:tcBorders>
              <w:top w:val="single" w:color="DEE0E3" w:sz="2" w:space="0"/>
              <w:left w:val="single" w:color="DEE0E3" w:sz="2" w:space="0"/>
              <w:bottom w:val="single" w:color="DEE0E3" w:sz="2" w:space="0"/>
              <w:right w:val="single" w:color="DEE0E3" w:sz="2" w:space="0"/>
            </w:tcBorders>
            <w:shd w:val="clear"/>
            <w:vAlign w:val="top"/>
          </w:tcPr>
          <w:p w14:paraId="2DD9B7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Color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10E3F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LED1</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2255C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0DE74A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LED3</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6E4E54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LED4</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600" w:type="dxa"/>
            <w:tcBorders>
              <w:top w:val="single" w:color="DEE0E3" w:sz="2" w:space="0"/>
              <w:left w:val="single" w:color="DEE0E3" w:sz="2" w:space="0"/>
              <w:bottom w:val="single" w:color="DEE0E3" w:sz="2" w:space="0"/>
              <w:right w:val="single" w:color="DEE0E3" w:sz="2" w:space="0"/>
            </w:tcBorders>
            <w:shd w:val="clear"/>
            <w:vAlign w:val="top"/>
          </w:tcPr>
          <w:p w14:paraId="06B9A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Status Description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0467593">
        <w:trPr>
          <w:trHeight w:val="400" w:hRule="atLeast"/>
        </w:trPr>
        <w:tc>
          <w:tcPr>
            <w:tcW w:w="840" w:type="dxa"/>
            <w:tcBorders>
              <w:top w:val="single" w:color="DEE0E3" w:sz="2" w:space="0"/>
              <w:left w:val="single" w:color="DEE0E3" w:sz="2" w:space="0"/>
              <w:bottom w:val="single" w:color="DEE0E3" w:sz="2" w:space="0"/>
              <w:right w:val="single" w:color="DEE0E3" w:sz="2" w:space="0"/>
            </w:tcBorders>
            <w:shd w:val="clear"/>
            <w:vAlign w:val="top"/>
          </w:tcPr>
          <w:p w14:paraId="343A3C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 w:type="dxa"/>
            <w:vMerge w:val="restart"/>
            <w:tcBorders>
              <w:top w:val="single" w:color="DEE0E3" w:sz="2" w:space="0"/>
              <w:left w:val="single" w:color="DEE0E3" w:sz="2" w:space="0"/>
              <w:bottom w:val="single" w:color="DEE0E3" w:sz="2" w:space="0"/>
              <w:right w:val="single" w:color="DEE0E3" w:sz="2" w:space="0"/>
            </w:tcBorders>
            <w:shd w:val="clear"/>
            <w:vAlign w:val="top"/>
          </w:tcPr>
          <w:p w14:paraId="556289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Green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660" w:type="dxa"/>
            <w:gridSpan w:val="4"/>
            <w:tcBorders>
              <w:top w:val="single" w:color="DEE0E3" w:sz="2" w:space="0"/>
              <w:left w:val="single" w:color="DEE0E3" w:sz="2" w:space="0"/>
              <w:bottom w:val="single" w:color="DEE0E3" w:sz="2" w:space="0"/>
              <w:right w:val="single" w:color="DEE0E3" w:sz="2" w:space="0"/>
            </w:tcBorders>
            <w:shd w:val="clear"/>
            <w:vAlign w:val="top"/>
          </w:tcPr>
          <w:p w14:paraId="5D097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Displays according to SOC status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600" w:type="dxa"/>
            <w:tcBorders>
              <w:top w:val="single" w:color="DEE0E3" w:sz="2" w:space="0"/>
              <w:left w:val="single" w:color="DEE0E3" w:sz="2" w:space="0"/>
              <w:bottom w:val="single" w:color="DEE0E3" w:sz="2" w:space="0"/>
              <w:right w:val="single" w:color="DEE0E3" w:sz="2" w:space="0"/>
            </w:tcBorders>
            <w:shd w:val="clear"/>
            <w:vAlign w:val="top"/>
          </w:tcPr>
          <w:p w14:paraId="7D4D0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Normal</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569B85B">
        <w:trPr>
          <w:trHeight w:val="400" w:hRule="atLeast"/>
        </w:trPr>
        <w:tc>
          <w:tcPr>
            <w:tcW w:w="840" w:type="dxa"/>
            <w:tcBorders>
              <w:top w:val="single" w:color="DEE0E3" w:sz="2" w:space="0"/>
              <w:left w:val="single" w:color="DEE0E3" w:sz="2" w:space="0"/>
              <w:bottom w:val="single" w:color="DEE0E3" w:sz="2" w:space="0"/>
              <w:right w:val="single" w:color="DEE0E3" w:sz="2" w:space="0"/>
            </w:tcBorders>
            <w:shd w:val="clear"/>
            <w:vAlign w:val="top"/>
          </w:tcPr>
          <w:p w14:paraId="400CE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 w:type="dxa"/>
            <w:vMerge w:val="continue"/>
            <w:tcBorders>
              <w:top w:val="single" w:color="DEE0E3" w:sz="2" w:space="0"/>
              <w:left w:val="single" w:color="DEE0E3" w:sz="2" w:space="0"/>
              <w:bottom w:val="single" w:color="DEE0E3" w:sz="2" w:space="0"/>
              <w:right w:val="single" w:color="DEE0E3" w:sz="2" w:space="0"/>
            </w:tcBorders>
            <w:shd w:val="clear"/>
            <w:vAlign w:val="top"/>
          </w:tcPr>
          <w:p w14:paraId="1906A1FA">
            <w:pPr>
              <w:rPr>
                <w:rFonts w:hint="eastAsia" w:ascii="宋体"/>
                <w:sz w:val="24"/>
                <w:szCs w:val="24"/>
              </w:rPr>
            </w:pP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4408C2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Flashes once per second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409F9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Flashes once per second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4811A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Flashes once per second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3D47A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Flashes once per second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600" w:type="dxa"/>
            <w:tcBorders>
              <w:top w:val="single" w:color="DEE0E3" w:sz="2" w:space="0"/>
              <w:left w:val="single" w:color="DEE0E3" w:sz="2" w:space="0"/>
              <w:bottom w:val="single" w:color="DEE0E3" w:sz="2" w:space="0"/>
              <w:right w:val="single" w:color="DEE0E3" w:sz="2" w:space="0"/>
            </w:tcBorders>
            <w:shd w:val="clear"/>
            <w:vAlign w:val="top"/>
          </w:tcPr>
          <w:p w14:paraId="5EC02A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Protection mode (overtemperature, overcurrent, or overvoltage)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E4F0593">
        <w:trPr>
          <w:trHeight w:val="400" w:hRule="atLeast"/>
        </w:trPr>
        <w:tc>
          <w:tcPr>
            <w:tcW w:w="840" w:type="dxa"/>
            <w:tcBorders>
              <w:top w:val="single" w:color="DEE0E3" w:sz="2" w:space="0"/>
              <w:left w:val="single" w:color="DEE0E3" w:sz="2" w:space="0"/>
              <w:bottom w:val="single" w:color="DEE0E3" w:sz="2" w:space="0"/>
              <w:right w:val="single" w:color="DEE0E3" w:sz="2" w:space="0"/>
            </w:tcBorders>
            <w:shd w:val="clear"/>
            <w:vAlign w:val="top"/>
          </w:tcPr>
          <w:p w14:paraId="4246A8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 w:type="dxa"/>
            <w:tcBorders>
              <w:top w:val="single" w:color="DEE0E3" w:sz="2" w:space="0"/>
              <w:left w:val="single" w:color="DEE0E3" w:sz="2" w:space="0"/>
              <w:bottom w:val="single" w:color="DEE0E3" w:sz="2" w:space="0"/>
              <w:right w:val="single" w:color="DEE0E3" w:sz="2" w:space="0"/>
            </w:tcBorders>
            <w:shd w:val="clear"/>
            <w:vAlign w:val="top"/>
          </w:tcPr>
          <w:p w14:paraId="32BFF5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08B280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Flashes once per second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43A489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02310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1400" w:type="dxa"/>
            <w:tcBorders>
              <w:top w:val="single" w:color="DEE0E3" w:sz="2" w:space="0"/>
              <w:left w:val="single" w:color="DEE0E3" w:sz="2" w:space="0"/>
              <w:bottom w:val="single" w:color="DEE0E3" w:sz="2" w:space="0"/>
              <w:right w:val="single" w:color="DEE0E3" w:sz="2" w:space="0"/>
            </w:tcBorders>
            <w:shd w:val="clear"/>
            <w:vAlign w:val="top"/>
          </w:tcPr>
          <w:p w14:paraId="25D4BA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600" w:type="dxa"/>
            <w:tcBorders>
              <w:top w:val="single" w:color="DEE0E3" w:sz="2" w:space="0"/>
              <w:left w:val="single" w:color="DEE0E3" w:sz="2" w:space="0"/>
              <w:bottom w:val="single" w:color="DEE0E3" w:sz="2" w:space="0"/>
              <w:right w:val="single" w:color="DEE0E3" w:sz="2" w:space="0"/>
            </w:tcBorders>
            <w:shd w:val="clear"/>
            <w:vAlign w:val="top"/>
          </w:tcPr>
          <w:p w14:paraId="414D8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Fault (requires return for repair)</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7A86218">
        <w:trPr>
          <w:trHeight w:val="400" w:hRule="atLeast"/>
        </w:trPr>
        <w:tc>
          <w:tcPr>
            <w:tcW w:w="840" w:type="dxa"/>
            <w:tcBorders>
              <w:top w:val="single" w:color="DEE0E3" w:sz="2" w:space="0"/>
              <w:left w:val="single" w:color="DEE0E3" w:sz="2" w:space="0"/>
              <w:bottom w:val="single" w:color="DEE0E3" w:sz="2" w:space="0"/>
              <w:right w:val="single" w:color="DEE0E3" w:sz="2" w:space="0"/>
            </w:tcBorders>
            <w:shd w:val="clear"/>
            <w:vAlign w:val="top"/>
          </w:tcPr>
          <w:p w14:paraId="3DB1B6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4</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40" w:type="dxa"/>
            <w:tcBorders>
              <w:top w:val="single" w:color="DEE0E3" w:sz="2" w:space="0"/>
              <w:left w:val="single" w:color="DEE0E3" w:sz="2" w:space="0"/>
              <w:bottom w:val="single" w:color="DEE0E3" w:sz="2" w:space="0"/>
              <w:right w:val="single" w:color="DEE0E3" w:sz="2" w:space="0"/>
            </w:tcBorders>
            <w:shd w:val="clear"/>
            <w:vAlign w:val="top"/>
          </w:tcPr>
          <w:p w14:paraId="1E387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660" w:type="dxa"/>
            <w:gridSpan w:val="4"/>
            <w:tcBorders>
              <w:top w:val="single" w:color="DEE0E3" w:sz="2" w:space="0"/>
              <w:left w:val="single" w:color="DEE0E3" w:sz="2" w:space="0"/>
              <w:bottom w:val="single" w:color="DEE0E3" w:sz="2" w:space="0"/>
              <w:right w:val="single" w:color="DEE0E3" w:sz="2" w:space="0"/>
            </w:tcBorders>
            <w:shd w:val="clear"/>
            <w:vAlign w:val="top"/>
          </w:tcPr>
          <w:p w14:paraId="654C4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All LEDs off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600" w:type="dxa"/>
            <w:tcBorders>
              <w:top w:val="single" w:color="DEE0E3" w:sz="2" w:space="0"/>
              <w:left w:val="single" w:color="DEE0E3" w:sz="2" w:space="0"/>
              <w:bottom w:val="single" w:color="DEE0E3" w:sz="2" w:space="0"/>
              <w:right w:val="single" w:color="DEE0E3" w:sz="2" w:space="0"/>
            </w:tcBorders>
            <w:shd w:val="clear"/>
            <w:vAlign w:val="top"/>
          </w:tcPr>
          <w:p w14:paraId="1CBE87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Power-off (deep sleep) or very low SOC (&lt; 39V)</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4B841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2.5 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Sensor Field of View</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546"/>
        <w:gridCol w:w="2714"/>
        <w:gridCol w:w="4049"/>
      </w:tblGrid>
      <w:tr w14:paraId="646AC64A">
        <w:trPr>
          <w:trHeight w:val="400" w:hRule="atLeast"/>
        </w:trPr>
        <w:tc>
          <w:tcPr>
            <w:tcW w:w="1380" w:type="dxa"/>
            <w:tcBorders>
              <w:top w:val="single" w:color="DEE0E3" w:sz="2" w:space="0"/>
              <w:left w:val="single" w:color="DEE0E3" w:sz="2" w:space="0"/>
              <w:bottom w:val="single" w:color="DEE0E3" w:sz="2" w:space="0"/>
              <w:right w:val="single" w:color="DEE0E3" w:sz="2" w:space="0"/>
            </w:tcBorders>
            <w:shd w:val="clear"/>
            <w:vAlign w:val="top"/>
          </w:tcPr>
          <w:p w14:paraId="5A0B6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Item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820" w:type="dxa"/>
            <w:tcBorders>
              <w:top w:val="single" w:color="DEE0E3" w:sz="2" w:space="0"/>
              <w:left w:val="single" w:color="DEE0E3" w:sz="2" w:space="0"/>
              <w:bottom w:val="single" w:color="DEE0E3" w:sz="2" w:space="0"/>
              <w:right w:val="single" w:color="DEE0E3" w:sz="2" w:space="0"/>
            </w:tcBorders>
            <w:shd w:val="clear"/>
            <w:vAlign w:val="top"/>
          </w:tcPr>
          <w:p w14:paraId="3B25F7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Perception Configuration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820" w:type="dxa"/>
            <w:tcBorders>
              <w:top w:val="single" w:color="DEE0E3" w:sz="2" w:space="0"/>
              <w:left w:val="single" w:color="DEE0E3" w:sz="2" w:space="0"/>
              <w:bottom w:val="single" w:color="DEE0E3" w:sz="2" w:space="0"/>
              <w:right w:val="single" w:color="DEE0E3" w:sz="2" w:space="0"/>
            </w:tcBorders>
            <w:shd w:val="clear"/>
            <w:vAlign w:val="top"/>
          </w:tcPr>
          <w:p w14:paraId="5040B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Perception Ability</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A86A097">
        <w:trPr>
          <w:trHeight w:val="400" w:hRule="atLeast"/>
        </w:trPr>
        <w:tc>
          <w:tcPr>
            <w:tcW w:w="1380" w:type="dxa"/>
            <w:tcBorders>
              <w:top w:val="single" w:color="DEE0E3" w:sz="2" w:space="0"/>
              <w:left w:val="single" w:color="DEE0E3" w:sz="2" w:space="0"/>
              <w:bottom w:val="single" w:color="DEE0E3" w:sz="2" w:space="0"/>
              <w:right w:val="single" w:color="DEE0E3" w:sz="2" w:space="0"/>
            </w:tcBorders>
            <w:shd w:val="clear"/>
            <w:vAlign w:val="top"/>
          </w:tcPr>
          <w:p w14:paraId="61757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 FF MASTER EDU</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820" w:type="dxa"/>
            <w:tcBorders>
              <w:top w:val="single" w:color="DEE0E3" w:sz="2" w:space="0"/>
              <w:left w:val="single" w:color="DEE0E3" w:sz="2" w:space="0"/>
              <w:bottom w:val="single" w:color="DEE0E3" w:sz="2" w:space="0"/>
              <w:right w:val="single" w:color="DEE0E3" w:sz="2" w:space="0"/>
            </w:tcBorders>
            <w:shd w:val="clear"/>
            <w:vAlign w:val="top"/>
          </w:tcPr>
          <w:p w14:paraId="3AAE19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Interactive RGB Camera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820" w:type="dxa"/>
            <w:tcBorders>
              <w:top w:val="single" w:color="DEE0E3" w:sz="2" w:space="0"/>
              <w:left w:val="single" w:color="DEE0E3" w:sz="2" w:space="0"/>
              <w:bottom w:val="single" w:color="DEE0E3" w:sz="2" w:space="0"/>
              <w:right w:val="single" w:color="DEE0E3" w:sz="2" w:space="0"/>
            </w:tcBorders>
            <w:shd w:val="clear"/>
            <w:vAlign w:val="top"/>
          </w:tcPr>
          <w:p w14:paraId="1DB09AF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658BF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Precision environmental data in real time</w:t>
            </w:r>
            <w:r>
              <w:rPr>
                <w:rFonts w:hint="default" w:ascii="sans-serif" w:hAnsi="sans-serif" w:eastAsia="sans-serif" w:cs="sans-serif"/>
                <w:b w:val="0"/>
                <w:bCs w:val="0"/>
                <w:i w:val="0"/>
                <w:iCs w:val="0"/>
                <w:color w:val="auto"/>
                <w:sz w:val="22"/>
                <w:szCs w:val="22"/>
                <w:bdr w:val="none" w:color="auto" w:sz="0" w:space="0"/>
                <w:vertAlign w:val="baseline"/>
              </w:rPr>
              <w:t> </w:t>
            </w:r>
          </w:p>
          <w:p w14:paraId="14C6077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r>
      <w:tr w14:paraId="18810BB4">
        <w:trPr>
          <w:trHeight w:val="400" w:hRule="atLeast"/>
        </w:trPr>
        <w:tc>
          <w:tcPr>
            <w:tcW w:w="1380" w:type="dxa"/>
            <w:tcBorders>
              <w:top w:val="single" w:color="DEE0E3" w:sz="2" w:space="0"/>
              <w:left w:val="single" w:color="DEE0E3" w:sz="2" w:space="0"/>
              <w:bottom w:val="single" w:color="DEE0E3" w:sz="2" w:space="0"/>
              <w:right w:val="single" w:color="DEE0E3" w:sz="2" w:space="0"/>
            </w:tcBorders>
            <w:shd w:val="clear"/>
            <w:vAlign w:val="top"/>
          </w:tcPr>
          <w:p w14:paraId="73F1AF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Ultra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820" w:type="dxa"/>
            <w:tcBorders>
              <w:top w:val="single" w:color="DEE0E3" w:sz="2" w:space="0"/>
              <w:left w:val="single" w:color="DEE0E3" w:sz="2" w:space="0"/>
              <w:bottom w:val="single" w:color="DEE0E3" w:sz="2" w:space="0"/>
              <w:right w:val="single" w:color="DEE0E3" w:sz="2" w:space="0"/>
            </w:tcBorders>
            <w:shd w:val="clear"/>
            <w:vAlign w:val="top"/>
          </w:tcPr>
          <w:p w14:paraId="67886B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LiDAR</w:t>
            </w:r>
            <w:r>
              <w:rPr>
                <w:rFonts w:hint="default" w:ascii="sans-serif" w:hAnsi="sans-serif" w:eastAsia="sans-serif" w:cs="sans-serif"/>
                <w:b w:val="0"/>
                <w:bCs w:val="0"/>
                <w:i w:val="0"/>
                <w:iCs w:val="0"/>
                <w:color w:val="auto"/>
                <w:sz w:val="22"/>
                <w:szCs w:val="22"/>
                <w:bdr w:val="none" w:color="auto" w:sz="0" w:space="0"/>
                <w:vertAlign w:val="baseline"/>
              </w:rPr>
              <w:t> </w:t>
            </w:r>
          </w:p>
          <w:p w14:paraId="7CD265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RGB-D Depth Camera</w:t>
            </w:r>
            <w:r>
              <w:rPr>
                <w:rFonts w:hint="default" w:ascii="sans-serif" w:hAnsi="sans-serif" w:eastAsia="sans-serif" w:cs="sans-serif"/>
                <w:b w:val="0"/>
                <w:bCs w:val="0"/>
                <w:i w:val="0"/>
                <w:iCs w:val="0"/>
                <w:color w:val="auto"/>
                <w:sz w:val="22"/>
                <w:szCs w:val="22"/>
                <w:bdr w:val="none" w:color="auto" w:sz="0" w:space="0"/>
                <w:vertAlign w:val="baseline"/>
              </w:rPr>
              <w:t> </w:t>
            </w:r>
          </w:p>
          <w:p w14:paraId="3B132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Front Stereo RGB Cameras</w:t>
            </w:r>
            <w:r>
              <w:rPr>
                <w:rFonts w:hint="default" w:ascii="sans-serif" w:hAnsi="sans-serif" w:eastAsia="sans-serif" w:cs="sans-serif"/>
                <w:b w:val="0"/>
                <w:bCs w:val="0"/>
                <w:i w:val="0"/>
                <w:iCs w:val="0"/>
                <w:color w:val="auto"/>
                <w:sz w:val="22"/>
                <w:szCs w:val="22"/>
                <w:bdr w:val="none" w:color="auto" w:sz="0" w:space="0"/>
                <w:vertAlign w:val="baseline"/>
              </w:rPr>
              <w:t> </w:t>
            </w:r>
          </w:p>
          <w:p w14:paraId="45F6E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Front Interactive RGB Camera</w:t>
            </w:r>
            <w:r>
              <w:rPr>
                <w:rFonts w:hint="default" w:ascii="sans-serif" w:hAnsi="sans-serif" w:eastAsia="sans-serif" w:cs="sans-serif"/>
                <w:b w:val="0"/>
                <w:bCs w:val="0"/>
                <w:i w:val="0"/>
                <w:iCs w:val="0"/>
                <w:color w:val="auto"/>
                <w:sz w:val="22"/>
                <w:szCs w:val="22"/>
                <w:bdr w:val="none" w:color="auto" w:sz="0" w:space="0"/>
                <w:vertAlign w:val="baseline"/>
              </w:rPr>
              <w:t> </w:t>
            </w:r>
          </w:p>
          <w:p w14:paraId="59E67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Rear RGB Camera</w:t>
            </w:r>
            <w:r>
              <w:rPr>
                <w:rFonts w:hint="default" w:ascii="sans-serif" w:hAnsi="sans-serif" w:eastAsia="sans-serif" w:cs="sans-serif"/>
                <w:b w:val="0"/>
                <w:bCs w:val="0"/>
                <w:i w:val="0"/>
                <w:iCs w:val="0"/>
                <w:color w:val="auto"/>
                <w:sz w:val="22"/>
                <w:szCs w:val="22"/>
                <w:bdr w:val="none" w:color="auto" w:sz="0" w:space="0"/>
                <w:vertAlign w:val="baseline"/>
              </w:rPr>
              <w:t> </w:t>
            </w:r>
          </w:p>
          <w:p w14:paraId="110535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4820" w:type="dxa"/>
            <w:tcBorders>
              <w:top w:val="single" w:color="DEE0E3" w:sz="2" w:space="0"/>
              <w:left w:val="single" w:color="DEE0E3" w:sz="2" w:space="0"/>
              <w:bottom w:val="single" w:color="DEE0E3" w:sz="2" w:space="0"/>
              <w:right w:val="single" w:color="DEE0E3" w:sz="2" w:space="0"/>
            </w:tcBorders>
            <w:shd w:val="clear"/>
            <w:vAlign w:val="top"/>
          </w:tcPr>
          <w:p w14:paraId="5E86F8B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D1F2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LiDAR：</w:t>
            </w:r>
            <w:r>
              <w:rPr>
                <w:rFonts w:hint="default" w:ascii="sans-serif" w:hAnsi="sans-serif" w:eastAsia="sans-serif" w:cs="sans-serif"/>
                <w:b w:val="0"/>
                <w:bCs w:val="0"/>
                <w:i w:val="0"/>
                <w:iCs w:val="0"/>
                <w:color w:val="auto"/>
                <w:sz w:val="22"/>
                <w:szCs w:val="22"/>
                <w:bdr w:val="none" w:color="auto" w:sz="0" w:space="0"/>
                <w:vertAlign w:val="baseline"/>
              </w:rPr>
              <w:t> </w:t>
            </w:r>
          </w:p>
          <w:p w14:paraId="1697975C">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A85A12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D9605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Captures high-precision environmental data in real time；</w:t>
            </w:r>
            <w:r>
              <w:rPr>
                <w:rFonts w:hint="default" w:ascii="sans-serif" w:hAnsi="sans-serif" w:eastAsia="sans-serif" w:cs="sans-serif"/>
                <w:b w:val="0"/>
                <w:bCs w:val="0"/>
                <w:i w:val="0"/>
                <w:iCs w:val="0"/>
                <w:color w:val="auto"/>
                <w:sz w:val="22"/>
                <w:szCs w:val="22"/>
                <w:bdr w:val="none" w:color="auto" w:sz="0" w:space="0"/>
                <w:vertAlign w:val="baseline"/>
              </w:rPr>
              <w:t> </w:t>
            </w:r>
          </w:p>
          <w:p w14:paraId="1C52D712">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32D607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C3158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Rapidly detects and measures surrounding objects；</w:t>
            </w:r>
            <w:r>
              <w:rPr>
                <w:rFonts w:hint="default" w:ascii="sans-serif" w:hAnsi="sans-serif" w:eastAsia="sans-serif" w:cs="sans-serif"/>
                <w:b w:val="0"/>
                <w:bCs w:val="0"/>
                <w:i w:val="0"/>
                <w:iCs w:val="0"/>
                <w:color w:val="auto"/>
                <w:sz w:val="22"/>
                <w:szCs w:val="22"/>
                <w:bdr w:val="none" w:color="auto" w:sz="0" w:space="0"/>
                <w:vertAlign w:val="baseline"/>
              </w:rPr>
              <w:t> </w:t>
            </w:r>
          </w:p>
          <w:p w14:paraId="30F12D9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E9BC17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AF33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Outputs high-resolution point-cloud data as the core foundation for environmental perception。</w:t>
            </w:r>
            <w:r>
              <w:rPr>
                <w:rFonts w:hint="default" w:ascii="sans-serif" w:hAnsi="sans-serif" w:eastAsia="sans-serif" w:cs="sans-serif"/>
                <w:b w:val="0"/>
                <w:bCs w:val="0"/>
                <w:i w:val="0"/>
                <w:iCs w:val="0"/>
                <w:color w:val="auto"/>
                <w:sz w:val="22"/>
                <w:szCs w:val="22"/>
                <w:bdr w:val="none" w:color="auto" w:sz="0" w:space="0"/>
                <w:vertAlign w:val="baseline"/>
              </w:rPr>
              <w:t> </w:t>
            </w:r>
          </w:p>
          <w:p w14:paraId="40B89AF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2B5E4A4">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21006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Additional Camera Suite：</w:t>
            </w:r>
            <w:r>
              <w:rPr>
                <w:rFonts w:hint="default" w:ascii="sans-serif" w:hAnsi="sans-serif" w:eastAsia="sans-serif" w:cs="sans-serif"/>
                <w:b w:val="0"/>
                <w:bCs w:val="0"/>
                <w:i w:val="0"/>
                <w:iCs w:val="0"/>
                <w:color w:val="auto"/>
                <w:sz w:val="22"/>
                <w:szCs w:val="22"/>
                <w:bdr w:val="none" w:color="auto" w:sz="0" w:space="0"/>
                <w:vertAlign w:val="baseline"/>
              </w:rPr>
              <w:t> </w:t>
            </w:r>
          </w:p>
          <w:p w14:paraId="31E4A2C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F7499C3">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37D19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RGB-D Depth Camera Provides accurate 3-D spatial information of surroundings；</w:t>
            </w:r>
            <w:r>
              <w:rPr>
                <w:rFonts w:hint="default" w:ascii="sans-serif" w:hAnsi="sans-serif" w:eastAsia="sans-serif" w:cs="sans-serif"/>
                <w:b w:val="0"/>
                <w:bCs w:val="0"/>
                <w:i w:val="0"/>
                <w:iCs w:val="0"/>
                <w:color w:val="auto"/>
                <w:sz w:val="22"/>
                <w:szCs w:val="22"/>
                <w:bdr w:val="none" w:color="auto" w:sz="0" w:space="0"/>
                <w:vertAlign w:val="baseline"/>
              </w:rPr>
              <w:t> </w:t>
            </w:r>
          </w:p>
          <w:p w14:paraId="3DC8A1E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59DA7DCD">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F7A9E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Stereo RGB Cameras Enhances 3-D perception and distance-estimation precision；</w:t>
            </w:r>
            <w:r>
              <w:rPr>
                <w:rFonts w:hint="default" w:ascii="sans-serif" w:hAnsi="sans-serif" w:eastAsia="sans-serif" w:cs="sans-serif"/>
                <w:b w:val="0"/>
                <w:bCs w:val="0"/>
                <w:i w:val="0"/>
                <w:iCs w:val="0"/>
                <w:color w:val="auto"/>
                <w:sz w:val="22"/>
                <w:szCs w:val="22"/>
                <w:bdr w:val="none" w:color="auto" w:sz="0" w:space="0"/>
                <w:vertAlign w:val="baseline"/>
              </w:rPr>
              <w:t> </w:t>
            </w:r>
          </w:p>
          <w:p w14:paraId="5CDC3D3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CC1BF66">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F21F2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Rear RGB Camera: Covers rear field eliminating blind spots；</w:t>
            </w:r>
            <w:r>
              <w:rPr>
                <w:rFonts w:hint="default" w:ascii="sans-serif" w:hAnsi="sans-serif" w:eastAsia="sans-serif" w:cs="sans-serif"/>
                <w:b w:val="0"/>
                <w:bCs w:val="0"/>
                <w:i w:val="0"/>
                <w:iCs w:val="0"/>
                <w:color w:val="auto"/>
                <w:sz w:val="22"/>
                <w:szCs w:val="22"/>
                <w:bdr w:val="none" w:color="auto" w:sz="0" w:space="0"/>
                <w:vertAlign w:val="baseline"/>
              </w:rPr>
              <w:t> </w:t>
            </w:r>
          </w:p>
          <w:p w14:paraId="7357DEB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4ACB42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1BFA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Interactive Cameras Enable visual recognition and response during human-robot interaction scenarios.</w:t>
            </w:r>
            <w:r>
              <w:rPr>
                <w:rFonts w:hint="default" w:ascii="sans-serif" w:hAnsi="sans-serif" w:eastAsia="sans-serif" w:cs="sans-serif"/>
                <w:b w:val="0"/>
                <w:bCs w:val="0"/>
                <w:i w:val="0"/>
                <w:iCs w:val="0"/>
                <w:color w:val="auto"/>
                <w:sz w:val="22"/>
                <w:szCs w:val="22"/>
                <w:bdr w:val="none" w:color="auto" w:sz="0" w:space="0"/>
                <w:vertAlign w:val="baseline"/>
              </w:rPr>
              <w:t> </w:t>
            </w:r>
          </w:p>
          <w:p w14:paraId="73541583">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tc>
      </w:tr>
    </w:tbl>
    <w:p w14:paraId="0A357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821"/>
        <w:gridCol w:w="1822"/>
        <w:gridCol w:w="2174"/>
        <w:gridCol w:w="2489"/>
      </w:tblGrid>
      <w:tr w14:paraId="4F47B321">
        <w:trPr>
          <w:trHeight w:val="400" w:hRule="atLeast"/>
        </w:trPr>
        <w:tc>
          <w:tcPr>
            <w:tcW w:w="2760" w:type="dxa"/>
            <w:tcBorders>
              <w:top w:val="nil"/>
              <w:left w:val="nil"/>
              <w:bottom w:val="nil"/>
              <w:right w:val="nil"/>
            </w:tcBorders>
            <w:shd w:val="clear"/>
            <w:vAlign w:val="top"/>
          </w:tcPr>
          <w:p w14:paraId="49055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162050" cy="1133475"/>
                  <wp:effectExtent l="0" t="0" r="6350" b="9525"/>
                  <wp:docPr id="5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descr="IMG_262"/>
                          <pic:cNvPicPr>
                            <a:picLocks noChangeAspect="1"/>
                          </pic:cNvPicPr>
                        </pic:nvPicPr>
                        <pic:blipFill>
                          <a:blip r:embed="rId10"/>
                          <a:stretch>
                            <a:fillRect/>
                          </a:stretch>
                        </pic:blipFill>
                        <pic:spPr>
                          <a:xfrm>
                            <a:off x="0" y="0"/>
                            <a:ext cx="1162050" cy="11334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3D5A6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Lidar-FOV</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2760" w:type="dxa"/>
            <w:tcBorders>
              <w:top w:val="nil"/>
              <w:left w:val="nil"/>
              <w:bottom w:val="nil"/>
              <w:right w:val="nil"/>
            </w:tcBorders>
            <w:shd w:val="clear"/>
            <w:vAlign w:val="top"/>
          </w:tcPr>
          <w:p w14:paraId="70561E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162050" cy="1133475"/>
                  <wp:effectExtent l="0" t="0" r="6350" b="9525"/>
                  <wp:docPr id="6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 descr="IMG_263"/>
                          <pic:cNvPicPr>
                            <a:picLocks noChangeAspect="1"/>
                          </pic:cNvPicPr>
                        </pic:nvPicPr>
                        <pic:blipFill>
                          <a:blip r:embed="rId11"/>
                          <a:stretch>
                            <a:fillRect/>
                          </a:stretch>
                        </pic:blipFill>
                        <pic:spPr>
                          <a:xfrm>
                            <a:off x="0" y="0"/>
                            <a:ext cx="1162050" cy="11334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7859E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RGBD-FOV</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2760" w:type="dxa"/>
            <w:tcBorders>
              <w:top w:val="nil"/>
              <w:left w:val="nil"/>
              <w:bottom w:val="nil"/>
              <w:right w:val="nil"/>
            </w:tcBorders>
            <w:shd w:val="clear"/>
            <w:vAlign w:val="top"/>
          </w:tcPr>
          <w:p w14:paraId="067EA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162050" cy="1133475"/>
                  <wp:effectExtent l="0" t="0" r="6350" b="9525"/>
                  <wp:docPr id="5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descr="IMG_264"/>
                          <pic:cNvPicPr>
                            <a:picLocks noChangeAspect="1"/>
                          </pic:cNvPicPr>
                        </pic:nvPicPr>
                        <pic:blipFill>
                          <a:blip r:embed="rId12"/>
                          <a:stretch>
                            <a:fillRect/>
                          </a:stretch>
                        </pic:blipFill>
                        <pic:spPr>
                          <a:xfrm>
                            <a:off x="0" y="0"/>
                            <a:ext cx="1162050" cy="11334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0A2E43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Interactive RGB Camera-FOV-Virtical</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2760" w:type="dxa"/>
            <w:tcBorders>
              <w:top w:val="nil"/>
              <w:left w:val="nil"/>
              <w:bottom w:val="nil"/>
              <w:right w:val="nil"/>
            </w:tcBorders>
            <w:shd w:val="clear"/>
            <w:vAlign w:val="top"/>
          </w:tcPr>
          <w:p w14:paraId="5D3DC8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162050" cy="1133475"/>
                  <wp:effectExtent l="0" t="0" r="6350" b="9525"/>
                  <wp:docPr id="5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descr="IMG_265"/>
                          <pic:cNvPicPr>
                            <a:picLocks noChangeAspect="1"/>
                          </pic:cNvPicPr>
                        </pic:nvPicPr>
                        <pic:blipFill>
                          <a:blip r:embed="rId13"/>
                          <a:stretch>
                            <a:fillRect/>
                          </a:stretch>
                        </pic:blipFill>
                        <pic:spPr>
                          <a:xfrm>
                            <a:off x="0" y="0"/>
                            <a:ext cx="1162050" cy="11334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1984C5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Interactive RGB Camera-FOV-Horizontal</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5F8B9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2.6 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Joint Name and Joint Limit</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1FF1B6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2867025"/>
            <wp:effectExtent l="0" t="0" r="0" b="3175"/>
            <wp:docPr id="5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descr="IMG_266"/>
                    <pic:cNvPicPr>
                      <a:picLocks noChangeAspect="1"/>
                    </pic:cNvPicPr>
                  </pic:nvPicPr>
                  <pic:blipFill>
                    <a:blip r:embed="rId14"/>
                    <a:stretch>
                      <a:fillRect/>
                    </a:stretch>
                  </pic:blipFill>
                  <pic:spPr>
                    <a:xfrm>
                      <a:off x="0" y="0"/>
                      <a:ext cx="5257800" cy="286702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569"/>
        <w:gridCol w:w="3364"/>
        <w:gridCol w:w="3376"/>
      </w:tblGrid>
      <w:tr w14:paraId="64A1A004">
        <w:trPr>
          <w:trHeight w:val="400" w:hRule="atLeast"/>
        </w:trPr>
        <w:tc>
          <w:tcPr>
            <w:tcW w:w="1860" w:type="dxa"/>
            <w:vMerge w:val="restart"/>
            <w:tcBorders>
              <w:top w:val="single" w:color="DEE0E3" w:sz="2" w:space="0"/>
              <w:left w:val="single" w:color="DEE0E3" w:sz="2" w:space="0"/>
              <w:bottom w:val="single" w:color="DEE0E3" w:sz="2" w:space="0"/>
              <w:right w:val="single" w:color="DEE0E3" w:sz="2" w:space="0"/>
            </w:tcBorders>
            <w:shd w:val="clear"/>
            <w:vAlign w:val="top"/>
          </w:tcPr>
          <w:p w14:paraId="48C67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Joint Name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9180" w:type="dxa"/>
            <w:gridSpan w:val="2"/>
            <w:tcBorders>
              <w:top w:val="single" w:color="DEE0E3" w:sz="2" w:space="0"/>
              <w:left w:val="single" w:color="DEE0E3" w:sz="2" w:space="0"/>
              <w:bottom w:val="single" w:color="DEE0E3" w:sz="2" w:space="0"/>
              <w:right w:val="single" w:color="DEE0E3" w:sz="2" w:space="0"/>
            </w:tcBorders>
            <w:shd w:val="clear"/>
            <w:vAlign w:val="top"/>
          </w:tcPr>
          <w:p w14:paraId="5ADA87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Joint Limit</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D322EBD">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72BADAC4">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3E2E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 FF Master Edu</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2A6330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Ultra</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EEED613">
        <w:trPr>
          <w:trHeight w:val="400" w:hRule="atLeast"/>
        </w:trPr>
        <w:tc>
          <w:tcPr>
            <w:tcW w:w="1860" w:type="dxa"/>
            <w:vMerge w:val="restart"/>
            <w:tcBorders>
              <w:top w:val="single" w:color="DEE0E3" w:sz="2" w:space="0"/>
              <w:left w:val="single" w:color="DEE0E3" w:sz="2" w:space="0"/>
              <w:bottom w:val="single" w:color="DEE0E3" w:sz="2" w:space="0"/>
              <w:right w:val="single" w:color="DEE0E3" w:sz="2" w:space="0"/>
            </w:tcBorders>
            <w:shd w:val="clear"/>
            <w:vAlign w:val="top"/>
          </w:tcPr>
          <w:p w14:paraId="4EAD1E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Arm Workspace</w:t>
            </w:r>
            <w:r>
              <w:rPr>
                <w:rFonts w:hint="default" w:ascii="sans-serif" w:hAnsi="sans-serif" w:eastAsia="sans-serif" w:cs="sans-serif"/>
                <w:b w:val="0"/>
                <w:bCs w:val="0"/>
                <w:i w:val="0"/>
                <w:iCs w:val="0"/>
                <w:color w:val="auto"/>
                <w:sz w:val="22"/>
                <w:szCs w:val="22"/>
                <w:bdr w:val="none" w:color="auto" w:sz="0" w:space="0"/>
                <w:vertAlign w:val="baseline"/>
              </w:rPr>
              <w:t> </w:t>
            </w:r>
          </w:p>
          <w:p w14:paraId="4FFEA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19B6C6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J1(Shoulder pitch）: ±146.5°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0A170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J1(Shoulder pitch）: ±146.5°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DF5F234">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455B1E39">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37B82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J2(Shoulder roll): -3.5~+174.5°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CA31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J2(Shoulder roll): -3.5~+174.5°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6B2B705">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3D8B350E">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52EC05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J3(Shoulder yaw): ±146.5°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F978D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J3(Shoulder yaw): ±146.5°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2571C36">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020E6B87">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272FE5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J4(Elbow): -146.5~0°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14D0A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J4(Elbow): -146.5~0°</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911F378">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0847C99C">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4940A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J5(Wrist yaw): ±146.5°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6C1E2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J5(Wrist yaw): ±146.5°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2E84179">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1743ABF5">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33DEE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6A6B4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J6(Wrist pitch): ±32°</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8FBA61E">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5ED7C185">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653A0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B84B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J7(Wrist roll): ±88.5°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475CEF8">
        <w:trPr>
          <w:trHeight w:val="400" w:hRule="atLeast"/>
        </w:trPr>
        <w:tc>
          <w:tcPr>
            <w:tcW w:w="1860" w:type="dxa"/>
            <w:vMerge w:val="restart"/>
            <w:tcBorders>
              <w:top w:val="single" w:color="DEE0E3" w:sz="2" w:space="0"/>
              <w:left w:val="single" w:color="DEE0E3" w:sz="2" w:space="0"/>
              <w:bottom w:val="single" w:color="DEE0E3" w:sz="2" w:space="0"/>
              <w:right w:val="single" w:color="DEE0E3" w:sz="2" w:space="0"/>
            </w:tcBorders>
            <w:shd w:val="clear"/>
            <w:vAlign w:val="top"/>
          </w:tcPr>
          <w:p w14:paraId="5E6336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Leg Workspace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44432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J1(Hip pitch): ±146.5°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04FA4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J1(Hip pitch): ±146.5°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8EBE3DC">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4F8EA4C7">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2B64EA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J2(Hip roll): -166.5~+13.5°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2474FE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J2(Hip roll): -166.5~+13.5°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29EB847">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5DF6B528">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687C4F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J3(Hip yaw): -96.5°~196.5°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30234D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J3(Hip yaw): -96.5°~196.5°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4874B80">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0A2D3366">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608AB6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J4(Knee): 0~121.5°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936B5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J4(Knee): 0~121.5°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EBA5674">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3743BC24">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0A0D5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J5(Ankle pitch): -46°~26°</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1D063F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J5(Ankle pitch): -46°~26°</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34BFBE0">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11C87A24">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4B0A3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J6(Ankle roll): ±15°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12892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J6(Ankle roll): ±15°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4EDEA42">
        <w:trPr>
          <w:trHeight w:val="400" w:hRule="atLeast"/>
        </w:trPr>
        <w:tc>
          <w:tcPr>
            <w:tcW w:w="1860" w:type="dxa"/>
            <w:vMerge w:val="restart"/>
            <w:tcBorders>
              <w:top w:val="single" w:color="DEE0E3" w:sz="2" w:space="0"/>
              <w:left w:val="single" w:color="DEE0E3" w:sz="2" w:space="0"/>
              <w:bottom w:val="single" w:color="DEE0E3" w:sz="2" w:space="0"/>
              <w:right w:val="single" w:color="DEE0E3" w:sz="2" w:space="0"/>
            </w:tcBorders>
            <w:shd w:val="clear"/>
            <w:vAlign w:val="top"/>
          </w:tcPr>
          <w:p w14:paraId="607A8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Head Workspace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BE4AA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J1(Head pitch): ±20°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3C47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J1(Head pitch): ±20°</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3D9CCBB">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53626D8D">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34D75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J2(Head yaw): ±20°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2D7A7D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J2(Head yaw): ±20°</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6406536">
        <w:trPr>
          <w:trHeight w:val="400" w:hRule="atLeast"/>
        </w:trPr>
        <w:tc>
          <w:tcPr>
            <w:tcW w:w="1860" w:type="dxa"/>
            <w:vMerge w:val="restart"/>
            <w:tcBorders>
              <w:top w:val="single" w:color="DEE0E3" w:sz="2" w:space="0"/>
              <w:left w:val="single" w:color="DEE0E3" w:sz="2" w:space="0"/>
              <w:bottom w:val="single" w:color="DEE0E3" w:sz="2" w:space="0"/>
              <w:right w:val="single" w:color="DEE0E3" w:sz="2" w:space="0"/>
            </w:tcBorders>
            <w:shd w:val="clear"/>
            <w:vAlign w:val="top"/>
          </w:tcPr>
          <w:p w14:paraId="3CE8D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Leg Workspace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6BBA4B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J1(Waist Yaw) ：-196.5~+136.5°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071412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J1(Waist Yaw) ：-196.5~+136.5°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862B43B">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23C43DE1">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7D7A30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J2(Waist pitch) ：±18°</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48137C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J2(Waist pitch) ：±18°</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81DAFD3">
        <w:trPr>
          <w:trHeight w:val="400" w:hRule="atLeast"/>
        </w:trPr>
        <w:tc>
          <w:tcPr>
            <w:tcW w:w="1860" w:type="dxa"/>
            <w:vMerge w:val="continue"/>
            <w:tcBorders>
              <w:top w:val="single" w:color="DEE0E3" w:sz="2" w:space="0"/>
              <w:left w:val="single" w:color="DEE0E3" w:sz="2" w:space="0"/>
              <w:bottom w:val="single" w:color="DEE0E3" w:sz="2" w:space="0"/>
              <w:right w:val="single" w:color="DEE0E3" w:sz="2" w:space="0"/>
            </w:tcBorders>
            <w:shd w:val="clear"/>
            <w:vAlign w:val="top"/>
          </w:tcPr>
          <w:p w14:paraId="2CC5A84C">
            <w:pPr>
              <w:rPr>
                <w:rFonts w:hint="eastAsia" w:ascii="宋体"/>
                <w:sz w:val="24"/>
                <w:szCs w:val="24"/>
              </w:rPr>
            </w:pP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0C630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J3(Waist roll) ：±28°</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580" w:type="dxa"/>
            <w:tcBorders>
              <w:top w:val="single" w:color="DEE0E3" w:sz="2" w:space="0"/>
              <w:left w:val="single" w:color="DEE0E3" w:sz="2" w:space="0"/>
              <w:bottom w:val="single" w:color="DEE0E3" w:sz="2" w:space="0"/>
              <w:right w:val="single" w:color="DEE0E3" w:sz="2" w:space="0"/>
            </w:tcBorders>
            <w:shd w:val="clear"/>
            <w:vAlign w:val="top"/>
          </w:tcPr>
          <w:p w14:paraId="05C28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J3(Waist roll) ：±28°</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34CF7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2.7 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Coordinate Systems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4448D2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coordinate systems for each joint are illustrated in the diagram below, shown when all joints are at their zero-degree position. (Red indicates the X-axis, green the Y-axis, and blue the Z-axis.)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525A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3286125"/>
            <wp:effectExtent l="0" t="0" r="0" b="15875"/>
            <wp:docPr id="3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IMG_267"/>
                    <pic:cNvPicPr>
                      <a:picLocks noChangeAspect="1"/>
                    </pic:cNvPicPr>
                  </pic:nvPicPr>
                  <pic:blipFill>
                    <a:blip r:embed="rId15"/>
                    <a:stretch>
                      <a:fillRect/>
                    </a:stretch>
                  </pic:blipFill>
                  <pic:spPr>
                    <a:xfrm>
                      <a:off x="0" y="0"/>
                      <a:ext cx="5257800" cy="328612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E40A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2.8 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Specifications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581"/>
        <w:gridCol w:w="1797"/>
        <w:gridCol w:w="1391"/>
        <w:gridCol w:w="1391"/>
        <w:gridCol w:w="2149"/>
      </w:tblGrid>
      <w:tr w14:paraId="02DC1990">
        <w:trPr>
          <w:trHeight w:val="380" w:hRule="atLeast"/>
        </w:trPr>
        <w:tc>
          <w:tcPr>
            <w:tcW w:w="2740" w:type="dxa"/>
            <w:gridSpan w:val="2"/>
            <w:tcBorders>
              <w:top w:val="single" w:color="DEE0E3" w:sz="2" w:space="0"/>
              <w:left w:val="single" w:color="DEE0E3" w:sz="2" w:space="0"/>
              <w:bottom w:val="single" w:color="DEE0E3" w:sz="2" w:space="0"/>
              <w:right w:val="single" w:color="DEE0E3" w:sz="2" w:space="0"/>
            </w:tcBorders>
            <w:shd w:val="clear"/>
            <w:vAlign w:val="top"/>
          </w:tcPr>
          <w:p w14:paraId="7A375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Item</w:t>
            </w:r>
            <w:r>
              <w:rPr>
                <w:rFonts w:hint="default" w:ascii="sans-serif" w:hAnsi="sans-serif" w:eastAsia="sans-serif" w:cs="sans-serif"/>
                <w:b w:val="0"/>
                <w:bCs w:val="0"/>
                <w:i w:val="0"/>
                <w:iCs w:val="0"/>
                <w:color w:val="auto"/>
                <w:sz w:val="22"/>
                <w:szCs w:val="22"/>
                <w:bdr w:val="none" w:color="auto" w:sz="0" w:space="0"/>
                <w:vertAlign w:val="baseline"/>
              </w:rPr>
              <w:t> </w:t>
            </w:r>
          </w:p>
          <w:p w14:paraId="4B215A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32DA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60AD6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Edu</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C5259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Ultra</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A92FFE8">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313B3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Overall</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66DCC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Dimensions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43CFB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1310（H）*460（W）*210（L）mm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C860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1310（H）*460（W）*210（L）mm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F8041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1310（H）*460（W）*210（L）mm</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8C0829D">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73170633">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01E42E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Height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CD84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1.31 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DB76B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1.31 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28F5F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1.31 m</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8730ACE">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5ED64F6A">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485D0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Weight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682E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35 kg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F5A5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35 kg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34554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37 kg</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5D9DFBF">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742C5538">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46FF36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Total actuated DoF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5CE1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27</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AD225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27</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B52D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31</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7CC990A">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6CD4813E">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584A4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Neck DoF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861AD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D112C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DB6D8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3ABC540">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79561E3D">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E542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Single-arm DoF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0B595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4D032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F0D0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7</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9830401">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644801D5">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083CE9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Waist DoF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4800C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0C48D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483D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D56E26C">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303299F8">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4AD72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Single-leg DoF</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7691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6</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09E60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6</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8F9DE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6</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EE829B8">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76479B25">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409A5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Single-arm reach (without end-effector)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69ED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437mm</w:t>
            </w:r>
            <w:r>
              <w:rPr>
                <w:rFonts w:hint="default" w:ascii="sans-serif" w:hAnsi="sans-serif" w:eastAsia="sans-serif" w:cs="sans-serif"/>
                <w:b w:val="0"/>
                <w:bCs w:val="0"/>
                <w:i w:val="0"/>
                <w:iCs w:val="0"/>
                <w:color w:val="auto"/>
                <w:sz w:val="22"/>
                <w:szCs w:val="22"/>
                <w:bdr w:val="none" w:color="auto" w:sz="0" w:space="0"/>
                <w:vertAlign w:val="baseline"/>
              </w:rPr>
              <w:t> </w:t>
            </w:r>
          </w:p>
          <w:p w14:paraId="12B59B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D455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437mm</w:t>
            </w:r>
            <w:r>
              <w:rPr>
                <w:rFonts w:hint="default" w:ascii="sans-serif" w:hAnsi="sans-serif" w:eastAsia="sans-serif" w:cs="sans-serif"/>
                <w:b w:val="0"/>
                <w:bCs w:val="0"/>
                <w:i w:val="0"/>
                <w:iCs w:val="0"/>
                <w:color w:val="auto"/>
                <w:sz w:val="22"/>
                <w:szCs w:val="22"/>
                <w:bdr w:val="none" w:color="auto" w:sz="0" w:space="0"/>
                <w:vertAlign w:val="baseline"/>
              </w:rPr>
              <w:t> </w:t>
            </w:r>
          </w:p>
          <w:p w14:paraId="62D9A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20536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558mm</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56FAFE3">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54CAA037">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3775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Operating temperature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6664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-10℃~40℃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1953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-10℃~40℃</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DF05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-10℃~40℃</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F271479">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09A44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Perception System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ADDE0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RGB camera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3106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RGB camera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88B12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RGB camera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E0C21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Interactive RGB camera; front dual RGB cameras; rear RGB camera</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485A37D">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07DF161D">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B6EC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Head touch sensor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7536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5A98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D5318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F594035">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3DFD6667">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678E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RGB-D camera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1A11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CA8E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18A33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6743C5C">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6ED22AE0">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95049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3D LiDAR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9BB2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036B9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112B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7672D04">
        <w:trPr>
          <w:trHeight w:val="380" w:hRule="atLeast"/>
        </w:trPr>
        <w:tc>
          <w:tcPr>
            <w:tcW w:w="1100" w:type="dxa"/>
            <w:tcBorders>
              <w:top w:val="single" w:color="DEE0E3" w:sz="2" w:space="0"/>
              <w:left w:val="single" w:color="DEE0E3" w:sz="2" w:space="0"/>
              <w:bottom w:val="single" w:color="DEE0E3" w:sz="2" w:space="0"/>
              <w:right w:val="single" w:color="DEE0E3" w:sz="2" w:space="0"/>
            </w:tcBorders>
            <w:shd w:val="clear"/>
            <w:vAlign w:val="top"/>
          </w:tcPr>
          <w:p w14:paraId="03666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Communication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4B1167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Interface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C65EE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Wi-Fi, Bluetooth</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F0028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Wi-Fi, Bluetooth, 4G/5G module</w:t>
            </w:r>
            <w:r>
              <w:rPr>
                <w:rFonts w:hint="default" w:ascii="sans-serif" w:hAnsi="sans-serif" w:eastAsia="sans-serif" w:cs="sans-serif"/>
                <w:b w:val="0"/>
                <w:bCs w:val="0"/>
                <w:i w:val="0"/>
                <w:iCs w:val="0"/>
                <w:color w:val="auto"/>
                <w:sz w:val="22"/>
                <w:szCs w:val="22"/>
                <w:bdr w:val="none" w:color="auto" w:sz="0" w:space="0"/>
                <w:vertAlign w:val="baseline"/>
              </w:rPr>
              <w:t> </w:t>
            </w:r>
          </w:p>
          <w:p w14:paraId="43224D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6C350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Wi-Fi, Bluetooth, 4G/5G module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15204AA">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6370CA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Interaction Module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61DF4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Voice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8BC4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Microphone array, mini wireless microphone, speaker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6C4C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Microphone array, mini wireless microphone, speaker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E3F3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Microphone array, mini wireless microphone, speaker</w:t>
            </w:r>
            <w:r>
              <w:rPr>
                <w:rFonts w:hint="default" w:ascii="sans-serif" w:hAnsi="sans-serif" w:eastAsia="sans-serif" w:cs="sans-serif"/>
                <w:b w:val="0"/>
                <w:bCs w:val="0"/>
                <w:i w:val="0"/>
                <w:iCs w:val="0"/>
                <w:color w:val="auto"/>
                <w:sz w:val="22"/>
                <w:szCs w:val="22"/>
                <w:bdr w:val="none" w:color="auto" w:sz="0" w:space="0"/>
                <w:vertAlign w:val="baseline"/>
              </w:rPr>
              <w:t> </w:t>
            </w:r>
          </w:p>
          <w:p w14:paraId="6AC54C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551B32E5">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0EF27D85">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59EDE1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Display</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B807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Interactive screen; lighting effects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7D7E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Interactive screen; lighting effects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54329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Interactive screen; lighting effects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D1F19E8">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175D9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Performance Parameters</w:t>
            </w:r>
            <w:r>
              <w:rPr>
                <w:rFonts w:hint="default" w:ascii="sans-serif" w:hAnsi="sans-serif" w:eastAsia="sans-serif" w:cs="sans-serif"/>
                <w:b w:val="0"/>
                <w:bCs w:val="0"/>
                <w:i w:val="0"/>
                <w:iCs w:val="0"/>
                <w:color w:val="auto"/>
                <w:sz w:val="22"/>
                <w:szCs w:val="22"/>
                <w:bdr w:val="none" w:color="auto" w:sz="0" w:space="0"/>
                <w:vertAlign w:val="baseline"/>
              </w:rPr>
              <w:t> </w:t>
            </w:r>
          </w:p>
          <w:p w14:paraId="5AC88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59D11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Peak joint torque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3937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120N·m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7D788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120N·m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5FA24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120N·m</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BB45A34">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59300723">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442FDF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Speed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C3AA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Max 1.5 m/s; recommended ≤ 0.8 m/s for daily use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DC03C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Max 1.5 m/s; recommended ≤ 0.8 m/s for daily use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FD50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Max 1.5 m/s; recommended ≤ 0.8 m/s for daily use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9C948FD">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085DF9D1">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0CF3FB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w:t>
            </w:r>
            <w:r>
              <w:rPr>
                <w:rFonts w:hint="default" w:ascii="sans-serif" w:hAnsi="sans-serif" w:eastAsia="sans-serif" w:cs="sans-serif"/>
                <w:b w:val="0"/>
                <w:bCs w:val="0"/>
                <w:i w:val="0"/>
                <w:iCs w:val="0"/>
                <w:color w:val="auto"/>
                <w:sz w:val="22"/>
                <w:szCs w:val="22"/>
                <w:bdr w:val="none" w:color="auto" w:sz="0" w:space="0"/>
                <w:vertAlign w:val="baseline"/>
              </w:rPr>
              <w:t> </w:t>
            </w:r>
          </w:p>
          <w:p w14:paraId="508FFF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4A3D8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 (specific posture): Max 3 kg (excluding end-effector)</w:t>
            </w:r>
            <w:r>
              <w:rPr>
                <w:rFonts w:hint="default" w:ascii="sans-serif" w:hAnsi="sans-serif" w:eastAsia="sans-serif" w:cs="sans-serif"/>
                <w:b w:val="0"/>
                <w:bCs w:val="0"/>
                <w:i w:val="0"/>
                <w:iCs w:val="0"/>
                <w:color w:val="auto"/>
                <w:sz w:val="22"/>
                <w:szCs w:val="22"/>
                <w:bdr w:val="none" w:color="auto" w:sz="0" w:space="0"/>
                <w:vertAlign w:val="baseline"/>
              </w:rPr>
              <w:t> </w:t>
            </w:r>
          </w:p>
          <w:p w14:paraId="0ED446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 (full workspace): ≤ 1 kg (excluding end-effector)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45D0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 (specific posture): Max 3 kg (excluding end-effector)</w:t>
            </w:r>
            <w:r>
              <w:rPr>
                <w:rFonts w:hint="default" w:ascii="sans-serif" w:hAnsi="sans-serif" w:eastAsia="sans-serif" w:cs="sans-serif"/>
                <w:b w:val="0"/>
                <w:bCs w:val="0"/>
                <w:i w:val="0"/>
                <w:iCs w:val="0"/>
                <w:color w:val="auto"/>
                <w:sz w:val="22"/>
                <w:szCs w:val="22"/>
                <w:bdr w:val="none" w:color="auto" w:sz="0" w:space="0"/>
                <w:vertAlign w:val="baseline"/>
              </w:rPr>
              <w:t> </w:t>
            </w:r>
          </w:p>
          <w:p w14:paraId="74FE90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 (full workspace): ≤ 1 kg (excluding end-effector)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4027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 (specific posture): Max 3 kg (excluding end-effector)</w:t>
            </w:r>
            <w:r>
              <w:rPr>
                <w:rFonts w:hint="default" w:ascii="sans-serif" w:hAnsi="sans-serif" w:eastAsia="sans-serif" w:cs="sans-serif"/>
                <w:b w:val="0"/>
                <w:bCs w:val="0"/>
                <w:i w:val="0"/>
                <w:iCs w:val="0"/>
                <w:color w:val="auto"/>
                <w:sz w:val="22"/>
                <w:szCs w:val="22"/>
                <w:bdr w:val="none" w:color="auto" w:sz="0" w:space="0"/>
                <w:vertAlign w:val="baseline"/>
              </w:rPr>
              <w:t> </w:t>
            </w:r>
          </w:p>
          <w:p w14:paraId="194518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Payload (full workspace): ≤ 1 kg (excluding end-effector)</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3E14686">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6B8FEB25">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D6D31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Obstacle clearance capability</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0097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≤50mm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9753E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≤50mm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8E3F0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≤50mm</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955EF1B">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72292BFF">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58A44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Climbing capability</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1F3AA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B24F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99A9C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256F4CA">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71F670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Power System</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C8FB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capacity</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D66C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500 Wh</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FD3C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500 Wh</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99ED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Approx. 500 Wh</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6A158BD">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18C7146E">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65A00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Endurance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BD1E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 h continuous walking at 0.5 m/s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8217E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 h continuous walking at 0.5 m/s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D7118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 h continuous walking at 0.5 m/s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224FC37">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653F7E8A">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0D1FD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Energy replenishment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D753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direct charging and battery swap</w:t>
            </w:r>
            <w:r>
              <w:rPr>
                <w:rFonts w:hint="default" w:ascii="sans-serif" w:hAnsi="sans-serif" w:eastAsia="sans-serif" w:cs="sans-serif"/>
                <w:b w:val="0"/>
                <w:bCs w:val="0"/>
                <w:i w:val="0"/>
                <w:iCs w:val="0"/>
                <w:color w:val="auto"/>
                <w:sz w:val="22"/>
                <w:szCs w:val="22"/>
                <w:bdr w:val="none" w:color="auto" w:sz="0" w:space="0"/>
                <w:vertAlign w:val="baseline"/>
              </w:rPr>
              <w:t> </w:t>
            </w:r>
          </w:p>
          <w:p w14:paraId="2D176A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47E13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direct charging and battery swap</w:t>
            </w:r>
            <w:r>
              <w:rPr>
                <w:rFonts w:hint="default" w:ascii="sans-serif" w:hAnsi="sans-serif" w:eastAsia="sans-serif" w:cs="sans-serif"/>
                <w:b w:val="0"/>
                <w:bCs w:val="0"/>
                <w:i w:val="0"/>
                <w:iCs w:val="0"/>
                <w:color w:val="auto"/>
                <w:sz w:val="22"/>
                <w:szCs w:val="22"/>
                <w:bdr w:val="none" w:color="auto" w:sz="0" w:space="0"/>
                <w:vertAlign w:val="baseline"/>
              </w:rPr>
              <w:t> </w:t>
            </w:r>
          </w:p>
          <w:p w14:paraId="5E413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9B50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direct charging and battery swap; optional automatic charging dock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36CCCE6">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2C3C7DB4">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DCC58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Charging time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0C77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≤1.5h</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58AE7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≤1.5h</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5AEEE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≤1.5h</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16AE382">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28C69073">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1A86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Charger input voltage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AC3A9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100~220V</w:t>
            </w:r>
            <w:r>
              <w:rPr>
                <w:rFonts w:hint="default" w:ascii="sans-serif" w:hAnsi="sans-serif" w:eastAsia="sans-serif" w:cs="sans-serif"/>
                <w:b w:val="0"/>
                <w:bCs w:val="0"/>
                <w:i w:val="0"/>
                <w:iCs w:val="0"/>
                <w:color w:val="auto"/>
                <w:sz w:val="22"/>
                <w:szCs w:val="22"/>
                <w:bdr w:val="none" w:color="auto" w:sz="0" w:space="0"/>
                <w:vertAlign w:val="baseline"/>
              </w:rPr>
              <w:t> </w:t>
            </w:r>
          </w:p>
          <w:p w14:paraId="6AC95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882B5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100~220V</w:t>
            </w:r>
            <w:r>
              <w:rPr>
                <w:rFonts w:hint="default" w:ascii="sans-serif" w:hAnsi="sans-serif" w:eastAsia="sans-serif" w:cs="sans-serif"/>
                <w:b w:val="0"/>
                <w:bCs w:val="0"/>
                <w:i w:val="0"/>
                <w:iCs w:val="0"/>
                <w:color w:val="auto"/>
                <w:sz w:val="22"/>
                <w:szCs w:val="22"/>
                <w:bdr w:val="none" w:color="auto" w:sz="0" w:space="0"/>
                <w:vertAlign w:val="baseline"/>
              </w:rPr>
              <w:t> </w:t>
            </w:r>
          </w:p>
          <w:p w14:paraId="142442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D8178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100~220V</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B9FDFE0">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4A697846">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46AAE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Charger output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D4E5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54.6V 10A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D804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54.6V 10A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25D90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54.6V 10A</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71AC037">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3E037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Control &amp; Compute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52B5F5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Base compute board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E5F3F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RK3588*2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A2267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RK3588*2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A2FF9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RK3588*2</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431ADAB">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5DBD2252">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021C0A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High-performance compute / secondary dev. board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80BF0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96BA2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24C2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Orin NX 16GB 157 TOPS</w:t>
            </w:r>
            <w:r>
              <w:rPr>
                <w:rFonts w:hint="default" w:ascii="sans-serif" w:hAnsi="sans-serif" w:eastAsia="sans-serif" w:cs="sans-serif"/>
                <w:b w:val="0"/>
                <w:bCs w:val="0"/>
                <w:i w:val="0"/>
                <w:iCs w:val="0"/>
                <w:color w:val="auto"/>
                <w:sz w:val="22"/>
                <w:szCs w:val="22"/>
                <w:bdr w:val="none" w:color="auto" w:sz="0" w:space="0"/>
                <w:vertAlign w:val="baseline"/>
              </w:rPr>
              <w:t> </w:t>
            </w:r>
          </w:p>
          <w:p w14:paraId="378828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0EA72CFB">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1B537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Hardware Interfaces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B520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Host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C4A2E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Type-A*1</w:t>
            </w:r>
            <w:r>
              <w:rPr>
                <w:rFonts w:hint="default" w:ascii="sans-serif" w:hAnsi="sans-serif" w:eastAsia="sans-serif" w:cs="sans-serif"/>
                <w:b w:val="0"/>
                <w:bCs w:val="0"/>
                <w:i w:val="0"/>
                <w:iCs w:val="0"/>
                <w:color w:val="auto"/>
                <w:sz w:val="22"/>
                <w:szCs w:val="22"/>
                <w:bdr w:val="none" w:color="auto" w:sz="0" w:space="0"/>
                <w:vertAlign w:val="baseline"/>
              </w:rPr>
              <w:t> </w:t>
            </w:r>
          </w:p>
          <w:p w14:paraId="0BC44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Type-C*1</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5BA4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Type-A*1</w:t>
            </w:r>
            <w:r>
              <w:rPr>
                <w:rFonts w:hint="default" w:ascii="sans-serif" w:hAnsi="sans-serif" w:eastAsia="sans-serif" w:cs="sans-serif"/>
                <w:b w:val="0"/>
                <w:bCs w:val="0"/>
                <w:i w:val="0"/>
                <w:iCs w:val="0"/>
                <w:color w:val="auto"/>
                <w:sz w:val="22"/>
                <w:szCs w:val="22"/>
                <w:bdr w:val="none" w:color="auto" w:sz="0" w:space="0"/>
                <w:vertAlign w:val="baseline"/>
              </w:rPr>
              <w:t> </w:t>
            </w:r>
          </w:p>
          <w:p w14:paraId="02A8E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Type-C*1</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FC01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Type-A*2</w:t>
            </w:r>
            <w:r>
              <w:rPr>
                <w:rFonts w:hint="default" w:ascii="sans-serif" w:hAnsi="sans-serif" w:eastAsia="sans-serif" w:cs="sans-serif"/>
                <w:b w:val="0"/>
                <w:bCs w:val="0"/>
                <w:i w:val="0"/>
                <w:iCs w:val="0"/>
                <w:color w:val="auto"/>
                <w:sz w:val="22"/>
                <w:szCs w:val="22"/>
                <w:bdr w:val="none" w:color="auto" w:sz="0" w:space="0"/>
                <w:vertAlign w:val="baseline"/>
              </w:rPr>
              <w:t> </w:t>
            </w:r>
          </w:p>
          <w:p w14:paraId="773DE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USB Type-C*2</w:t>
            </w:r>
            <w:r>
              <w:rPr>
                <w:rFonts w:hint="default" w:ascii="sans-serif" w:hAnsi="sans-serif" w:eastAsia="sans-serif" w:cs="sans-serif"/>
                <w:b w:val="0"/>
                <w:bCs w:val="0"/>
                <w:i w:val="0"/>
                <w:iCs w:val="0"/>
                <w:color w:val="auto"/>
                <w:sz w:val="22"/>
                <w:szCs w:val="22"/>
                <w:bdr w:val="none" w:color="auto" w:sz="0" w:space="0"/>
                <w:vertAlign w:val="baseline"/>
              </w:rPr>
              <w:t> </w:t>
            </w:r>
          </w:p>
          <w:p w14:paraId="13E377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3BDC5A0B">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1A7B1F68">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7C0289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Ethernet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81BB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RJ45*2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E61DE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RJ45*2</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36C5E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RJ45*2</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B8025C8">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41CF83D7">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6C231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Audio/Video output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0364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91E2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4781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miniDP*1</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3EEA829">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0906CF8D">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3C44C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Power input ports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423BB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66B8A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A44C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12 V/3A *1</w:t>
            </w:r>
            <w:r>
              <w:rPr>
                <w:rFonts w:hint="default" w:ascii="sans-serif" w:hAnsi="sans-serif" w:eastAsia="sans-serif" w:cs="sans-serif"/>
                <w:b w:val="0"/>
                <w:bCs w:val="0"/>
                <w:i w:val="0"/>
                <w:iCs w:val="0"/>
                <w:color w:val="auto"/>
                <w:sz w:val="22"/>
                <w:szCs w:val="22"/>
                <w:bdr w:val="none" w:color="auto" w:sz="0" w:space="0"/>
                <w:vertAlign w:val="baseline"/>
              </w:rPr>
              <w:t> </w:t>
            </w:r>
          </w:p>
          <w:p w14:paraId="0A473F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48V/5A*1</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9A4878E">
        <w:trPr>
          <w:trHeight w:val="380" w:hRule="atLeast"/>
        </w:trPr>
        <w:tc>
          <w:tcPr>
            <w:tcW w:w="1100" w:type="dxa"/>
            <w:vMerge w:val="restart"/>
            <w:tcBorders>
              <w:top w:val="single" w:color="DEE0E3" w:sz="2" w:space="0"/>
              <w:left w:val="single" w:color="DEE0E3" w:sz="2" w:space="0"/>
              <w:bottom w:val="single" w:color="DEE0E3" w:sz="2" w:space="0"/>
              <w:right w:val="single" w:color="DEE0E3" w:sz="2" w:space="0"/>
            </w:tcBorders>
            <w:shd w:val="clear"/>
            <w:vAlign w:val="top"/>
          </w:tcPr>
          <w:p w14:paraId="11828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Others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2E683D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Smart OTA upgrade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4D43F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26125F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521921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p w14:paraId="1539FF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7C016C0E">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3EA5F56B">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545BA1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Handheld remote controller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D8237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9BD4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E306B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p w14:paraId="2EDF21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140920B8">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43805FD8">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0AF2C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Mobile app</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422DD6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Under development, will release soon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09084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Under development, will release soon</w:t>
            </w:r>
            <w:r>
              <w:rPr>
                <w:rFonts w:hint="default" w:ascii="sans-serif" w:hAnsi="sans-serif" w:eastAsia="sans-serif" w:cs="sans-serif"/>
                <w:b w:val="0"/>
                <w:bCs w:val="0"/>
                <w:i w:val="0"/>
                <w:iCs w:val="0"/>
                <w:color w:val="auto"/>
                <w:sz w:val="22"/>
                <w:szCs w:val="22"/>
                <w:bdr w:val="none" w:color="auto" w:sz="0" w:space="0"/>
                <w:vertAlign w:val="baseline"/>
              </w:rPr>
              <w:t> </w:t>
            </w:r>
          </w:p>
          <w:p w14:paraId="2AC57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2649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Under development, will release soon</w:t>
            </w:r>
            <w:r>
              <w:rPr>
                <w:rFonts w:hint="default" w:ascii="sans-serif" w:hAnsi="sans-serif" w:eastAsia="sans-serif" w:cs="sans-serif"/>
                <w:b w:val="0"/>
                <w:bCs w:val="0"/>
                <w:i w:val="0"/>
                <w:iCs w:val="0"/>
                <w:color w:val="auto"/>
                <w:sz w:val="22"/>
                <w:szCs w:val="22"/>
                <w:bdr w:val="none" w:color="auto" w:sz="0" w:space="0"/>
                <w:vertAlign w:val="baseline"/>
              </w:rPr>
              <w:t> </w:t>
            </w:r>
          </w:p>
          <w:p w14:paraId="2DF99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55C6C918">
        <w:trPr>
          <w:trHeight w:val="380" w:hRule="atLeast"/>
        </w:trPr>
        <w:tc>
          <w:tcPr>
            <w:tcW w:w="1100" w:type="dxa"/>
            <w:vMerge w:val="continue"/>
            <w:tcBorders>
              <w:top w:val="single" w:color="DEE0E3" w:sz="2" w:space="0"/>
              <w:left w:val="single" w:color="DEE0E3" w:sz="2" w:space="0"/>
              <w:bottom w:val="single" w:color="DEE0E3" w:sz="2" w:space="0"/>
              <w:right w:val="single" w:color="DEE0E3" w:sz="2" w:space="0"/>
            </w:tcBorders>
            <w:shd w:val="clear"/>
            <w:vAlign w:val="top"/>
          </w:tcPr>
          <w:p w14:paraId="780179C0">
            <w:pPr>
              <w:rPr>
                <w:rFonts w:hint="eastAsia" w:ascii="宋体"/>
                <w:sz w:val="24"/>
                <w:szCs w:val="24"/>
              </w:rPr>
            </w:pPr>
          </w:p>
        </w:tc>
        <w:tc>
          <w:tcPr>
            <w:tcW w:w="1640" w:type="dxa"/>
            <w:tcBorders>
              <w:top w:val="single" w:color="DEE0E3" w:sz="2" w:space="0"/>
              <w:left w:val="single" w:color="DEE0E3" w:sz="2" w:space="0"/>
              <w:bottom w:val="single" w:color="DEE0E3" w:sz="2" w:space="0"/>
              <w:right w:val="single" w:color="DEE0E3" w:sz="2" w:space="0"/>
            </w:tcBorders>
            <w:shd w:val="clear"/>
            <w:vAlign w:val="top"/>
          </w:tcPr>
          <w:p w14:paraId="3DDECB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Secondary development (SDK)</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70FB9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10C9DC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3080" w:type="dxa"/>
            <w:tcBorders>
              <w:top w:val="single" w:color="DEE0E3" w:sz="2" w:space="0"/>
              <w:left w:val="single" w:color="DEE0E3" w:sz="2" w:space="0"/>
              <w:bottom w:val="single" w:color="DEE0E3" w:sz="2" w:space="0"/>
              <w:right w:val="single" w:color="DEE0E3" w:sz="2" w:space="0"/>
            </w:tcBorders>
            <w:shd w:val="clear"/>
            <w:vAlign w:val="top"/>
          </w:tcPr>
          <w:p w14:paraId="6E8F4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Equipped</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3E158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07" w:beforeAutospacing="0" w:after="187"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6"/>
          <w:szCs w:val="36"/>
          <w:bdr w:val="none" w:color="auto" w:sz="0" w:space="0"/>
          <w:shd w:val="clear" w:fill="FFFFFF"/>
          <w:vertAlign w:val="baseline"/>
          <w:lang w:val="en-US"/>
        </w:rPr>
        <w:t>3. </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val="en-US"/>
        </w:rPr>
        <w:t>Operation Guide</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rPr>
        <w:t> </w:t>
      </w:r>
    </w:p>
    <w:p w14:paraId="157DAC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3.1 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Safety Precautions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06AB86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843D2D3">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4837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Transportation and Lifting Safety: When transporting or lifting the robot, avoid compression or collision to prevent structural damage or potential safety hazards.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A1D65A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693E80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579D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Ground Environment Requirements: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Place the robot on a hard, flat, and non-slippery surface. The ground material should meet a static friction coefficient greater than 0.4 to prevent the robot from unintended movement or tipping.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0C46EC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8B0E2B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E3AA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Operating Space Reservation: It is recommended to reserve a safety area with a radius of not less than 1 meter around the robot. Personnel are not allowed to stand within this area to ensure operational safety and provide sufficient space for robot movement.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85EE95E">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E5A9589">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C8F1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Robot Battery Management: When powered by the battery, pay close attention to the battery status. Once the battery power is cut off, the robot may lose power and fall. When only one indicator light remains, charge or replace the battery in time to prevent potential injury caused by tipping.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404B6A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F77A73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A6F87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Remote Controller Power Management: Ensure that the remote controller has sufficient power. Low power may prevent normal mode switching and cause unexpected tipping. If low power is detected, charge the controller in time.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9E9A8A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B282D1E">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354E1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Mode Usage Restriction: Under non-emergency conditions, do not activate the emergency stop mode (zero-torque mode) or damping mode, as these modes will disable joint torque and may cause the robot to fall.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DF29CA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0B96F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3.2 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Start-Up Guide</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2423D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3.2.1 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Start-Up with Hoisting (Gantry Needed)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4FCDCB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Step 1: Hoist the Robot Body</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7C418E73">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078E0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Open the package as shown in the illustration and slowly lift the robot out.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3168BA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73C6668">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733B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 the protective lifting frame to suspend the robot naturally, ensuring that the feet do not touch the ground.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100BC6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883"/>
        <w:gridCol w:w="2883"/>
        <w:gridCol w:w="2540"/>
      </w:tblGrid>
      <w:tr w14:paraId="324B6EB4">
        <w:trPr>
          <w:trHeight w:val="400" w:hRule="atLeast"/>
        </w:trPr>
        <w:tc>
          <w:tcPr>
            <w:tcW w:w="3660" w:type="dxa"/>
            <w:tcBorders>
              <w:top w:val="nil"/>
              <w:left w:val="nil"/>
              <w:bottom w:val="nil"/>
              <w:right w:val="nil"/>
            </w:tcBorders>
            <w:shd w:val="clear"/>
            <w:vAlign w:val="top"/>
          </w:tcPr>
          <w:p w14:paraId="3D39E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90675" cy="1619250"/>
                  <wp:effectExtent l="0" t="0" r="9525" b="6350"/>
                  <wp:docPr id="3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IMG_268"/>
                          <pic:cNvPicPr>
                            <a:picLocks noChangeAspect="1"/>
                          </pic:cNvPicPr>
                        </pic:nvPicPr>
                        <pic:blipFill>
                          <a:blip r:embed="rId16"/>
                          <a:stretch>
                            <a:fillRect/>
                          </a:stretch>
                        </pic:blipFill>
                        <pic:spPr>
                          <a:xfrm>
                            <a:off x="0" y="0"/>
                            <a:ext cx="1590675" cy="16192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41E52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Step1-1: Unbox</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660" w:type="dxa"/>
            <w:tcBorders>
              <w:top w:val="nil"/>
              <w:left w:val="nil"/>
              <w:bottom w:val="nil"/>
              <w:right w:val="nil"/>
            </w:tcBorders>
            <w:shd w:val="clear"/>
            <w:vAlign w:val="top"/>
          </w:tcPr>
          <w:p w14:paraId="5449A8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90675" cy="1619250"/>
                  <wp:effectExtent l="0" t="0" r="9525" b="6350"/>
                  <wp:docPr id="2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IMG_269"/>
                          <pic:cNvPicPr>
                            <a:picLocks noChangeAspect="1"/>
                          </pic:cNvPicPr>
                        </pic:nvPicPr>
                        <pic:blipFill>
                          <a:blip r:embed="rId17"/>
                          <a:stretch>
                            <a:fillRect/>
                          </a:stretch>
                        </pic:blipFill>
                        <pic:spPr>
                          <a:xfrm>
                            <a:off x="0" y="0"/>
                            <a:ext cx="1590675" cy="16192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2C7834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Step1-2：Carefully Lift Out the Robot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680" w:type="dxa"/>
            <w:tcBorders>
              <w:top w:val="nil"/>
              <w:left w:val="nil"/>
              <w:bottom w:val="nil"/>
              <w:right w:val="nil"/>
            </w:tcBorders>
            <w:shd w:val="clear"/>
            <w:vAlign w:val="top"/>
          </w:tcPr>
          <w:p w14:paraId="0A85B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285875" cy="2771775"/>
                  <wp:effectExtent l="0" t="0" r="9525" b="22225"/>
                  <wp:docPr id="2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descr="IMG_270"/>
                          <pic:cNvPicPr>
                            <a:picLocks noChangeAspect="1"/>
                          </pic:cNvPicPr>
                        </pic:nvPicPr>
                        <pic:blipFill>
                          <a:blip r:embed="rId18"/>
                          <a:stretch>
                            <a:fillRect/>
                          </a:stretch>
                        </pic:blipFill>
                        <pic:spPr>
                          <a:xfrm>
                            <a:off x="0" y="0"/>
                            <a:ext cx="1285875" cy="27717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2A1F9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Step1-3：Suspend the robot naturally, ensuring that the feet do not touch the ground.</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0DF7A1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Install the Battery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278924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C4B9E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battery is not installed, insert it into the rear battery slot from the outside toward the inside.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993D6E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657E728">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4C621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Push it down until you hear a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“click”</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 indicating it is properly seated.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638310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19C10B6">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F730E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installation, press down lightly again to confirm the battery is fully inserted and locked.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B19184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4448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895725" cy="2847975"/>
            <wp:effectExtent l="0" t="0" r="0" b="0"/>
            <wp:docPr id="25"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IMG_271"/>
                    <pic:cNvPicPr>
                      <a:picLocks noChangeAspect="1"/>
                    </pic:cNvPicPr>
                  </pic:nvPicPr>
                  <pic:blipFill>
                    <a:blip r:embed="rId19"/>
                    <a:stretch>
                      <a:fillRect/>
                    </a:stretch>
                  </pic:blipFill>
                  <pic:spPr>
                    <a:xfrm>
                      <a:off x="0" y="0"/>
                      <a:ext cx="3895725" cy="28479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6803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Step2: Install Battery</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28FEE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1CF4248">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618D0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powering on, make sure the battery level is at least two bars (≥50%).</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C3D673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9E000D3">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1DE43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system, then long press for 5 seconds to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9274A8B">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947B1E9">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9236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powering on, LEDs 1–4 on the battery will light up sequentially within about 2 seconds, indicating successful startup.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5C4705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0FE3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4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descr="IMG_272"/>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22A9D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Step3：Press the power button to start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D6FFD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Switch to Standing Preparation Mode (Position-Controlled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EF325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Initialization: After powering on, wait for about 1 minute. Do not perform any operations during this period.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all joints enter the zero-torque state, the initialization is complete.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7092F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Adjust Suspension: After initialization, lower the suspension ropes until both feet of the FF MASTER robot are fully in contact with the ground. The robot will then enter the standing preparation mode (position-controlled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1A102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Enter Standing Preparation Mode: On the remote controller, press the [L2 + X] buttons simultaneously to confirm and activate the standing preparation mode (position-controlled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010"/>
        <w:gridCol w:w="4296"/>
      </w:tblGrid>
      <w:tr w14:paraId="381F0F20">
        <w:trPr>
          <w:trHeight w:val="400" w:hRule="atLeast"/>
        </w:trPr>
        <w:tc>
          <w:tcPr>
            <w:tcW w:w="5280" w:type="dxa"/>
            <w:tcBorders>
              <w:top w:val="nil"/>
              <w:left w:val="nil"/>
              <w:bottom w:val="nil"/>
              <w:right w:val="nil"/>
            </w:tcBorders>
            <w:shd w:val="clear"/>
            <w:vAlign w:val="top"/>
          </w:tcPr>
          <w:p w14:paraId="3B8CD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095500" cy="3914775"/>
                  <wp:effectExtent l="0" t="0" r="12700" b="22225"/>
                  <wp:docPr id="4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descr="IMG_273"/>
                          <pic:cNvPicPr>
                            <a:picLocks noChangeAspect="1"/>
                          </pic:cNvPicPr>
                        </pic:nvPicPr>
                        <pic:blipFill>
                          <a:blip r:embed="rId21"/>
                          <a:stretch>
                            <a:fillRect/>
                          </a:stretch>
                        </pic:blipFill>
                        <pic:spPr>
                          <a:xfrm>
                            <a:off x="0" y="0"/>
                            <a:ext cx="2095500" cy="39147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7E4DDD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Step4-1：In zero-torque mode, ensure that the soles of the feet are in contact with the ground.</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5740" w:type="dxa"/>
            <w:tcBorders>
              <w:top w:val="nil"/>
              <w:left w:val="nil"/>
              <w:bottom w:val="nil"/>
              <w:right w:val="nil"/>
            </w:tcBorders>
            <w:shd w:val="clear"/>
            <w:vAlign w:val="top"/>
          </w:tcPr>
          <w:p w14:paraId="47960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228850" cy="3838575"/>
                  <wp:effectExtent l="0" t="0" r="6350" b="22225"/>
                  <wp:docPr id="38"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descr="IMG_274"/>
                          <pic:cNvPicPr>
                            <a:picLocks noChangeAspect="1"/>
                          </pic:cNvPicPr>
                        </pic:nvPicPr>
                        <pic:blipFill>
                          <a:blip r:embed="rId22"/>
                          <a:stretch>
                            <a:fillRect/>
                          </a:stretch>
                        </pic:blipFill>
                        <pic:spPr>
                          <a:xfrm>
                            <a:off x="0" y="0"/>
                            <a:ext cx="2228850" cy="38385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088282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Step4-2：Use the remote controller to switch the robot to the standing preparation mode, ensuring both feet are fully in contact with the ground.</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54EE4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5: Lower the Robot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22D82BD">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AA3B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 the electric hoisting device to slowly lower the robot until both feet are fully in contact with the ground.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4E2BE25">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871FE3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E839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Ensure the suspension ropes are completely relaxed with some slack remaining.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9E38C2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868CD14">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145FF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the process, make sure the robot remains upright and does not tilt.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DA3AFB3">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8ABB6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6: Enter Stable Standing Mode (Force-Controlled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12DAE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 Before switching to the stable standing mode (force-controlled standing), make sure the robot has been fully lowered to the ground and both feet are completely in contact with the surface.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7790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Enter Stable Standing Mode (Force-Controlled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Press [R2 + X] on the remote controller simultaneously to activate the stable standing mode (force-controlled standing). Refer to the corresponding diagram for reference.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F3FB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Release the Suspension Hooks: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the FF MASTER robot has reached a stable standing state, the suspension hooks can be fully released.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 stable standing mode (force-controlled standing), the robot can maintain balance during slight movement and supports full-body motion control.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6E0DC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314575" cy="3990975"/>
            <wp:effectExtent l="0" t="0" r="22225" b="22225"/>
            <wp:docPr id="4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descr="IMG_275"/>
                    <pic:cNvPicPr>
                      <a:picLocks noChangeAspect="1"/>
                    </pic:cNvPicPr>
                  </pic:nvPicPr>
                  <pic:blipFill>
                    <a:blip r:embed="rId23"/>
                    <a:stretch>
                      <a:fillRect/>
                    </a:stretch>
                  </pic:blipFill>
                  <pic:spPr>
                    <a:xfrm>
                      <a:off x="0" y="0"/>
                      <a:ext cx="2314575" cy="39909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0B9C2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Step6: Use the remote controller to switch the robot to Stable Standing Mode (Force-Controlled Standing Mode).</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64BCB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7: Enter Locomotion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9B577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entering stable standing mode, use the remote controller for “stick-to-move”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F7F04C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4E21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forward/backward: move forward/backward.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032C9BD">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EEC1679">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011C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left/right: strafe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33B9CD3">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AE1062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C0547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Right stick left/right: rotate in place (turn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8FC3C9B">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36DBB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3.2.2 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Start-Up from Supine Position (No Gantry Needed）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2BE92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1: Unbox and Position the Robot Correctly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CC6E440">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B70C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Open the robot’s packaging box and carefully lift out the robot body (see Step 1-1 and 1-2). During handling, avoid any impact or compression to prevent equipment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A01DBB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A59D60">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7E7B6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Place the robot in its folded posture on a flat and secure surface (see Step 1-3). This position is used for checking the rear battery power status or installing the battery.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9FBD0C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725"/>
        <w:gridCol w:w="2725"/>
        <w:gridCol w:w="2856"/>
      </w:tblGrid>
      <w:tr w14:paraId="56258B36">
        <w:trPr>
          <w:trHeight w:val="400" w:hRule="atLeast"/>
        </w:trPr>
        <w:tc>
          <w:tcPr>
            <w:tcW w:w="3600" w:type="dxa"/>
            <w:tcBorders>
              <w:top w:val="nil"/>
              <w:left w:val="nil"/>
              <w:bottom w:val="nil"/>
              <w:right w:val="nil"/>
            </w:tcBorders>
            <w:shd w:val="clear"/>
            <w:vAlign w:val="top"/>
          </w:tcPr>
          <w:p w14:paraId="5B9106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71625" cy="1590675"/>
                  <wp:effectExtent l="0" t="0" r="3175" b="9525"/>
                  <wp:docPr id="4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descr="IMG_276"/>
                          <pic:cNvPicPr>
                            <a:picLocks noChangeAspect="1"/>
                          </pic:cNvPicPr>
                        </pic:nvPicPr>
                        <pic:blipFill>
                          <a:blip r:embed="rId24"/>
                          <a:stretch>
                            <a:fillRect/>
                          </a:stretch>
                        </pic:blipFill>
                        <pic:spPr>
                          <a:xfrm>
                            <a:off x="0" y="0"/>
                            <a:ext cx="1571625" cy="1590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0CD5D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Step1-1: Unbox</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600" w:type="dxa"/>
            <w:tcBorders>
              <w:top w:val="nil"/>
              <w:left w:val="nil"/>
              <w:bottom w:val="nil"/>
              <w:right w:val="nil"/>
            </w:tcBorders>
            <w:shd w:val="clear"/>
            <w:vAlign w:val="top"/>
          </w:tcPr>
          <w:p w14:paraId="3758AF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71625" cy="1590675"/>
                  <wp:effectExtent l="0" t="0" r="3175" b="9525"/>
                  <wp:docPr id="4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descr="IMG_277"/>
                          <pic:cNvPicPr>
                            <a:picLocks noChangeAspect="1"/>
                          </pic:cNvPicPr>
                        </pic:nvPicPr>
                        <pic:blipFill>
                          <a:blip r:embed="rId25"/>
                          <a:stretch>
                            <a:fillRect/>
                          </a:stretch>
                        </pic:blipFill>
                        <pic:spPr>
                          <a:xfrm>
                            <a:off x="0" y="0"/>
                            <a:ext cx="1571625" cy="1590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33F550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Step1-2: Carefully Lift Out the Robot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780" w:type="dxa"/>
            <w:tcBorders>
              <w:top w:val="nil"/>
              <w:left w:val="nil"/>
              <w:bottom w:val="nil"/>
              <w:right w:val="nil"/>
            </w:tcBorders>
            <w:shd w:val="clear"/>
            <w:vAlign w:val="top"/>
          </w:tcPr>
          <w:p w14:paraId="426A03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647825" cy="1590675"/>
                  <wp:effectExtent l="0" t="0" r="3175" b="9525"/>
                  <wp:docPr id="4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descr="IMG_278"/>
                          <pic:cNvPicPr>
                            <a:picLocks noChangeAspect="1"/>
                          </pic:cNvPicPr>
                        </pic:nvPicPr>
                        <pic:blipFill>
                          <a:blip r:embed="rId26"/>
                          <a:stretch>
                            <a:fillRect/>
                          </a:stretch>
                        </pic:blipFill>
                        <pic:spPr>
                          <a:xfrm>
                            <a:off x="0" y="0"/>
                            <a:ext cx="1647825" cy="1590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563BF6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Step1-3: Place in Folded Posture</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616BCB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Install the Battery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350C59">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9BC2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battery is not installed, insert it into the rear battery slot from the outside toward the inside.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6CB599">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AC9BFF0">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EAD6F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Push it down until you hear a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“click”</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 indicating it is properly seated.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5252D70">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2ED2543">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5BBE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installation, press down lightly again to confirm the battery is fully inserted and locked.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EDB7DBC">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163AE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886075" cy="3219450"/>
            <wp:effectExtent l="0" t="0" r="9525" b="6350"/>
            <wp:docPr id="45"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descr="IMG_279"/>
                    <pic:cNvPicPr>
                      <a:picLocks noChangeAspect="1"/>
                    </pic:cNvPicPr>
                  </pic:nvPicPr>
                  <pic:blipFill>
                    <a:blip r:embed="rId27"/>
                    <a:stretch>
                      <a:fillRect/>
                    </a:stretch>
                  </pic:blipFill>
                  <pic:spPr>
                    <a:xfrm>
                      <a:off x="0" y="0"/>
                      <a:ext cx="2886075" cy="321945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6C755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Step2: Install Battery</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BE38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1F855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04A63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powering on, make sure the battery level is at least two bars (≥50%).</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B60AAC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8C5962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AF3A4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system, then long press for 5 seconds to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E3F8FF3">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CAB2A34">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5388C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powering on, LEDs 1–4 on the battery will light up sequentially within about 2 seconds, indicating successful startup.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C0B3CC7">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BD52A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4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 descr="IMG_280"/>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0A73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Step3：Press the power button to start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74C54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Place the Robot Supine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670"/>
        <w:gridCol w:w="2818"/>
        <w:gridCol w:w="2818"/>
      </w:tblGrid>
      <w:tr w14:paraId="5E285ABD">
        <w:trPr>
          <w:trHeight w:val="400" w:hRule="atLeast"/>
        </w:trPr>
        <w:tc>
          <w:tcPr>
            <w:tcW w:w="3660" w:type="dxa"/>
            <w:tcBorders>
              <w:top w:val="nil"/>
              <w:left w:val="nil"/>
              <w:bottom w:val="nil"/>
              <w:right w:val="nil"/>
            </w:tcBorders>
            <w:shd w:val="clear"/>
            <w:vAlign w:val="top"/>
          </w:tcPr>
          <w:p w14:paraId="2CCB0448">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C898C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Adjust the robot to a supine position with both arms and legs extended naturally and the face facing upward. At this point, the robot is in zero-torque mode.</w:t>
            </w:r>
            <w:r>
              <w:rPr>
                <w:rFonts w:hint="default" w:ascii="sans-serif" w:hAnsi="sans-serif" w:eastAsia="sans-serif" w:cs="sans-serif"/>
                <w:b w:val="0"/>
                <w:bCs w:val="0"/>
                <w:i w:val="0"/>
                <w:iCs w:val="0"/>
                <w:color w:val="auto"/>
                <w:sz w:val="22"/>
                <w:szCs w:val="22"/>
                <w:bdr w:val="none" w:color="auto" w:sz="0" w:space="0"/>
                <w:vertAlign w:val="baseline"/>
              </w:rPr>
              <w:t> </w:t>
            </w:r>
          </w:p>
          <w:p w14:paraId="7051FA50">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A08D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*Refer to the illustration to ensure the head, legs, arms, chest, waist, and hips are in the correct initial positions. Make sure the legs and hips are aligned with the robot’s forward direction.</w:t>
            </w:r>
            <w:r>
              <w:rPr>
                <w:rFonts w:hint="default" w:ascii="sans-serif" w:hAnsi="sans-serif" w:eastAsia="sans-serif" w:cs="sans-serif"/>
                <w:b w:val="0"/>
                <w:bCs w:val="0"/>
                <w:i w:val="0"/>
                <w:iCs w:val="0"/>
                <w:color w:val="auto"/>
                <w:sz w:val="22"/>
                <w:szCs w:val="22"/>
                <w:bdr w:val="none" w:color="auto" w:sz="0" w:space="0"/>
                <w:vertAlign w:val="baseline"/>
              </w:rPr>
              <w:t> </w:t>
            </w:r>
          </w:p>
          <w:p w14:paraId="4252B37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74E7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Before performing the “supine-to-stand” motion, ensure a safety radius of at least 0.5 meters around the robot is clear of any obstacles or objects.</w:t>
            </w:r>
            <w:r>
              <w:rPr>
                <w:rFonts w:hint="default" w:ascii="sans-serif" w:hAnsi="sans-serif" w:eastAsia="sans-serif" w:cs="sans-serif"/>
                <w:b w:val="0"/>
                <w:bCs w:val="0"/>
                <w:i w:val="0"/>
                <w:iCs w:val="0"/>
                <w:color w:val="auto"/>
                <w:sz w:val="22"/>
                <w:szCs w:val="22"/>
                <w:bdr w:val="none" w:color="auto" w:sz="0" w:space="0"/>
                <w:vertAlign w:val="baseline"/>
              </w:rPr>
              <w:t> </w:t>
            </w:r>
          </w:p>
          <w:p w14:paraId="3C938E5A">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c>
          <w:tcPr>
            <w:tcW w:w="3660" w:type="dxa"/>
            <w:tcBorders>
              <w:top w:val="nil"/>
              <w:left w:val="nil"/>
              <w:bottom w:val="nil"/>
              <w:right w:val="nil"/>
            </w:tcBorders>
            <w:shd w:val="clear"/>
            <w:vAlign w:val="top"/>
          </w:tcPr>
          <w:p w14:paraId="3BD49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600200" cy="1714500"/>
                  <wp:effectExtent l="0" t="0" r="0" b="12700"/>
                  <wp:docPr id="47"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6" descr="IMG_281"/>
                          <pic:cNvPicPr>
                            <a:picLocks noChangeAspect="1"/>
                          </pic:cNvPicPr>
                        </pic:nvPicPr>
                        <pic:blipFill>
                          <a:blip r:embed="rId28"/>
                          <a:stretch>
                            <a:fillRect/>
                          </a:stretch>
                        </pic:blipFill>
                        <pic:spPr>
                          <a:xfrm>
                            <a:off x="0" y="0"/>
                            <a:ext cx="1600200" cy="17145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798913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Step4：Supine position ready for stand-up and keep area clear</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p w14:paraId="0164A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5866C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6AFEB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29853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5B9708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2ED2E7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430A1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513427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559485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3660" w:type="dxa"/>
            <w:tcBorders>
              <w:top w:val="nil"/>
              <w:left w:val="nil"/>
              <w:bottom w:val="nil"/>
              <w:right w:val="nil"/>
            </w:tcBorders>
            <w:shd w:val="clear"/>
            <w:vAlign w:val="top"/>
          </w:tcPr>
          <w:p w14:paraId="30DA45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600200" cy="800100"/>
                  <wp:effectExtent l="0" t="0" r="0" b="12700"/>
                  <wp:docPr id="48"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7" descr="IMG_282"/>
                          <pic:cNvPicPr>
                            <a:picLocks noChangeAspect="1"/>
                          </pic:cNvPicPr>
                        </pic:nvPicPr>
                        <pic:blipFill>
                          <a:blip r:embed="rId29"/>
                          <a:stretch>
                            <a:fillRect/>
                          </a:stretch>
                        </pic:blipFill>
                        <pic:spPr>
                          <a:xfrm>
                            <a:off x="0" y="0"/>
                            <a:ext cx="1600200" cy="8001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6CF5B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Front arm silkscreen effect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p w14:paraId="40FAA4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600200" cy="1000125"/>
                  <wp:effectExtent l="0" t="0" r="0" b="15875"/>
                  <wp:docPr id="39"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descr="IMG_283"/>
                          <pic:cNvPicPr>
                            <a:picLocks noChangeAspect="1"/>
                          </pic:cNvPicPr>
                        </pic:nvPicPr>
                        <pic:blipFill>
                          <a:blip r:embed="rId30"/>
                          <a:stretch>
                            <a:fillRect/>
                          </a:stretch>
                        </pic:blipFill>
                        <pic:spPr>
                          <a:xfrm>
                            <a:off x="0" y="0"/>
                            <a:ext cx="1600200" cy="100012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1F7AF9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Thigh front silkscreen &amp; fan effects</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240950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5: Execute Supine-to-Stand Power-On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F643BAD">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5DDD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Using the remote controller, simultaneously short press [↑ + △] to trigger the supine-to-stand motion.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E2AB56">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F64EA64">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C23E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Once the motion is complete, the robot enters stable standing mode (force-controlled standing) and can proceed with further operations.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E4F90B8">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1F037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3619500"/>
            <wp:effectExtent l="0" t="0" r="0" b="12700"/>
            <wp:docPr id="7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9" descr="IMG_284"/>
                    <pic:cNvPicPr>
                      <a:picLocks noChangeAspect="1"/>
                    </pic:cNvPicPr>
                  </pic:nvPicPr>
                  <pic:blipFill>
                    <a:blip r:embed="rId31"/>
                    <a:stretch>
                      <a:fillRect/>
                    </a:stretch>
                  </pic:blipFill>
                  <pic:spPr>
                    <a:xfrm>
                      <a:off x="0" y="0"/>
                      <a:ext cx="5257800" cy="36195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7253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60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Step5：Supine-to-stand motion illustration</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7046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6: Enter Locomotion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E80C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entering stable standing mode, use the remote controller for “stick-to-move”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89D1290">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03111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forward/backward: move forward/backward.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0AA746F">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A24D222">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75F5B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left/right: strafe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7C2BB15">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3B44830">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94E87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Right stick left/right: rotate in place (turn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2A1512D">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62BA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Supine-to-Stand Power-On Notes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405DBD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76C0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Usage limitation: Supine-to-stand motion is not supported when end-effectors such as dexterous hands or grippers are attached, to prevent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50783AD">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679213B">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D5D7F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Posture requirement: Before performing the motion, ensure the robot is face-up and all key parts (head, legs, arms, chest, waist, hips) are in the correct starting position to prevent mechanical stress.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F661DA8">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66D5014">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C5A7E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Surface requirement: The robot must be placed on a flat, hard, and level surface to ensure stability and safety during the motion.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F50617E">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B589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3.2.3 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Start-up from Prone Position (No Gantry Device Required)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3C9E0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1: Unbox and Position the Robot Correctly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2981838">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6D7C2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Follow the diagram to open the packaging box and carefully lift the robot out to avoid collision during handling.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A7AB050">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83EFB98">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FC231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Place the robot flat and stably on a level surface as shown in the diagram, ensuring proper posture. This allows you to check the battery status on the back of the robot or install the battery if necessary.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D66D666">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153"/>
        <w:gridCol w:w="4153"/>
      </w:tblGrid>
      <w:tr w14:paraId="092F64BD">
        <w:trPr>
          <w:trHeight w:val="7400" w:hRule="atLeast"/>
        </w:trPr>
        <w:tc>
          <w:tcPr>
            <w:tcW w:w="5520" w:type="dxa"/>
            <w:tcBorders>
              <w:top w:val="nil"/>
              <w:left w:val="nil"/>
              <w:bottom w:val="nil"/>
              <w:right w:val="nil"/>
            </w:tcBorders>
            <w:shd w:val="clear"/>
            <w:vAlign w:val="top"/>
          </w:tcPr>
          <w:p w14:paraId="440CF5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3390900"/>
                  <wp:effectExtent l="0" t="0" r="12700" b="12700"/>
                  <wp:docPr id="71"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0" descr="IMG_285"/>
                          <pic:cNvPicPr>
                            <a:picLocks noChangeAspect="1"/>
                          </pic:cNvPicPr>
                        </pic:nvPicPr>
                        <pic:blipFill>
                          <a:blip r:embed="rId32"/>
                          <a:stretch>
                            <a:fillRect/>
                          </a:stretch>
                        </pic:blipFill>
                        <pic:spPr>
                          <a:xfrm>
                            <a:off x="0" y="0"/>
                            <a:ext cx="2476500" cy="33909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0F7675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Step1-1: Unbox</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5520" w:type="dxa"/>
            <w:tcBorders>
              <w:top w:val="nil"/>
              <w:left w:val="nil"/>
              <w:bottom w:val="nil"/>
              <w:right w:val="nil"/>
            </w:tcBorders>
            <w:shd w:val="clear"/>
            <w:vAlign w:val="top"/>
          </w:tcPr>
          <w:p w14:paraId="0C7E4E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3276600"/>
                  <wp:effectExtent l="0" t="0" r="12700" b="0"/>
                  <wp:docPr id="72"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1" descr="IMG_286"/>
                          <pic:cNvPicPr>
                            <a:picLocks noChangeAspect="1"/>
                          </pic:cNvPicPr>
                        </pic:nvPicPr>
                        <pic:blipFill>
                          <a:blip r:embed="rId33"/>
                          <a:stretch>
                            <a:fillRect/>
                          </a:stretch>
                        </pic:blipFill>
                        <pic:spPr>
                          <a:xfrm>
                            <a:off x="0" y="0"/>
                            <a:ext cx="2476500" cy="32766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3FE2E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Step1-2：Carefully Lift Out the Robot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208E9F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1552575"/>
            <wp:effectExtent l="0" t="0" r="0" b="22225"/>
            <wp:docPr id="9"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2" descr="IMG_287"/>
                    <pic:cNvPicPr>
                      <a:picLocks noChangeAspect="1"/>
                    </pic:cNvPicPr>
                  </pic:nvPicPr>
                  <pic:blipFill>
                    <a:blip r:embed="rId34"/>
                    <a:stretch>
                      <a:fillRect/>
                    </a:stretch>
                  </pic:blipFill>
                  <pic:spPr>
                    <a:xfrm>
                      <a:off x="0" y="0"/>
                      <a:ext cx="5257800" cy="15525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75518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Step1-3：Place the robot flat on a level surface to facilitate battery status inspection.</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DEF49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Notes: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4EBC7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the flat placement process, extend the robot’s legs and arms first, then adjust them so the front side faces downward.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Ensure that the head, legs, arms, chest, waist, and thighs are positioned as shown in the diagram, with the front side facing downward.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A01A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Install the Battery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68CD6C7">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2ED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battery is not installed, insert it into the rear battery slot from the outside toward the inside.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DA97DA1">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DC6FA66">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9E663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Push it down until you hear a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“click”</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 indicating it is properly seated.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7CA073D">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FCF04A2">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4CAB7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installation, press down lightly again to confirm the battery is fully inserted and locked.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D00DA06">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F3AF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71875" cy="3476625"/>
            <wp:effectExtent l="0" t="0" r="0" b="0"/>
            <wp:docPr id="15"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IMG_288"/>
                    <pic:cNvPicPr>
                      <a:picLocks noChangeAspect="1"/>
                    </pic:cNvPicPr>
                  </pic:nvPicPr>
                  <pic:blipFill>
                    <a:blip r:embed="rId35"/>
                    <a:stretch>
                      <a:fillRect/>
                    </a:stretch>
                  </pic:blipFill>
                  <pic:spPr>
                    <a:xfrm>
                      <a:off x="0" y="0"/>
                      <a:ext cx="3571875" cy="347662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2F49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Step2：Install Battery</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0293A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1248B9D">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3904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powering on, make sure the battery level is at least two bars (≥50%).</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893043D">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836CF7C">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A193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system, then long press for 5 seconds to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7D62706">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19986C">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7DF4A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powering on, LEDs 1–4 on the battery will light up sequentially within about 2 seconds, indicating successful startup.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9A81C68">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B9FD1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8"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descr="IMG_289"/>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1C19F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Step3：Press the power button to start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5DBCC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Start-up from Prone Position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A6FF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Press【 ↑+△】simultaneously on the remote controller to make the robot rise from the Prone Position to a standing position.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6B3F1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4886325" cy="3228975"/>
            <wp:effectExtent l="0" t="0" r="15875" b="22225"/>
            <wp:docPr id="3"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5" descr="IMG_290"/>
                    <pic:cNvPicPr>
                      <a:picLocks noChangeAspect="1"/>
                    </pic:cNvPicPr>
                  </pic:nvPicPr>
                  <pic:blipFill>
                    <a:blip r:embed="rId36"/>
                    <a:stretch>
                      <a:fillRect/>
                    </a:stretch>
                  </pic:blipFill>
                  <pic:spPr>
                    <a:xfrm>
                      <a:off x="0" y="0"/>
                      <a:ext cx="4886325" cy="32289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BE64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Step4: The robot transitions from flat to standing posture.</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AB7BC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BA15F9C">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8291E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Prohibited Scenarios: Flat-position start-up is not supported when the robot’s end effector is equipped with a dexterous hand or claw. Performing this action may cause damage to the hand or claw components.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5E231D3">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FB5D5AD">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00ADA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Posture Requirements Before Start-Up: Before performing the flat-position start-up, ensure the robot is adjusted to a face-down posture.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Make sure that the head, legs, arms, chest, waist, and thighs are correctly positioned to prevent equipment damage due to improper posture.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54BA3F1">
      <w:pPr>
        <w:keepNext w:val="0"/>
        <w:keepLines w:val="0"/>
        <w:widowControl/>
        <w:numPr>
          <w:ilvl w:val="0"/>
          <w:numId w:val="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C50066">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E9C6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Ground Condition Requirements: Place the robot on a flat and solid surface with no slope before initiating the flat-position start-up. This ensures stability during the process.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9F8D6A2">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BB661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5: Enter Locomotion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26D5E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entering stable standing mode, use the remote controller for “stick-to-move”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9A63AFE">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009E2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forward/backward: move forward/backward.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E447152">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996ADD1">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20DEC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left/right: strafe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51626B5">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87E0726">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D7D15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Right stick left/right: rotate in place (turn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195A523">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DC4AB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3.2.4 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Start-up from Sitting Position (No Gantry Device Required)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6C181A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1: Unbox and Position the Robot Correctly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6700C73">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8AEB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Open the robot’s packaging box and carefully lift out the robot body (see Step 1-1 and 1-2). During handling, avoid any impact or compression to prevent equipment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3BC0DF2">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C7234CF">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FD43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Place the robot in its folded posture on a flat and secure surface (see Step 1-3). This position is used for checking the rear battery power status or installing the battery.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893D2C3">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725"/>
        <w:gridCol w:w="2725"/>
        <w:gridCol w:w="2856"/>
      </w:tblGrid>
      <w:tr w14:paraId="06A9344A">
        <w:trPr>
          <w:trHeight w:val="400" w:hRule="atLeast"/>
        </w:trPr>
        <w:tc>
          <w:tcPr>
            <w:tcW w:w="3600" w:type="dxa"/>
            <w:tcBorders>
              <w:top w:val="nil"/>
              <w:left w:val="nil"/>
              <w:bottom w:val="nil"/>
              <w:right w:val="nil"/>
            </w:tcBorders>
            <w:shd w:val="clear"/>
            <w:vAlign w:val="top"/>
          </w:tcPr>
          <w:p w14:paraId="47EC83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71625" cy="1590675"/>
                  <wp:effectExtent l="0" t="0" r="3175" b="9525"/>
                  <wp:docPr id="14"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6" descr="IMG_291"/>
                          <pic:cNvPicPr>
                            <a:picLocks noChangeAspect="1"/>
                          </pic:cNvPicPr>
                        </pic:nvPicPr>
                        <pic:blipFill>
                          <a:blip r:embed="rId37"/>
                          <a:stretch>
                            <a:fillRect/>
                          </a:stretch>
                        </pic:blipFill>
                        <pic:spPr>
                          <a:xfrm>
                            <a:off x="0" y="0"/>
                            <a:ext cx="1571625" cy="1590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42050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Step1-1: Unbox</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600" w:type="dxa"/>
            <w:tcBorders>
              <w:top w:val="nil"/>
              <w:left w:val="nil"/>
              <w:bottom w:val="nil"/>
              <w:right w:val="nil"/>
            </w:tcBorders>
            <w:shd w:val="clear"/>
            <w:vAlign w:val="top"/>
          </w:tcPr>
          <w:p w14:paraId="04B7B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71625" cy="1590675"/>
                  <wp:effectExtent l="0" t="0" r="3175" b="9525"/>
                  <wp:docPr id="69"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7" descr="IMG_292"/>
                          <pic:cNvPicPr>
                            <a:picLocks noChangeAspect="1"/>
                          </pic:cNvPicPr>
                        </pic:nvPicPr>
                        <pic:blipFill>
                          <a:blip r:embed="rId38"/>
                          <a:stretch>
                            <a:fillRect/>
                          </a:stretch>
                        </pic:blipFill>
                        <pic:spPr>
                          <a:xfrm>
                            <a:off x="0" y="0"/>
                            <a:ext cx="1571625" cy="1590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67F40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Step1-2: Carefully Lift Out the Robot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780" w:type="dxa"/>
            <w:tcBorders>
              <w:top w:val="nil"/>
              <w:left w:val="nil"/>
              <w:bottom w:val="nil"/>
              <w:right w:val="nil"/>
            </w:tcBorders>
            <w:shd w:val="clear"/>
            <w:vAlign w:val="top"/>
          </w:tcPr>
          <w:p w14:paraId="15451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647825" cy="1590675"/>
                  <wp:effectExtent l="0" t="0" r="3175" b="9525"/>
                  <wp:docPr id="50"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descr="IMG_293"/>
                          <pic:cNvPicPr>
                            <a:picLocks noChangeAspect="1"/>
                          </pic:cNvPicPr>
                        </pic:nvPicPr>
                        <pic:blipFill>
                          <a:blip r:embed="rId26"/>
                          <a:stretch>
                            <a:fillRect/>
                          </a:stretch>
                        </pic:blipFill>
                        <pic:spPr>
                          <a:xfrm>
                            <a:off x="0" y="0"/>
                            <a:ext cx="1647825" cy="1590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7CA7A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Step1-3: Place in Folded Posture</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37296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Install the Battery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D164014">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E31D4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battery is not installed, insert it into the rear battery slot from the outside toward the inside.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64FC204">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2BA5324">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90490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Push it down until you hear a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“click”</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 indicating it is properly seated.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625AC07">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8285317">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2277B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installation, press down lightly again to confirm the battery is fully inserted and locked.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A93B4AA">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8726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667125" cy="3762375"/>
            <wp:effectExtent l="0" t="0" r="15875" b="22225"/>
            <wp:docPr id="20"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9" descr="IMG_294"/>
                    <pic:cNvPicPr>
                      <a:picLocks noChangeAspect="1"/>
                    </pic:cNvPicPr>
                  </pic:nvPicPr>
                  <pic:blipFill>
                    <a:blip r:embed="rId39"/>
                    <a:stretch>
                      <a:fillRect/>
                    </a:stretch>
                  </pic:blipFill>
                  <pic:spPr>
                    <a:xfrm>
                      <a:off x="0" y="0"/>
                      <a:ext cx="3667125" cy="3762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A0EA9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Step2: Install Battery</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34FE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DBD9A25">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E4FD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powering on, make sure the battery level is at least two bars (≥50%).</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166A421">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8F53F84">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FDB95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system, then long press for 5 seconds to power 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D99AD21">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8CA1FF7">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138E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powering on, LEDs 1–4 on the battery will light up sequentially within about 2 seconds, indicating successful startup.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7827E25">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BDB3C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10"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descr="IMG_295"/>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DEBA5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Step3：Press the power button to start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B18A0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Place the Robot in Sitting Posture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040"/>
        <w:gridCol w:w="4266"/>
      </w:tblGrid>
      <w:tr w14:paraId="13EF7E7C">
        <w:trPr>
          <w:trHeight w:val="400" w:hRule="atLeast"/>
        </w:trPr>
        <w:tc>
          <w:tcPr>
            <w:tcW w:w="5980" w:type="dxa"/>
            <w:tcBorders>
              <w:top w:val="nil"/>
              <w:left w:val="nil"/>
              <w:bottom w:val="nil"/>
              <w:right w:val="nil"/>
            </w:tcBorders>
            <w:shd w:val="clear"/>
            <w:vAlign w:val="top"/>
          </w:tcPr>
          <w:p w14:paraId="168DA812">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17D5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Posture adjustment: Adjust the robot to the sitting position as shown.</w:t>
            </w:r>
            <w:r>
              <w:rPr>
                <w:rFonts w:hint="default" w:ascii="sans-serif" w:hAnsi="sans-serif" w:eastAsia="sans-serif" w:cs="sans-serif"/>
                <w:b w:val="0"/>
                <w:bCs w:val="0"/>
                <w:i w:val="0"/>
                <w:iCs w:val="0"/>
                <w:color w:val="auto"/>
                <w:sz w:val="22"/>
                <w:szCs w:val="22"/>
                <w:bdr w:val="none" w:color="auto" w:sz="0" w:space="0"/>
                <w:vertAlign w:val="baseline"/>
              </w:rPr>
              <w:t> </w:t>
            </w:r>
          </w:p>
          <w:p w14:paraId="53E5E157">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C51BD2A">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6A5F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Key requirements:</w:t>
            </w:r>
            <w:r>
              <w:rPr>
                <w:rFonts w:hint="default" w:ascii="sans-serif" w:hAnsi="sans-serif" w:eastAsia="sans-serif" w:cs="sans-serif"/>
                <w:b w:val="0"/>
                <w:bCs w:val="0"/>
                <w:i w:val="0"/>
                <w:iCs w:val="0"/>
                <w:color w:val="auto"/>
                <w:sz w:val="22"/>
                <w:szCs w:val="22"/>
                <w:bdr w:val="none" w:color="auto" w:sz="0" w:space="0"/>
                <w:vertAlign w:val="baseline"/>
              </w:rPr>
              <w:t> </w:t>
            </w:r>
          </w:p>
          <w:p w14:paraId="68B1564A">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4716C1D">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FD245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Ensure the head, legs, arms, chest, waist, and hips are in the correct initial positions. The legs and hips must align with the robot’s forward direction.</w:t>
            </w:r>
            <w:r>
              <w:rPr>
                <w:rFonts w:hint="default" w:ascii="sans-serif" w:hAnsi="sans-serif" w:eastAsia="sans-serif" w:cs="sans-serif"/>
                <w:b w:val="0"/>
                <w:bCs w:val="0"/>
                <w:i w:val="0"/>
                <w:iCs w:val="0"/>
                <w:color w:val="auto"/>
                <w:sz w:val="22"/>
                <w:szCs w:val="22"/>
                <w:bdr w:val="none" w:color="auto" w:sz="0" w:space="0"/>
                <w:vertAlign w:val="baseline"/>
              </w:rPr>
              <w:t> </w:t>
            </w:r>
          </w:p>
          <w:p w14:paraId="3A316376">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20FDA9C">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4F15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Place the robot on a stable platform or bench about 35–40 cm high, ensuring firm support.</w:t>
            </w:r>
            <w:r>
              <w:rPr>
                <w:rFonts w:hint="default" w:ascii="sans-serif" w:hAnsi="sans-serif" w:eastAsia="sans-serif" w:cs="sans-serif"/>
                <w:b w:val="0"/>
                <w:bCs w:val="0"/>
                <w:i w:val="0"/>
                <w:iCs w:val="0"/>
                <w:color w:val="auto"/>
                <w:sz w:val="22"/>
                <w:szCs w:val="22"/>
                <w:bdr w:val="none" w:color="auto" w:sz="0" w:space="0"/>
                <w:vertAlign w:val="baseline"/>
              </w:rPr>
              <w:t> </w:t>
            </w:r>
          </w:p>
          <w:p w14:paraId="3D72519C">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F1ECF8B">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3C0BBA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robot is in zero-torque mode; hold the rear handle to maintain balance and prevent falls.</w:t>
            </w:r>
            <w:r>
              <w:rPr>
                <w:rFonts w:hint="default" w:ascii="sans-serif" w:hAnsi="sans-serif" w:eastAsia="sans-serif" w:cs="sans-serif"/>
                <w:b w:val="0"/>
                <w:bCs w:val="0"/>
                <w:i w:val="0"/>
                <w:iCs w:val="0"/>
                <w:color w:val="auto"/>
                <w:sz w:val="22"/>
                <w:szCs w:val="22"/>
                <w:bdr w:val="none" w:color="auto" w:sz="0" w:space="0"/>
                <w:vertAlign w:val="baseline"/>
              </w:rPr>
              <w:t> </w:t>
            </w:r>
          </w:p>
          <w:p w14:paraId="0FD2DD79">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E6C7A2C">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61EE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Mode activation: Use the remote controller and short press [↑ + X] simultaneously to enter the sitting preparation (position-controlled sitting) mode.</w:t>
            </w:r>
            <w:r>
              <w:rPr>
                <w:rFonts w:hint="default" w:ascii="sans-serif" w:hAnsi="sans-serif" w:eastAsia="sans-serif" w:cs="sans-serif"/>
                <w:b w:val="0"/>
                <w:bCs w:val="0"/>
                <w:i w:val="0"/>
                <w:iCs w:val="0"/>
                <w:color w:val="auto"/>
                <w:sz w:val="22"/>
                <w:szCs w:val="22"/>
                <w:bdr w:val="none" w:color="auto" w:sz="0" w:space="0"/>
                <w:vertAlign w:val="baseline"/>
              </w:rPr>
              <w:t> </w:t>
            </w:r>
          </w:p>
          <w:p w14:paraId="429FA7A9">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EC53E4B">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86DA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Safety tip: During operation, support the robot’s back from behind to maintain stability.</w:t>
            </w:r>
            <w:r>
              <w:rPr>
                <w:rFonts w:hint="default" w:ascii="sans-serif" w:hAnsi="sans-serif" w:eastAsia="sans-serif" w:cs="sans-serif"/>
                <w:b w:val="0"/>
                <w:bCs w:val="0"/>
                <w:i w:val="0"/>
                <w:iCs w:val="0"/>
                <w:color w:val="auto"/>
                <w:sz w:val="22"/>
                <w:szCs w:val="22"/>
                <w:bdr w:val="none" w:color="auto" w:sz="0" w:space="0"/>
                <w:vertAlign w:val="baseline"/>
              </w:rPr>
              <w:t> </w:t>
            </w:r>
          </w:p>
          <w:p w14:paraId="4B6BF201">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c>
          <w:tcPr>
            <w:tcW w:w="5040" w:type="dxa"/>
            <w:tcBorders>
              <w:top w:val="nil"/>
              <w:left w:val="nil"/>
              <w:bottom w:val="nil"/>
              <w:right w:val="nil"/>
            </w:tcBorders>
            <w:shd w:val="clear"/>
            <w:vAlign w:val="top"/>
          </w:tcPr>
          <w:p w14:paraId="4D8789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247900" cy="2305050"/>
                  <wp:effectExtent l="0" t="0" r="0" b="0"/>
                  <wp:docPr id="16"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1" descr="IMG_296"/>
                          <pic:cNvPicPr>
                            <a:picLocks noChangeAspect="1"/>
                          </pic:cNvPicPr>
                        </pic:nvPicPr>
                        <pic:blipFill>
                          <a:blip r:embed="rId40"/>
                          <a:stretch>
                            <a:fillRect/>
                          </a:stretch>
                        </pic:blipFill>
                        <pic:spPr>
                          <a:xfrm>
                            <a:off x="0" y="0"/>
                            <a:ext cx="2247900" cy="23050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06A52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Adjust robot to sitting position and switch to sitting preparation mode</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5AA7CB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5: Stand-Up Power-On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781D81D">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A9E7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Operation: Use the remote controller and short press [↑ + □] simultaneously to make the robot perform the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sit-to-stand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 motion.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4D2BDB">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92B0F8F">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A4898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Mode: After the motion is completed, the robot will automatically enter stable standing mode (force-controlled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CE5436E">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FA9946B">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5263F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Safety Tip: During operation, support the robot from behind by holding the back handle to help maintain balance and prevent it from falling.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2DE3D74">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1E78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362200" cy="3467100"/>
            <wp:effectExtent l="0" t="0" r="0" b="12700"/>
            <wp:docPr id="13"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descr="IMG_297"/>
                    <pic:cNvPicPr>
                      <a:picLocks noChangeAspect="1"/>
                    </pic:cNvPicPr>
                  </pic:nvPicPr>
                  <pic:blipFill>
                    <a:blip r:embed="rId41"/>
                    <a:stretch>
                      <a:fillRect/>
                    </a:stretch>
                  </pic:blipFill>
                  <pic:spPr>
                    <a:xfrm>
                      <a:off x="0" y="0"/>
                      <a:ext cx="2362200" cy="34671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EDE67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Step5: Robot in Standing Position</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53758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6: Enter Locomotion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F7B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entering stable standing mode, use the remote controller for “stick-to-move”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FFC2709">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C1BB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forward/backward: move forward/backward.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65EB08C">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DBE2ACD">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54F5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Left stick left/right: strafe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1752AC2">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55EC3A">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184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Right stick left/right: rotate in place (turn left/right).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D49509D">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E845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Sitting-to-Stand Power-On Notes：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2B71EB2">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2F40C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Before performing the stand-up motion, ensure the robot is placed securely on a platform or bench 35–40 cm high, and stable support is confirmed.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9DEC114">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516FAA">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E0FBA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Foot contact: Confirm both feet are fully in contact with the ground before executing the sitting-to-stand motion to prevent abnormal movement.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B9FE187">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08AD767">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79AC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Posture: Verify all key parts (head, legs, arms, chest, waist, hips) are aligned forward and in the correct initial position to avoid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946499F">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77A3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3.3 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Shutdown Guide</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3EB5E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3.3.1 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Hoisted Shutdown (Gantry Needed)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06CDC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1: Install the Hoisting Ring and Perform Initial Hoisting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AD1BD8A">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96E2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Install the hoisting ring on the back of the robot and ensure it is securely attached.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354F09C">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92E6998">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8D722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 the electric gantry hoist to lift the robot to an initial hoisting position, preparing for the subsequent mode switching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867AF5D">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F60A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114550" cy="3648075"/>
            <wp:effectExtent l="0" t="0" r="19050" b="9525"/>
            <wp:docPr id="17"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descr="IMG_298"/>
                    <pic:cNvPicPr>
                      <a:picLocks noChangeAspect="1"/>
                    </pic:cNvPicPr>
                  </pic:nvPicPr>
                  <pic:blipFill>
                    <a:blip r:embed="rId42"/>
                    <a:stretch>
                      <a:fillRect/>
                    </a:stretch>
                  </pic:blipFill>
                  <pic:spPr>
                    <a:xfrm>
                      <a:off x="0" y="0"/>
                      <a:ext cx="2114550" cy="36480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72CEE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Step1：Install the lifting rings</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284C5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Switch to Standing Preparation Mode (Position-Controlled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4183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Safety Reminder: Before switching modes, do not lift both feet of the robot completely off the ground to prevent potential equipment damage or personal injury.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503FF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Operating Steps: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174E05E">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F949F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Keep the robot in the hoisted position and slightly raise the lifting rope to prevent sudden forward tilting.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2EE60D9">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A3E11F7">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E2D20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 the remote controller and press [L2 + X] simultaneously to switch to Standing Preparation Mode (Position-Controlled Standing).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2D139F6">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D1CF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562225" cy="4410075"/>
            <wp:effectExtent l="0" t="0" r="3175" b="9525"/>
            <wp:docPr id="18"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4" descr="IMG_299"/>
                    <pic:cNvPicPr>
                      <a:picLocks noChangeAspect="1"/>
                    </pic:cNvPicPr>
                  </pic:nvPicPr>
                  <pic:blipFill>
                    <a:blip r:embed="rId43"/>
                    <a:stretch>
                      <a:fillRect/>
                    </a:stretch>
                  </pic:blipFill>
                  <pic:spPr>
                    <a:xfrm>
                      <a:off x="0" y="0"/>
                      <a:ext cx="2562225" cy="44100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2CAB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Step2：Use the remote controller to switch the robot to the standing preparation mode</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57641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Enter Zero-Torque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032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Recommended Safe Procedure: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D258F4D">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A751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First switch to Damping Mode: short press [L2 + R2 + Create].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656D6FF">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8BB9FB9">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FFE4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Then switch to Zero-Torque Mode: short press [L1 + R1 + Create].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0B96F9F">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7B596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Emergency Stop: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an immediate stop is required, you can directly enter Zero-Torque Mode via the remote controller.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BC0B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400300" cy="4486275"/>
            <wp:effectExtent l="0" t="0" r="12700" b="9525"/>
            <wp:docPr id="11"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5" descr="IMG_300"/>
                    <pic:cNvPicPr>
                      <a:picLocks noChangeAspect="1"/>
                    </pic:cNvPicPr>
                  </pic:nvPicPr>
                  <pic:blipFill>
                    <a:blip r:embed="rId44"/>
                    <a:stretch>
                      <a:fillRect/>
                    </a:stretch>
                  </pic:blipFill>
                  <pic:spPr>
                    <a:xfrm>
                      <a:off x="0" y="0"/>
                      <a:ext cx="2400300" cy="44862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7D024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Step3：Use the remote controller to switch the robot to the zero-torque mode</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C0DB3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Hoist the Robot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A79B4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confirming that the robot has entered Zero-Torque Mode, use the electric gantry hoist to slowly lift the robot until both feet are completely off the ground.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F20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2524125" cy="5010150"/>
            <wp:effectExtent l="0" t="0" r="15875" b="19050"/>
            <wp:docPr id="12"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descr="IMG_301"/>
                    <pic:cNvPicPr>
                      <a:picLocks noChangeAspect="1"/>
                    </pic:cNvPicPr>
                  </pic:nvPicPr>
                  <pic:blipFill>
                    <a:blip r:embed="rId45"/>
                    <a:stretch>
                      <a:fillRect/>
                    </a:stretch>
                  </pic:blipFill>
                  <pic:spPr>
                    <a:xfrm>
                      <a:off x="0" y="0"/>
                      <a:ext cx="2524125" cy="501015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3E57B9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Step4：Robot fully hoisted, both feet off the ground</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3BE1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5: Power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0CF42F1">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F020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device, then long press for about 5 seconds to power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CB7583A">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B3DA1A2">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6325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shutdown, LEDs 1–4 on the battery will turn off sequentially, indicating successful power-off.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98914BF">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F9F8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6"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7" descr="IMG_302"/>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B8CE3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Step5：Press the power button to turn off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78BEC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3.3.2 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Assisted Lying-Down Shutdown (No Gantry Required)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21A36B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6: Repack the Robot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8DEBC50">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024E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Open the side door of the packaging box and ensure enough space for placement.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AC9C924">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B6AB461">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FE6CF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Following the illustration, first place the legs into the bottom positioning slots, then fold the upper body into the box.</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CED2AC2">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646B54C">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5870B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Confirm the robot is securely positioned before closing and locking the packaging box.</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1ACB09">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153"/>
        <w:gridCol w:w="4153"/>
      </w:tblGrid>
      <w:tr w14:paraId="14FA6CDE">
        <w:trPr>
          <w:trHeight w:val="400" w:hRule="atLeast"/>
        </w:trPr>
        <w:tc>
          <w:tcPr>
            <w:tcW w:w="5520" w:type="dxa"/>
            <w:tcBorders>
              <w:top w:val="nil"/>
              <w:left w:val="nil"/>
              <w:bottom w:val="nil"/>
              <w:right w:val="nil"/>
            </w:tcBorders>
            <w:shd w:val="clear"/>
            <w:vAlign w:val="top"/>
          </w:tcPr>
          <w:p w14:paraId="1163AF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2276475"/>
                  <wp:effectExtent l="0" t="0" r="12700" b="9525"/>
                  <wp:docPr id="7"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8" descr="IMG_303"/>
                          <pic:cNvPicPr>
                            <a:picLocks noChangeAspect="1"/>
                          </pic:cNvPicPr>
                        </pic:nvPicPr>
                        <pic:blipFill>
                          <a:blip r:embed="rId46"/>
                          <a:stretch>
                            <a:fillRect/>
                          </a:stretch>
                        </pic:blipFill>
                        <pic:spPr>
                          <a:xfrm>
                            <a:off x="0" y="0"/>
                            <a:ext cx="2476500" cy="22764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243EB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Step6-1: Place the legs into the positioning slots as shown.</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5520" w:type="dxa"/>
            <w:tcBorders>
              <w:top w:val="nil"/>
              <w:left w:val="nil"/>
              <w:bottom w:val="nil"/>
              <w:right w:val="nil"/>
            </w:tcBorders>
            <w:shd w:val="clear"/>
            <w:vAlign w:val="top"/>
          </w:tcPr>
          <w:p w14:paraId="138099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2266950"/>
                  <wp:effectExtent l="0" t="0" r="12700" b="19050"/>
                  <wp:docPr id="2"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 descr="IMG_304"/>
                          <pic:cNvPicPr>
                            <a:picLocks noChangeAspect="1"/>
                          </pic:cNvPicPr>
                        </pic:nvPicPr>
                        <pic:blipFill>
                          <a:blip r:embed="rId47"/>
                          <a:stretch>
                            <a:fillRect/>
                          </a:stretch>
                        </pic:blipFill>
                        <pic:spPr>
                          <a:xfrm>
                            <a:off x="0" y="0"/>
                            <a:ext cx="2476500" cy="22669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5FA24E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Step6-2: Fold the upper body into the box to complete packing.</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3462B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1: Enter Preparation (Position-Controlled Standing)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89B4E4">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5F19C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 the remote controller and short press [L2 + X] simultaneously to switch the robot to standing-preparation (position-controlled standing)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24DC4EF">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BC99864">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BABD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operation, manually support the robot from behind using the back handle to prevent tipping caused by imbalance.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53DFD5E">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D066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Lay the Robot Down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092A0C">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77A3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Gently lower the robot from the standing-preparation posture to a Prone Position on the ground, ensuring smooth and controlled movement.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04DF66A">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395D85F">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7D10D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It is recommended that one or two operators assist to prevent tipping or abnormal postures during placement.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963E4F5">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BC2D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Enter Zero-Torque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1A9A539">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EDED8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After confirming that the robot is fully lying flat and in contact with the ground, use the remote controller to change modes.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44FA7D9">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65549B3">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F6784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Avoid operating the controller before the robot is stable to prevent accidental falls.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8F5A575">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4B743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Recommended Safe Procedure: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F721127">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0F822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First switch to Damping Mode: short press [L2 + R2 + Create].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BE409C8">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F686B14">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B5391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Then switch to Zero-Torque Mode: short press [L1 + R1 + Create].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59E1235">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551ED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Emergency Stop: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an immediate stop is required, you can directly enter Zero-Torque Mode via the remote controller.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345"/>
        <w:gridCol w:w="2752"/>
        <w:gridCol w:w="3209"/>
      </w:tblGrid>
      <w:tr w14:paraId="6889D8E3">
        <w:trPr>
          <w:trHeight w:val="400" w:hRule="atLeast"/>
        </w:trPr>
        <w:tc>
          <w:tcPr>
            <w:tcW w:w="3080" w:type="dxa"/>
            <w:tcBorders>
              <w:top w:val="nil"/>
              <w:left w:val="nil"/>
              <w:bottom w:val="nil"/>
              <w:right w:val="nil"/>
            </w:tcBorders>
            <w:shd w:val="clear"/>
            <w:vAlign w:val="top"/>
          </w:tcPr>
          <w:p w14:paraId="115781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314450" cy="1933575"/>
                  <wp:effectExtent l="0" t="0" r="6350" b="22225"/>
                  <wp:docPr id="4"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0" descr="IMG_305"/>
                          <pic:cNvPicPr>
                            <a:picLocks noChangeAspect="1"/>
                          </pic:cNvPicPr>
                        </pic:nvPicPr>
                        <pic:blipFill>
                          <a:blip r:embed="rId48"/>
                          <a:stretch>
                            <a:fillRect/>
                          </a:stretch>
                        </pic:blipFill>
                        <pic:spPr>
                          <a:xfrm>
                            <a:off x="0" y="0"/>
                            <a:ext cx="1314450" cy="19335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2DEABF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Step1: Switch to Standing-Preparation Mode (Position-Controlled Standing) </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c>
          <w:tcPr>
            <w:tcW w:w="3680" w:type="dxa"/>
            <w:tcBorders>
              <w:top w:val="nil"/>
              <w:left w:val="nil"/>
              <w:bottom w:val="nil"/>
              <w:right w:val="nil"/>
            </w:tcBorders>
            <w:shd w:val="clear"/>
            <w:vAlign w:val="top"/>
          </w:tcPr>
          <w:p w14:paraId="339602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600200" cy="1962150"/>
                  <wp:effectExtent l="0" t="0" r="0" b="19050"/>
                  <wp:docPr id="1"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IMG_306"/>
                          <pic:cNvPicPr>
                            <a:picLocks noChangeAspect="1"/>
                          </pic:cNvPicPr>
                        </pic:nvPicPr>
                        <pic:blipFill>
                          <a:blip r:embed="rId49"/>
                          <a:stretch>
                            <a:fillRect/>
                          </a:stretch>
                        </pic:blipFill>
                        <pic:spPr>
                          <a:xfrm>
                            <a:off x="0" y="0"/>
                            <a:ext cx="1600200" cy="19621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1BBED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Step2：Gently Lay the Robot Flat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c>
          <w:tcPr>
            <w:tcW w:w="4240" w:type="dxa"/>
            <w:tcBorders>
              <w:top w:val="nil"/>
              <w:left w:val="nil"/>
              <w:bottom w:val="nil"/>
              <w:right w:val="nil"/>
            </w:tcBorders>
            <w:shd w:val="clear"/>
            <w:vAlign w:val="top"/>
          </w:tcPr>
          <w:p w14:paraId="4FDDC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866900" cy="1981200"/>
                  <wp:effectExtent l="0" t="0" r="12700" b="0"/>
                  <wp:docPr id="5"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2" descr="IMG_307"/>
                          <pic:cNvPicPr>
                            <a:picLocks noChangeAspect="1"/>
                          </pic:cNvPicPr>
                        </pic:nvPicPr>
                        <pic:blipFill>
                          <a:blip r:embed="rId50"/>
                          <a:stretch>
                            <a:fillRect/>
                          </a:stretch>
                        </pic:blipFill>
                        <pic:spPr>
                          <a:xfrm>
                            <a:off x="0" y="0"/>
                            <a:ext cx="1866900" cy="19812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655BB7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Step3：Switch to Zero-Torque Mode After the Robot is Fully Flat</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p w14:paraId="23083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rPr>
              <w:t> </w:t>
            </w:r>
          </w:p>
        </w:tc>
      </w:tr>
    </w:tbl>
    <w:p w14:paraId="0367AD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Power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259B0C4">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CDC66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device, then long press for about 5 seconds to power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8E1E61E">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6CC712D">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AD0D1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shutdown, LEDs 1–4 on the battery will turn off sequentially, indicating successful power-off.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45CBC40">
      <w:pPr>
        <w:keepNext w:val="0"/>
        <w:keepLines w:val="0"/>
        <w:widowControl/>
        <w:numPr>
          <w:ilvl w:val="0"/>
          <w:numId w:val="1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C718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19"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descr="IMG_308"/>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FDB8F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Step4：Press the power button to turn off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DB3FB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5: Repack the Robot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B38A05D">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A317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Open the side door of the packaging box and ensure enough space for placement.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4689AE5">
      <w:pPr>
        <w:keepNext w:val="0"/>
        <w:keepLines w:val="0"/>
        <w:widowControl/>
        <w:numPr>
          <w:ilvl w:val="0"/>
          <w:numId w:val="1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E0CAB5D">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202F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Following the illustration, first place the legs into the bottom positioning slots, then fold the upper body into the box.</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780A758">
      <w:pPr>
        <w:keepNext w:val="0"/>
        <w:keepLines w:val="0"/>
        <w:widowControl/>
        <w:numPr>
          <w:ilvl w:val="0"/>
          <w:numId w:val="1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2D643BD">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16B8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Confirm the robot is securely positioned before closing and locking the packaging box.</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8EBCA80">
      <w:pPr>
        <w:keepNext w:val="0"/>
        <w:keepLines w:val="0"/>
        <w:widowControl/>
        <w:numPr>
          <w:ilvl w:val="0"/>
          <w:numId w:val="1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153"/>
        <w:gridCol w:w="4153"/>
      </w:tblGrid>
      <w:tr w14:paraId="128DCA09">
        <w:trPr>
          <w:trHeight w:val="400" w:hRule="atLeast"/>
        </w:trPr>
        <w:tc>
          <w:tcPr>
            <w:tcW w:w="5520" w:type="dxa"/>
            <w:tcBorders>
              <w:top w:val="nil"/>
              <w:left w:val="nil"/>
              <w:bottom w:val="nil"/>
              <w:right w:val="nil"/>
            </w:tcBorders>
            <w:shd w:val="clear"/>
            <w:vAlign w:val="top"/>
          </w:tcPr>
          <w:p w14:paraId="3C0E52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2505075"/>
                  <wp:effectExtent l="0" t="0" r="12700" b="9525"/>
                  <wp:docPr id="30"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4" descr="IMG_309"/>
                          <pic:cNvPicPr>
                            <a:picLocks noChangeAspect="1"/>
                          </pic:cNvPicPr>
                        </pic:nvPicPr>
                        <pic:blipFill>
                          <a:blip r:embed="rId51"/>
                          <a:stretch>
                            <a:fillRect/>
                          </a:stretch>
                        </pic:blipFill>
                        <pic:spPr>
                          <a:xfrm>
                            <a:off x="0" y="0"/>
                            <a:ext cx="2476500" cy="25050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04358A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Step5-1：Place the legs into the positioning slots as shown.</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c>
          <w:tcPr>
            <w:tcW w:w="5520" w:type="dxa"/>
            <w:tcBorders>
              <w:top w:val="nil"/>
              <w:left w:val="nil"/>
              <w:bottom w:val="nil"/>
              <w:right w:val="nil"/>
            </w:tcBorders>
            <w:shd w:val="clear"/>
            <w:vAlign w:val="top"/>
          </w:tcPr>
          <w:p w14:paraId="73AB0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2505075"/>
                  <wp:effectExtent l="0" t="0" r="12700" b="9525"/>
                  <wp:docPr id="32"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 descr="IMG_310"/>
                          <pic:cNvPicPr>
                            <a:picLocks noChangeAspect="1"/>
                          </pic:cNvPicPr>
                        </pic:nvPicPr>
                        <pic:blipFill>
                          <a:blip r:embed="rId52"/>
                          <a:stretch>
                            <a:fillRect/>
                          </a:stretch>
                        </pic:blipFill>
                        <pic:spPr>
                          <a:xfrm>
                            <a:off x="0" y="0"/>
                            <a:ext cx="2476500" cy="25050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1F9B70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Step5-2: Fold the upper body into the box to complete packing.</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27D6B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3.3.3 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Sitting-Position Shutdown (No Gantry Required)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7B30D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1: Command the Robot to Sit Down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14C8168">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545E5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 the remote controller and short press [L2 + ←] simultaneously to make the robot perform the sitting motion.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A4F03AB">
      <w:pPr>
        <w:keepNext w:val="0"/>
        <w:keepLines w:val="0"/>
        <w:widowControl/>
        <w:numPr>
          <w:ilvl w:val="0"/>
          <w:numId w:val="1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1A1F853">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890F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Place the robot on a stable platform or bench approximately 35–40 cm high, ensuring firm support.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D3D4A08">
      <w:pPr>
        <w:keepNext w:val="0"/>
        <w:keepLines w:val="0"/>
        <w:widowControl/>
        <w:numPr>
          <w:ilvl w:val="0"/>
          <w:numId w:val="1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263E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933825" cy="4038600"/>
            <wp:effectExtent l="0" t="0" r="0" b="0"/>
            <wp:docPr id="36"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6" descr="IMG_311"/>
                    <pic:cNvPicPr>
                      <a:picLocks noChangeAspect="1"/>
                    </pic:cNvPicPr>
                  </pic:nvPicPr>
                  <pic:blipFill>
                    <a:blip r:embed="rId53"/>
                    <a:stretch>
                      <a:fillRect/>
                    </a:stretch>
                  </pic:blipFill>
                  <pic:spPr>
                    <a:xfrm>
                      <a:off x="0" y="0"/>
                      <a:ext cx="3933825" cy="40386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1172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 1: Use the remote controller to make the robot perform the sitting motion.</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3A223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1740F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2: Enter Zero-Torque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7FA6A84">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FA86B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Once the robot is in a stable sitting posture facing forward, use the remote controller to switch to zero-torque mode to ensure safe shutdown.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8694E61">
      <w:pPr>
        <w:keepNext w:val="0"/>
        <w:keepLines w:val="0"/>
        <w:widowControl/>
        <w:numPr>
          <w:ilvl w:val="0"/>
          <w:numId w:val="1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FAE4925">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83EBF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the transition, manually support the robot from behind using the back handle or ensure its back rests firmly against the chair to maintain balance and prevent falling.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3DD28EF">
      <w:pPr>
        <w:keepNext w:val="0"/>
        <w:keepLines w:val="0"/>
        <w:widowControl/>
        <w:numPr>
          <w:ilvl w:val="0"/>
          <w:numId w:val="1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07A0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Recommended Safe Procedure: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90CDDD1">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171E5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First switch to Damping Mode: short press [L2 + R2 + Create].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138FEFB">
      <w:pPr>
        <w:keepNext w:val="0"/>
        <w:keepLines w:val="0"/>
        <w:widowControl/>
        <w:numPr>
          <w:ilvl w:val="0"/>
          <w:numId w:val="1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42E1D04">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74BA1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Then switch to Zero-Torque Mode: short press [L1 + R1 + Create].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040CD8A">
      <w:pPr>
        <w:keepNext w:val="0"/>
        <w:keepLines w:val="0"/>
        <w:widowControl/>
        <w:numPr>
          <w:ilvl w:val="0"/>
          <w:numId w:val="1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1022B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Emergency Stop: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an immediate stop is required, directly enter zero-torque mode using the remote controller.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72EE1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3: Power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FB45DB6">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892C9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Short press the power button on the back of the battery to wake the device, then long press for about 5 seconds to power 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00B9095">
      <w:pPr>
        <w:keepNext w:val="0"/>
        <w:keepLines w:val="0"/>
        <w:widowControl/>
        <w:numPr>
          <w:ilvl w:val="0"/>
          <w:numId w:val="1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B621E44">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42666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shutdown, LEDs 1–4 on the battery will turn off sequentially, indicating successful power-off.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FB81682">
      <w:pPr>
        <w:keepNext w:val="0"/>
        <w:keepLines w:val="0"/>
        <w:widowControl/>
        <w:numPr>
          <w:ilvl w:val="0"/>
          <w:numId w:val="1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2144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533775" cy="2238375"/>
            <wp:effectExtent l="0" t="0" r="22225" b="22225"/>
            <wp:docPr id="35"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7" descr="IMG_312"/>
                    <pic:cNvPicPr>
                      <a:picLocks noChangeAspect="1"/>
                    </pic:cNvPicPr>
                  </pic:nvPicPr>
                  <pic:blipFill>
                    <a:blip r:embed="rId20"/>
                    <a:stretch>
                      <a:fillRect/>
                    </a:stretch>
                  </pic:blipFill>
                  <pic:spPr>
                    <a:xfrm>
                      <a:off x="0" y="0"/>
                      <a:ext cx="3533775" cy="22383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0B731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Step 3：Press the power button to turn off the robot</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DD71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Step 4: Repack the Robot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04A1C9C">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241C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Open the side door of the packaging box and ensure enough space for placement.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3579A67">
      <w:pPr>
        <w:keepNext w:val="0"/>
        <w:keepLines w:val="0"/>
        <w:widowControl/>
        <w:numPr>
          <w:ilvl w:val="0"/>
          <w:numId w:val="1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923832A">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1A033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Following the illustration, first place the legs into the bottom positioning slots, then fold the upper body into the box.</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47CF559">
      <w:pPr>
        <w:keepNext w:val="0"/>
        <w:keepLines w:val="0"/>
        <w:widowControl/>
        <w:numPr>
          <w:ilvl w:val="0"/>
          <w:numId w:val="1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D58C3D0">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A3D3D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Confirm the robot is securely positioned before closing and locking the packaging box.</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D4ADC64">
      <w:pPr>
        <w:keepNext w:val="0"/>
        <w:keepLines w:val="0"/>
        <w:widowControl/>
        <w:numPr>
          <w:ilvl w:val="0"/>
          <w:numId w:val="1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153"/>
        <w:gridCol w:w="4153"/>
      </w:tblGrid>
      <w:tr w14:paraId="5E5CC6E7">
        <w:trPr>
          <w:trHeight w:val="400" w:hRule="atLeast"/>
        </w:trPr>
        <w:tc>
          <w:tcPr>
            <w:tcW w:w="5520" w:type="dxa"/>
            <w:tcBorders>
              <w:top w:val="nil"/>
              <w:left w:val="nil"/>
              <w:bottom w:val="nil"/>
              <w:right w:val="nil"/>
            </w:tcBorders>
            <w:shd w:val="clear"/>
            <w:vAlign w:val="top"/>
          </w:tcPr>
          <w:p w14:paraId="79B7F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2505075"/>
                  <wp:effectExtent l="0" t="0" r="12700" b="9525"/>
                  <wp:docPr id="27"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8" descr="IMG_313"/>
                          <pic:cNvPicPr>
                            <a:picLocks noChangeAspect="1"/>
                          </pic:cNvPicPr>
                        </pic:nvPicPr>
                        <pic:blipFill>
                          <a:blip r:embed="rId51"/>
                          <a:stretch>
                            <a:fillRect/>
                          </a:stretch>
                        </pic:blipFill>
                        <pic:spPr>
                          <a:xfrm>
                            <a:off x="0" y="0"/>
                            <a:ext cx="2476500" cy="25050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500EC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Step4-1：Place the legs into the positioning slots as shown.</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c>
          <w:tcPr>
            <w:tcW w:w="5520" w:type="dxa"/>
            <w:tcBorders>
              <w:top w:val="nil"/>
              <w:left w:val="nil"/>
              <w:bottom w:val="nil"/>
              <w:right w:val="nil"/>
            </w:tcBorders>
            <w:shd w:val="clear"/>
            <w:vAlign w:val="top"/>
          </w:tcPr>
          <w:p w14:paraId="6D7E0D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2476500" cy="2505075"/>
                  <wp:effectExtent l="0" t="0" r="12700" b="9525"/>
                  <wp:docPr id="31"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9" descr="IMG_314"/>
                          <pic:cNvPicPr>
                            <a:picLocks noChangeAspect="1"/>
                          </pic:cNvPicPr>
                        </pic:nvPicPr>
                        <pic:blipFill>
                          <a:blip r:embed="rId52"/>
                          <a:stretch>
                            <a:fillRect/>
                          </a:stretch>
                        </pic:blipFill>
                        <pic:spPr>
                          <a:xfrm>
                            <a:off x="0" y="0"/>
                            <a:ext cx="2476500" cy="25050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2"/>
                <w:szCs w:val="22"/>
                <w:bdr w:val="none" w:color="auto" w:sz="0" w:space="0"/>
                <w:vertAlign w:val="baseline"/>
              </w:rPr>
              <w:t> </w:t>
            </w:r>
          </w:p>
          <w:p w14:paraId="3C6B1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Step4-2: Fold the upper body into the box to complete packing.</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57DCF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FF75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Sitting-Position Shutdown Notes: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AC7D0A9">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69307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the sitting motion, ensure the robot is placed stably on a 35–40 cm high bench or platform with a backrest for support.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B9B69BD">
      <w:pPr>
        <w:keepNext w:val="0"/>
        <w:keepLines w:val="0"/>
        <w:widowControl/>
        <w:numPr>
          <w:ilvl w:val="0"/>
          <w:numId w:val="1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D83D04B">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D43F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switching from sitting posture to zero-torque mode, manually support the back handle or keep the robot leaning against the backrest to maintain balance and prevent tipping.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FDC55A4">
      <w:pPr>
        <w:keepNext w:val="0"/>
        <w:keepLines w:val="0"/>
        <w:widowControl/>
        <w:numPr>
          <w:ilvl w:val="0"/>
          <w:numId w:val="1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BCF2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3.4 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Charging Procedure</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73189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3.4.1 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Charging</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71DFE0FC">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BDF9D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Charging Method Selection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7492CD4">
      <w:pPr>
        <w:keepNext w:val="0"/>
        <w:keepLines w:val="0"/>
        <w:widowControl/>
        <w:numPr>
          <w:ilvl w:val="0"/>
          <w:numId w:val="1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36BF7D1">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8A46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Method 1: After powering off the robot, directly connect the charger plug to the device’s charging port to charge.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0AD0E9B">
      <w:pPr>
        <w:keepNext w:val="0"/>
        <w:keepLines w:val="0"/>
        <w:widowControl/>
        <w:numPr>
          <w:ilvl w:val="0"/>
          <w:numId w:val="1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7E41358">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A796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Method 2: After powering off the robot, remove the battery first, then insert the charger plug into the battery’s charging port to charge.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681E09">
      <w:pPr>
        <w:keepNext w:val="0"/>
        <w:keepLines w:val="0"/>
        <w:widowControl/>
        <w:numPr>
          <w:ilvl w:val="0"/>
          <w:numId w:val="1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CF28546">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6A493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Magnetic Charging Port Operation Notes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CB754BD">
      <w:pPr>
        <w:keepNext w:val="0"/>
        <w:keepLines w:val="0"/>
        <w:widowControl/>
        <w:numPr>
          <w:ilvl w:val="0"/>
          <w:numId w:val="1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973474E">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A98E9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charging port adopts a magnetic design. Simply bring the charger plug close to the charging port, and it will automatically align and start charging.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634AC4C">
      <w:pPr>
        <w:keepNext w:val="0"/>
        <w:keepLines w:val="0"/>
        <w:widowControl/>
        <w:numPr>
          <w:ilvl w:val="0"/>
          <w:numId w:val="1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5ADD2317">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4DE7B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charging, make sure the magnetic charging port is fully aligned to avoid poor contact that could affect charging efficiency or damage the port.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29DF09">
      <w:pPr>
        <w:keepNext w:val="0"/>
        <w:keepLines w:val="0"/>
        <w:widowControl/>
        <w:numPr>
          <w:ilvl w:val="0"/>
          <w:numId w:val="1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1F29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3838575" cy="2543175"/>
            <wp:effectExtent l="0" t="0" r="22225" b="22225"/>
            <wp:docPr id="26"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descr="IMG_315"/>
                    <pic:cNvPicPr>
                      <a:picLocks noChangeAspect="1"/>
                    </pic:cNvPicPr>
                  </pic:nvPicPr>
                  <pic:blipFill>
                    <a:blip r:embed="rId54"/>
                    <a:stretch>
                      <a:fillRect/>
                    </a:stretch>
                  </pic:blipFill>
                  <pic:spPr>
                    <a:xfrm>
                      <a:off x="0" y="0"/>
                      <a:ext cx="3838575" cy="2543175"/>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CB68B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lang w:val="en-US"/>
        </w:rPr>
        <w:t>Magnetic Charging Port Location</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8F959E"/>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4A784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8AC6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Do not charge the robot while it is powered on. During charging, do not use the remote controller or operate the robot by any other means.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314F4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3.4.2 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Battery Replacement</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470"/>
        <w:gridCol w:w="3836"/>
      </w:tblGrid>
      <w:tr w14:paraId="0A32D5E9">
        <w:trPr>
          <w:trHeight w:val="400" w:hRule="atLeast"/>
        </w:trPr>
        <w:tc>
          <w:tcPr>
            <w:tcW w:w="6620" w:type="dxa"/>
            <w:tcBorders>
              <w:top w:val="nil"/>
              <w:left w:val="nil"/>
              <w:bottom w:val="nil"/>
              <w:right w:val="nil"/>
            </w:tcBorders>
            <w:shd w:val="clear"/>
            <w:vAlign w:val="top"/>
          </w:tcPr>
          <w:p w14:paraId="7988B496">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52B5D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Power Off: Refer to the shutdown procedure described earlier.</w:t>
            </w:r>
            <w:r>
              <w:rPr>
                <w:rFonts w:hint="default" w:ascii="sans-serif" w:hAnsi="sans-serif" w:eastAsia="sans-serif" w:cs="sans-serif"/>
                <w:b w:val="0"/>
                <w:bCs w:val="0"/>
                <w:i w:val="0"/>
                <w:iCs w:val="0"/>
                <w:color w:val="auto"/>
                <w:sz w:val="22"/>
                <w:szCs w:val="22"/>
                <w:bdr w:val="none" w:color="auto" w:sz="0" w:space="0"/>
                <w:vertAlign w:val="baseline"/>
              </w:rPr>
              <w:t> </w:t>
            </w:r>
          </w:p>
          <w:p w14:paraId="37A0559C">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C3331E1">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38A9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Remove the Battery: Use two fingers to pull out the battery handle fixed on the front of the battery pack. Then insert your fingers into the handle loop and pull the handle strap outward to easily remove the battery.</w:t>
            </w:r>
            <w:r>
              <w:rPr>
                <w:rFonts w:hint="default" w:ascii="sans-serif" w:hAnsi="sans-serif" w:eastAsia="sans-serif" w:cs="sans-serif"/>
                <w:b w:val="0"/>
                <w:bCs w:val="0"/>
                <w:i w:val="0"/>
                <w:iCs w:val="0"/>
                <w:color w:val="auto"/>
                <w:sz w:val="22"/>
                <w:szCs w:val="22"/>
                <w:bdr w:val="none" w:color="auto" w:sz="0" w:space="0"/>
                <w:vertAlign w:val="baseline"/>
              </w:rPr>
              <w:t> </w:t>
            </w:r>
          </w:p>
          <w:p w14:paraId="1EB1F104">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D100639">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5BE5F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Install the Battery: Follow the installation procedure described in the startup section.</w:t>
            </w:r>
            <w:r>
              <w:rPr>
                <w:rFonts w:hint="default" w:ascii="sans-serif" w:hAnsi="sans-serif" w:eastAsia="sans-serif" w:cs="sans-serif"/>
                <w:b w:val="0"/>
                <w:bCs w:val="0"/>
                <w:i w:val="0"/>
                <w:iCs w:val="0"/>
                <w:color w:val="auto"/>
                <w:sz w:val="22"/>
                <w:szCs w:val="22"/>
                <w:bdr w:val="none" w:color="auto" w:sz="0" w:space="0"/>
                <w:vertAlign w:val="baseline"/>
              </w:rPr>
              <w:t> </w:t>
            </w:r>
          </w:p>
          <w:p w14:paraId="1E5F146B">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A28A8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4400" w:type="dxa"/>
            <w:tcBorders>
              <w:top w:val="nil"/>
              <w:left w:val="nil"/>
              <w:bottom w:val="nil"/>
              <w:right w:val="nil"/>
            </w:tcBorders>
            <w:shd w:val="clear"/>
            <w:vAlign w:val="top"/>
          </w:tcPr>
          <w:p w14:paraId="6FB79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943100" cy="1971675"/>
                  <wp:effectExtent l="0" t="0" r="0" b="0"/>
                  <wp:docPr id="21"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1" descr="IMG_316"/>
                          <pic:cNvPicPr>
                            <a:picLocks noChangeAspect="1"/>
                          </pic:cNvPicPr>
                        </pic:nvPicPr>
                        <pic:blipFill>
                          <a:blip r:embed="rId55"/>
                          <a:stretch>
                            <a:fillRect/>
                          </a:stretch>
                        </pic:blipFill>
                        <pic:spPr>
                          <a:xfrm>
                            <a:off x="0" y="0"/>
                            <a:ext cx="1943100" cy="19716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379C7B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Pull the battery handle and extract the battery backward.</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22630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3.5 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Remote Control User Guide</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5DDCF4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3.5.1 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Mode Description</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327"/>
        <w:gridCol w:w="5982"/>
      </w:tblGrid>
      <w:tr w14:paraId="5D4B3EEB">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2DEFF9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Concept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0F6F3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Description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DF2600E">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06F14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Zero-Torque Mode </w:t>
            </w:r>
            <w:r>
              <w:rPr>
                <w:rFonts w:hint="default" w:ascii="sans-serif" w:hAnsi="sans-serif" w:eastAsia="sans-serif" w:cs="sans-serif"/>
                <w:b w:val="0"/>
                <w:bCs w:val="0"/>
                <w:i w:val="0"/>
                <w:iCs w:val="0"/>
                <w:color w:val="auto"/>
                <w:sz w:val="22"/>
                <w:szCs w:val="22"/>
                <w:bdr w:val="none" w:color="auto" w:sz="0" w:space="0"/>
                <w:vertAlign w:val="baseline"/>
              </w:rPr>
              <w:t> </w:t>
            </w:r>
          </w:p>
          <w:p w14:paraId="77BF2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0F3C7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default state after the robot is powered on. All motors stop active motion, and there is no damping sensation when the body is swung. </w:t>
            </w:r>
            <w:r>
              <w:rPr>
                <w:rFonts w:hint="default" w:ascii="sans-serif" w:hAnsi="sans-serif" w:eastAsia="sans-serif" w:cs="sans-serif"/>
                <w:b w:val="0"/>
                <w:bCs w:val="0"/>
                <w:i w:val="0"/>
                <w:iCs w:val="0"/>
                <w:color w:val="auto"/>
                <w:sz w:val="22"/>
                <w:szCs w:val="22"/>
                <w:bdr w:val="none" w:color="auto" w:sz="0" w:space="0"/>
                <w:vertAlign w:val="baseline"/>
              </w:rPr>
              <w:t> </w:t>
            </w:r>
          </w:p>
          <w:p w14:paraId="6F5EFF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Note: In zero-torque mode the robot will fall over and there is a risk of tipping. Switch to this mode with caution.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FCC1F41">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1CED2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Damping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305F0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robot is powered on, and the main controller is operating normally. All joints enter a damping state, with a clear damping feel when the body is swung. </w:t>
            </w:r>
            <w:r>
              <w:rPr>
                <w:rFonts w:hint="default" w:ascii="sans-serif" w:hAnsi="sans-serif" w:eastAsia="sans-serif" w:cs="sans-serif"/>
                <w:b w:val="0"/>
                <w:bCs w:val="0"/>
                <w:i w:val="0"/>
                <w:iCs w:val="0"/>
                <w:color w:val="auto"/>
                <w:sz w:val="22"/>
                <w:szCs w:val="22"/>
                <w:bdr w:val="none" w:color="auto" w:sz="0" w:space="0"/>
                <w:vertAlign w:val="baseline"/>
              </w:rPr>
              <w:t> </w:t>
            </w:r>
          </w:p>
          <w:p w14:paraId="282ABC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Changing joint positions is resisted; joints cannot actively change position or hold a position. </w:t>
            </w:r>
            <w:r>
              <w:rPr>
                <w:rFonts w:hint="default" w:ascii="sans-serif" w:hAnsi="sans-serif" w:eastAsia="sans-serif" w:cs="sans-serif"/>
                <w:b w:val="0"/>
                <w:bCs w:val="0"/>
                <w:i w:val="0"/>
                <w:iCs w:val="0"/>
                <w:color w:val="auto"/>
                <w:sz w:val="22"/>
                <w:szCs w:val="22"/>
                <w:bdr w:val="none" w:color="auto" w:sz="0" w:space="0"/>
                <w:vertAlign w:val="baseline"/>
              </w:rPr>
              <w:t> </w:t>
            </w:r>
          </w:p>
          <w:p w14:paraId="2722A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Note: In damping mode, the robot will slowly collapse and there is a risk of falling. Switch with caution.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33EC9E1">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578BB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Standing Preparation (Position-Controlled Standing)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7A82B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robot is powered on, and the main controller is operating normally. The robot stands in a position-controlled posture and maintains it; the joints are locked at their current positions. In this mode, body motion cannot be commanded. It is commonly used for hoisting/lowering and is a safe posture. </w:t>
            </w:r>
            <w:r>
              <w:rPr>
                <w:rFonts w:hint="default" w:ascii="sans-serif" w:hAnsi="sans-serif" w:eastAsia="sans-serif" w:cs="sans-serif"/>
                <w:b w:val="0"/>
                <w:bCs w:val="0"/>
                <w:i/>
                <w:iCs/>
                <w:color w:val="auto"/>
                <w:sz w:val="22"/>
                <w:szCs w:val="22"/>
                <w:bdr w:val="none" w:color="auto" w:sz="0" w:space="0"/>
                <w:vertAlign w:val="baseline"/>
                <w:lang w:val="en-US"/>
              </w:rPr>
              <w:t>(The robot does not self-balance in this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12E0436">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31549E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Sitting Preparation (Position-Controlled Sitting)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41A92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robot is powered on, and the main controller is operating normally. The robot enters a sitting posture and maintains it; the joints are locked at their current positions. In this mode, the robot’s body motion cannot be commanded. It is typically used for starting up from a sitting or Supine Position and represents a safe posture. </w:t>
            </w:r>
            <w:r>
              <w:rPr>
                <w:rFonts w:hint="default" w:ascii="sans-serif" w:hAnsi="sans-serif" w:eastAsia="sans-serif" w:cs="sans-serif"/>
                <w:b w:val="0"/>
                <w:bCs w:val="0"/>
                <w:i/>
                <w:iCs/>
                <w:color w:val="auto"/>
                <w:sz w:val="22"/>
                <w:szCs w:val="22"/>
                <w:bdr w:val="none" w:color="auto" w:sz="0" w:space="0"/>
                <w:vertAlign w:val="baseline"/>
                <w:lang w:val="en-US"/>
              </w:rPr>
              <w:t>(The robot does not self-balance in this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022D6B1">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5D303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Stable Standing (Force-Controlled Standing) Mode</w:t>
            </w:r>
            <w:r>
              <w:rPr>
                <w:rFonts w:hint="default" w:ascii="sans-serif" w:hAnsi="sans-serif" w:eastAsia="sans-serif" w:cs="sans-serif"/>
                <w:b w:val="0"/>
                <w:bCs w:val="0"/>
                <w:i w:val="0"/>
                <w:iCs w:val="0"/>
                <w:color w:val="auto"/>
                <w:sz w:val="22"/>
                <w:szCs w:val="22"/>
                <w:bdr w:val="none" w:color="auto" w:sz="0" w:space="0"/>
                <w:vertAlign w:val="baseline"/>
              </w:rPr>
              <w:t> </w:t>
            </w:r>
          </w:p>
          <w:p w14:paraId="7F4A8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6244F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robot is powered on, and the main controller is operating normally. The robot stands and maintains posture. If joint positions are disturbed, there will be strong resistance, and the robot will actively recover to the standing posture. The robot has a certain balancing capability. </w:t>
            </w:r>
            <w:r>
              <w:rPr>
                <w:rFonts w:hint="default" w:ascii="sans-serif" w:hAnsi="sans-serif" w:eastAsia="sans-serif" w:cs="sans-serif"/>
                <w:b w:val="0"/>
                <w:bCs w:val="0"/>
                <w:i w:val="0"/>
                <w:iCs w:val="0"/>
                <w:color w:val="auto"/>
                <w:sz w:val="22"/>
                <w:szCs w:val="22"/>
                <w:bdr w:val="none" w:color="auto" w:sz="0" w:space="0"/>
                <w:vertAlign w:val="baseline"/>
              </w:rPr>
              <w:t> </w:t>
            </w:r>
          </w:p>
          <w:p w14:paraId="7A4E30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 this mode, body motions can be commanded; while standing the robot can perform upper-limb actions such as waving or handshaking.</w:t>
            </w:r>
            <w:r>
              <w:rPr>
                <w:rFonts w:hint="default" w:ascii="sans-serif" w:hAnsi="sans-serif" w:eastAsia="sans-serif" w:cs="sans-serif"/>
                <w:b w:val="0"/>
                <w:bCs w:val="0"/>
                <w:i w:val="0"/>
                <w:iCs w:val="0"/>
                <w:color w:val="auto"/>
                <w:sz w:val="22"/>
                <w:szCs w:val="22"/>
                <w:bdr w:val="none" w:color="auto" w:sz="0" w:space="0"/>
                <w:vertAlign w:val="baseline"/>
              </w:rPr>
              <w:t> </w:t>
            </w:r>
          </w:p>
          <w:p w14:paraId="0FDE15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It is recommended to perform stable standing on flat, hard surfaces. Avoid standing on soft or uneven surfaces such as carpets or grass.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3C2BBC8">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1D264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Locomotion Mode</w:t>
            </w:r>
            <w:r>
              <w:rPr>
                <w:rFonts w:hint="default" w:ascii="sans-serif" w:hAnsi="sans-serif" w:eastAsia="sans-serif" w:cs="sans-serif"/>
                <w:b w:val="0"/>
                <w:bCs w:val="0"/>
                <w:i w:val="0"/>
                <w:iCs w:val="0"/>
                <w:color w:val="auto"/>
                <w:sz w:val="22"/>
                <w:szCs w:val="22"/>
                <w:bdr w:val="none" w:color="auto" w:sz="0" w:space="0"/>
                <w:vertAlign w:val="baseline"/>
              </w:rPr>
              <w:t> </w:t>
            </w:r>
          </w:p>
          <w:p w14:paraId="6E55D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451748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robot is powered on, and the main controller is operating normally. The robot enters the walking mode and can move forward/backward/left/right and rotate clockwise or counterclockwise as commanded. At this time, the robot has stronger disturbance rejection and will actively maintain balance when subjected to moderate external forces.</w:t>
            </w:r>
            <w:r>
              <w:rPr>
                <w:rFonts w:hint="default" w:ascii="sans-serif" w:hAnsi="sans-serif" w:eastAsia="sans-serif" w:cs="sans-serif"/>
                <w:b w:val="0"/>
                <w:bCs w:val="0"/>
                <w:i w:val="0"/>
                <w:iCs w:val="0"/>
                <w:color w:val="auto"/>
                <w:sz w:val="22"/>
                <w:szCs w:val="22"/>
                <w:bdr w:val="none" w:color="auto" w:sz="0" w:space="0"/>
                <w:vertAlign w:val="baseline"/>
              </w:rPr>
              <w:t> </w:t>
            </w:r>
          </w:p>
          <w:p w14:paraId="04BBD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Speed and gait can be adjusted via the joystick; start with a slow gait and then gradually increase the speed. </w:t>
            </w:r>
            <w:r>
              <w:rPr>
                <w:rFonts w:hint="default" w:ascii="sans-serif" w:hAnsi="sans-serif" w:eastAsia="sans-serif" w:cs="sans-serif"/>
                <w:b w:val="0"/>
                <w:bCs w:val="0"/>
                <w:i w:val="0"/>
                <w:iCs w:val="0"/>
                <w:color w:val="auto"/>
                <w:sz w:val="22"/>
                <w:szCs w:val="22"/>
                <w:bdr w:val="none" w:color="auto" w:sz="0" w:space="0"/>
                <w:vertAlign w:val="baseline"/>
              </w:rPr>
              <w:t> </w:t>
            </w:r>
          </w:p>
          <w:p w14:paraId="29E83A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To maintain balance, preset upper-limb actions are not supported in Locomotion mode. </w:t>
            </w:r>
            <w:r>
              <w:rPr>
                <w:rFonts w:hint="default" w:ascii="sans-serif" w:hAnsi="sans-serif" w:eastAsia="sans-serif" w:cs="sans-serif"/>
                <w:b w:val="0"/>
                <w:bCs w:val="0"/>
                <w:i w:val="0"/>
                <w:iCs w:val="0"/>
                <w:color w:val="auto"/>
                <w:sz w:val="22"/>
                <w:szCs w:val="22"/>
                <w:bdr w:val="none" w:color="auto" w:sz="0" w:space="0"/>
                <w:vertAlign w:val="baseline"/>
              </w:rPr>
              <w:t> </w:t>
            </w:r>
          </w:p>
          <w:p w14:paraId="350A1E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It is recommended to perform road tests on flat, hard surfaces and to avoid stairs, rough/uneven ground, and high-curvature ramps.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41CA582">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6CF5E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Emergency-Stop Mode</w:t>
            </w:r>
            <w:r>
              <w:rPr>
                <w:rFonts w:hint="default" w:ascii="sans-serif" w:hAnsi="sans-serif" w:eastAsia="sans-serif" w:cs="sans-serif"/>
                <w:b w:val="0"/>
                <w:bCs w:val="0"/>
                <w:i w:val="0"/>
                <w:iCs w:val="0"/>
                <w:color w:val="auto"/>
                <w:sz w:val="22"/>
                <w:szCs w:val="22"/>
                <w:bdr w:val="none" w:color="auto" w:sz="0" w:space="0"/>
                <w:vertAlign w:val="baseline"/>
              </w:rPr>
              <w:t> </w:t>
            </w:r>
          </w:p>
          <w:p w14:paraId="409DAA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5BFB8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 this mode, the robot stops safely and may fall softly to the ground. Please pay close attention to the robot’s safety during this state. It is recommended to use a protective frame to safeguard the robot when operating in this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424E40C">
        <w:trPr>
          <w:trHeight w:val="400" w:hRule="atLeast"/>
        </w:trPr>
        <w:tc>
          <w:tcPr>
            <w:tcW w:w="2520" w:type="dxa"/>
            <w:tcBorders>
              <w:top w:val="single" w:color="DEE0E3" w:sz="2" w:space="0"/>
              <w:left w:val="single" w:color="DEE0E3" w:sz="2" w:space="0"/>
              <w:bottom w:val="single" w:color="DEE0E3" w:sz="2" w:space="0"/>
              <w:right w:val="single" w:color="DEE0E3" w:sz="2" w:space="0"/>
            </w:tcBorders>
            <w:shd w:val="clear"/>
            <w:vAlign w:val="top"/>
          </w:tcPr>
          <w:p w14:paraId="111F96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Off-Road Mode (Beta)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500" w:type="dxa"/>
            <w:tcBorders>
              <w:top w:val="single" w:color="DEE0E3" w:sz="2" w:space="0"/>
              <w:left w:val="single" w:color="DEE0E3" w:sz="2" w:space="0"/>
              <w:bottom w:val="single" w:color="DEE0E3" w:sz="2" w:space="0"/>
              <w:right w:val="single" w:color="DEE0E3" w:sz="2" w:space="0"/>
            </w:tcBorders>
            <w:shd w:val="clear"/>
            <w:vAlign w:val="top"/>
          </w:tcPr>
          <w:p w14:paraId="00D60B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 this mode, the robot enters a fast-running control state with enhanced adaptability to rough terrain.</w:t>
            </w:r>
            <w:r>
              <w:rPr>
                <w:rFonts w:hint="default" w:ascii="sans-serif" w:hAnsi="sans-serif" w:eastAsia="sans-serif" w:cs="sans-serif"/>
                <w:b w:val="0"/>
                <w:bCs w:val="0"/>
                <w:i w:val="0"/>
                <w:iCs w:val="0"/>
                <w:color w:val="auto"/>
                <w:sz w:val="22"/>
                <w:szCs w:val="22"/>
                <w:bdr w:val="none" w:color="auto" w:sz="0" w:space="0"/>
                <w:vertAlign w:val="baseline"/>
              </w:rPr>
              <w:t> </w:t>
            </w:r>
          </w:p>
          <w:p w14:paraId="023628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To maintain balance, the robot’s upper-limb preset motions are temporarily disabled during Off-Road Mode.</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2CDDA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75B7F5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Remote Control Mode Precautions：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752517C">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13434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It is recommended to operate the robot on flat, hard surfaces. Avoid stairs, steep or uneven roads, and large-curvature slopes to prevent the robot from tipping or falling.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D3FCA1F">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084298D">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04126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Off-Road Mode (Beta):</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2F1D627">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5793BA2">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54077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Operation Limitation: When pushing the remote-control joysticks, avoid pushing them to the maximum extent. It is recommended to gradually adjust the joystick amplitude in sequence.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5D467C2">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2F0B1F8B">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22142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Environmental Requirement: Operate only in open and unobstructed environments. Avoid stairs higher than 5 cm, slopes steeper than 10°, or rough terrain with elevation changes greater than ±5 cm.</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122A3AE">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CEEF9E2">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3A88D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Safety Reminder: During operation, continuously monitor the robot’s balance status and adjust control actions in real time.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BF677AA">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CD77028">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1B4B4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Mode Trigger Limitation: Unless necessary, do not trigger Emergency-Stop Mode (Zero-Torque Mode) or Damping Mode, as these modes may cause joint unloading and could result in the robot falling.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342EC44">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DC74718">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BD3D8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Control Priority: The control source priority order is: Remote Controller &gt; App (Under development, will release soon) &gt; Voice Interaction. When operating, pay attention to priority differences to avoid command conflicts.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5374683">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77E67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3.5.2 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Remote Control Instructions</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3B98BC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3.5.2.1 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Remote Control Button Positions</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670"/>
        <w:gridCol w:w="2421"/>
        <w:gridCol w:w="3215"/>
      </w:tblGrid>
      <w:tr w14:paraId="6CE25FA4">
        <w:trPr>
          <w:trHeight w:val="400" w:hRule="atLeast"/>
        </w:trPr>
        <w:tc>
          <w:tcPr>
            <w:tcW w:w="3540" w:type="dxa"/>
            <w:tcBorders>
              <w:top w:val="nil"/>
              <w:left w:val="nil"/>
              <w:bottom w:val="nil"/>
              <w:right w:val="nil"/>
            </w:tcBorders>
            <w:shd w:val="clear"/>
            <w:vAlign w:val="top"/>
          </w:tcPr>
          <w:p w14:paraId="61CCDF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533525" cy="1133475"/>
                  <wp:effectExtent l="0" t="0" r="15875" b="9525"/>
                  <wp:docPr id="22"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2" descr="IMG_317"/>
                          <pic:cNvPicPr>
                            <a:picLocks noChangeAspect="1"/>
                          </pic:cNvPicPr>
                        </pic:nvPicPr>
                        <pic:blipFill>
                          <a:blip r:embed="rId56"/>
                          <a:stretch>
                            <a:fillRect/>
                          </a:stretch>
                        </pic:blipFill>
                        <pic:spPr>
                          <a:xfrm>
                            <a:off x="0" y="0"/>
                            <a:ext cx="1533525" cy="113347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240" w:type="dxa"/>
            <w:tcBorders>
              <w:top w:val="nil"/>
              <w:left w:val="nil"/>
              <w:bottom w:val="nil"/>
              <w:right w:val="nil"/>
            </w:tcBorders>
            <w:shd w:val="clear"/>
            <w:vAlign w:val="top"/>
          </w:tcPr>
          <w:p w14:paraId="39BC7C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390650" cy="1123950"/>
                  <wp:effectExtent l="0" t="0" r="6350" b="19050"/>
                  <wp:docPr id="23"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3" descr="IMG_318"/>
                          <pic:cNvPicPr>
                            <a:picLocks noChangeAspect="1"/>
                          </pic:cNvPicPr>
                        </pic:nvPicPr>
                        <pic:blipFill>
                          <a:blip r:embed="rId57"/>
                          <a:stretch>
                            <a:fillRect/>
                          </a:stretch>
                        </pic:blipFill>
                        <pic:spPr>
                          <a:xfrm>
                            <a:off x="0" y="0"/>
                            <a:ext cx="1390650" cy="11239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4220" w:type="dxa"/>
            <w:tcBorders>
              <w:top w:val="nil"/>
              <w:left w:val="nil"/>
              <w:bottom w:val="nil"/>
              <w:right w:val="nil"/>
            </w:tcBorders>
            <w:shd w:val="clear"/>
            <w:vAlign w:val="top"/>
          </w:tcPr>
          <w:p w14:paraId="3018B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857375" cy="1152525"/>
                  <wp:effectExtent l="0" t="0" r="22225" b="15875"/>
                  <wp:docPr id="24"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4" descr="IMG_319"/>
                          <pic:cNvPicPr>
                            <a:picLocks noChangeAspect="1"/>
                          </pic:cNvPicPr>
                        </pic:nvPicPr>
                        <pic:blipFill>
                          <a:blip r:embed="rId58"/>
                          <a:stretch>
                            <a:fillRect/>
                          </a:stretch>
                        </pic:blipFill>
                        <pic:spPr>
                          <a:xfrm>
                            <a:off x="0" y="0"/>
                            <a:ext cx="1857375" cy="115252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14A97F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303"/>
        <w:gridCol w:w="6006"/>
      </w:tblGrid>
      <w:tr w14:paraId="7D4A2601">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02F01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Button position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21398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FF MASTER remote control button names and meanings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A1632E1">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0B1D2F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 Left Button/Trigger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38E5B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L2 Buttons (PS5 side view)</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D5B00F2">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75619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 Right Button/Trigger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578EA3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R1, R2 buttons (PS5 side view)</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02D990A">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655603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 Arrow Button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3C613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left cross key, ↑, ↓, ←, → four direction button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CA7F0FF">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72E3CB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 Create Button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2090A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Create Button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19B92CA">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7B1C07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 Touchpad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574A8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Touchpad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F9C8EDF">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36557B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 Options Button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7DBF47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Options Button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343010B">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0B6EF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 Four Action Buttons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374738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 and × Four Action Buttons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92D8F0F">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117EB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I&amp;F: Sticks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262E5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 Left Stick (controls forward/backward and left/right). </w:t>
            </w:r>
            <w:r>
              <w:rPr>
                <w:rFonts w:hint="default" w:ascii="sans-serif" w:hAnsi="sans-serif" w:eastAsia="sans-serif" w:cs="sans-serif"/>
                <w:b w:val="0"/>
                <w:bCs w:val="0"/>
                <w:i w:val="0"/>
                <w:iCs w:val="0"/>
                <w:color w:val="auto"/>
                <w:sz w:val="22"/>
                <w:szCs w:val="22"/>
                <w:bdr w:val="none" w:color="auto" w:sz="0" w:space="0"/>
                <w:vertAlign w:val="baseline"/>
              </w:rPr>
              <w:t> </w:t>
            </w:r>
          </w:p>
          <w:p w14:paraId="04C87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 Right Stick (controls rotation).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F3D79EA">
        <w:trPr>
          <w:trHeight w:val="400" w:hRule="atLeast"/>
        </w:trPr>
        <w:tc>
          <w:tcPr>
            <w:tcW w:w="2700" w:type="dxa"/>
            <w:tcBorders>
              <w:top w:val="single" w:color="DEE0E3" w:sz="2" w:space="0"/>
              <w:left w:val="single" w:color="DEE0E3" w:sz="2" w:space="0"/>
              <w:bottom w:val="single" w:color="DEE0E3" w:sz="2" w:space="0"/>
              <w:right w:val="single" w:color="DEE0E3" w:sz="2" w:space="0"/>
            </w:tcBorders>
            <w:shd w:val="clear"/>
            <w:vAlign w:val="top"/>
          </w:tcPr>
          <w:p w14:paraId="114BAC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lang w:val="en-US"/>
              </w:rPr>
              <w:t>PS” Button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340" w:type="dxa"/>
            <w:tcBorders>
              <w:top w:val="single" w:color="DEE0E3" w:sz="2" w:space="0"/>
              <w:left w:val="single" w:color="DEE0E3" w:sz="2" w:space="0"/>
              <w:bottom w:val="single" w:color="DEE0E3" w:sz="2" w:space="0"/>
              <w:right w:val="single" w:color="DEE0E3" w:sz="2" w:space="0"/>
            </w:tcBorders>
            <w:shd w:val="clear"/>
            <w:vAlign w:val="top"/>
          </w:tcPr>
          <w:p w14:paraId="667C8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G</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0D5AAF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3.5.2.2 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Remote Controller LED Indicator Guide</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3928"/>
        <w:gridCol w:w="4381"/>
      </w:tblGrid>
      <w:tr w14:paraId="4772FB24">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5B294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Status Description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7A7271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LED Color/Behaviour</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E55E094">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0D9A8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Controller power-on / connected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47E66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Solid blue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4DC71E8">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039068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Controller waiting to pair</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6EC23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Fast-blinking blue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A825280">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342FD7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Pairing successful</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3C299B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Solid white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78D902F">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1B02D2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Normal startup</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59213B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Breathing white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84B4E3D">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1DC51A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Battery level ≤10 %</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4A6573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Solid amber</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59BAEF6">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123223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Charging: </w:t>
            </w:r>
            <w:r>
              <w:rPr>
                <w:rFonts w:hint="default" w:ascii="sans-serif" w:hAnsi="sans-serif" w:eastAsia="sans-serif" w:cs="sans-serif"/>
                <w:b w:val="0"/>
                <w:bCs w:val="0"/>
                <w:i w:val="0"/>
                <w:iCs w:val="0"/>
                <w:color w:val="auto"/>
                <w:sz w:val="22"/>
                <w:szCs w:val="22"/>
                <w:bdr w:val="none" w:color="auto" w:sz="0" w:space="0"/>
                <w:vertAlign w:val="baseline"/>
              </w:rPr>
              <w:t> </w:t>
            </w:r>
          </w:p>
          <w:p w14:paraId="363A5A32">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F87B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0–20 %：Fast blink</w:t>
            </w:r>
            <w:r>
              <w:rPr>
                <w:rFonts w:hint="default" w:ascii="sans-serif" w:hAnsi="sans-serif" w:eastAsia="sans-serif" w:cs="sans-serif"/>
                <w:b w:val="0"/>
                <w:bCs w:val="0"/>
                <w:i w:val="0"/>
                <w:iCs w:val="0"/>
                <w:color w:val="auto"/>
                <w:sz w:val="22"/>
                <w:szCs w:val="22"/>
                <w:bdr w:val="none" w:color="auto" w:sz="0" w:space="0"/>
                <w:vertAlign w:val="baseline"/>
              </w:rPr>
              <w:t> </w:t>
            </w:r>
          </w:p>
          <w:p w14:paraId="076288BF">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2410DC3">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C36D2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20–100 %：Slow blink</w:t>
            </w:r>
            <w:r>
              <w:rPr>
                <w:rFonts w:hint="default" w:ascii="sans-serif" w:hAnsi="sans-serif" w:eastAsia="sans-serif" w:cs="sans-serif"/>
                <w:b w:val="0"/>
                <w:bCs w:val="0"/>
                <w:i w:val="0"/>
                <w:iCs w:val="0"/>
                <w:color w:val="auto"/>
                <w:sz w:val="22"/>
                <w:szCs w:val="22"/>
                <w:bdr w:val="none" w:color="auto" w:sz="0" w:space="0"/>
                <w:vertAlign w:val="baseline"/>
              </w:rPr>
              <w:t> </w:t>
            </w:r>
          </w:p>
          <w:p w14:paraId="145A8766">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0A1A1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Breathing amber</w:t>
            </w:r>
            <w:r>
              <w:rPr>
                <w:rFonts w:hint="default" w:ascii="sans-serif" w:hAnsi="sans-serif" w:eastAsia="sans-serif" w:cs="sans-serif"/>
                <w:b w:val="0"/>
                <w:bCs w:val="0"/>
                <w:i w:val="0"/>
                <w:iCs w:val="0"/>
                <w:color w:val="auto"/>
                <w:sz w:val="22"/>
                <w:szCs w:val="22"/>
                <w:bdr w:val="none" w:color="auto" w:sz="0" w:space="0"/>
                <w:vertAlign w:val="baseline"/>
              </w:rPr>
              <w:t> </w:t>
            </w:r>
          </w:p>
          <w:p w14:paraId="6C2079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35669737">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0D57A9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Charging complete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7EF927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Amber off</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B3AB0F8">
        <w:trPr>
          <w:trHeight w:val="400" w:hRule="atLeast"/>
        </w:trPr>
        <w:tc>
          <w:tcPr>
            <w:tcW w:w="4580" w:type="dxa"/>
            <w:tcBorders>
              <w:top w:val="single" w:color="DEE0E3" w:sz="2" w:space="0"/>
              <w:left w:val="single" w:color="DEE0E3" w:sz="2" w:space="0"/>
              <w:bottom w:val="single" w:color="DEE0E3" w:sz="2" w:space="0"/>
              <w:right w:val="single" w:color="DEE0E3" w:sz="2" w:space="0"/>
            </w:tcBorders>
            <w:shd w:val="clear"/>
            <w:vAlign w:val="top"/>
          </w:tcPr>
          <w:p w14:paraId="0F149C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Firmware update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5220" w:type="dxa"/>
            <w:tcBorders>
              <w:top w:val="single" w:color="DEE0E3" w:sz="2" w:space="0"/>
              <w:left w:val="single" w:color="DEE0E3" w:sz="2" w:space="0"/>
              <w:bottom w:val="single" w:color="DEE0E3" w:sz="2" w:space="0"/>
              <w:right w:val="single" w:color="DEE0E3" w:sz="2" w:space="0"/>
            </w:tcBorders>
            <w:shd w:val="clear"/>
            <w:vAlign w:val="top"/>
          </w:tcPr>
          <w:p w14:paraId="6C2965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Fast-blinking white</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6453E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3.5.2.3 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Remote Controller Charging Instructions</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3458C4DA">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59BD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Charging Method: Use a 5V charger plug + Type-C cable for direct charging. Charging via a computer USB port is slower.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E36AF03">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3127892">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FB30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Charging Time: Typical battery life is about 5 hours of continuous use, and it takes approximately 3–4 hours to fully charge. The actual duration for PS5 controllers may vary depending on usage conditions.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7ADA3E3">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9BFE34B">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CE87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Notes: Avoid using fast-charging cables or adapters. It is recommended to use a 5V 1A or 5V 2A charger. The controller may become slightly warm during charging—avoid overcharging to prevent overheating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A2491F7">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B57A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Remote Controller Usage Precautions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AE74987">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FF764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using the remote controller to operate the robot, pay attention to the controller’s battery level. Insufficient power may prevent mode switching, which could cause the robot to lose balance or fall unexpectedly.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4A2A91A">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D3E59E6">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D2F8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Always use certified safe chargers when charging the remote controller. Using third-party fast chargers that only support 9V/12V (no 5V mode) may result in damage to the controller.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6DAF188">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E191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3.5.3 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Mode Switching and Remote Control</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53261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3.5.3.1 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Description of Mode Switching Logic</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1E533F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5257800" cy="4381500"/>
            <wp:effectExtent l="0" t="0" r="0" b="12700"/>
            <wp:docPr id="63"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5" descr="IMG_320"/>
                    <pic:cNvPicPr>
                      <a:picLocks noChangeAspect="1"/>
                    </pic:cNvPicPr>
                  </pic:nvPicPr>
                  <pic:blipFill>
                    <a:blip r:embed="rId59"/>
                    <a:stretch>
                      <a:fillRect/>
                    </a:stretch>
                  </pic:blipFill>
                  <pic:spPr>
                    <a:xfrm>
                      <a:off x="0" y="0"/>
                      <a:ext cx="5257800" cy="43815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451EFC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Notes on Controller Mode Switching：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A92ABAD">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A2F1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robot includes multiple operation modes. Different modes support different state transitions, and switching must follow the logic described above.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3A45922">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FFE3A36">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44D3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Upper-limb motion control is only available in Stable Standing (Force-Controlled Standing) Mode and can be triggered by sending upper-limb commands via the controller or app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2BC859C">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29D3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3.5.3.2 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Emergency-Stop Mode Switching Instructions</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278A3F54">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578C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the robot is walking, press 【L1 + R1 + Create】 simultaneously (short press) to trigger an emergency stop. After activation, all robot joints will release torque, and the robot will slowly collapse. Use the protective frame throughout the process to ensure safety.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3010E1F">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7164944">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FA1B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To cancel the emergency stop, press 【L2 + X】 simultaneously to switch the robot back to Sitting Preparation (Position-Controlled Sitting) Mode.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873823C">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7067202">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CBCE7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Avoid triggering the Emergency-Stop Mode (Zero-Torque Mode) unless necessary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15DCDA0">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877F7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3.5.3.3 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Full-Body Mode Switching Button Description</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516"/>
        <w:gridCol w:w="5793"/>
      </w:tblGrid>
      <w:tr w14:paraId="1E003546">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0243D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Name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372CD2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Details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2F760DA">
        <w:trPr>
          <w:trHeight w:val="446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5E605B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Hoisted Start-Up</w:t>
            </w:r>
            <w:r>
              <w:rPr>
                <w:rFonts w:hint="default" w:ascii="sans-serif" w:hAnsi="sans-serif" w:eastAsia="sans-serif" w:cs="sans-serif"/>
                <w:b w:val="0"/>
                <w:bCs w:val="0"/>
                <w:i w:val="0"/>
                <w:iCs w:val="0"/>
                <w:color w:val="auto"/>
                <w:sz w:val="22"/>
                <w:szCs w:val="22"/>
                <w:bdr w:val="none" w:color="auto" w:sz="0" w:space="0"/>
                <w:vertAlign w:val="baseline"/>
              </w:rPr>
              <w:t> </w:t>
            </w:r>
          </w:p>
          <w:p w14:paraId="7502A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0B1D6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Power on (hoisted position) → Position-Controlled Standing → Force-Controlled Standing → Remove hoisting ring → Enter Locomotion Mode → Demonstration process. </w:t>
            </w:r>
            <w:r>
              <w:rPr>
                <w:rFonts w:hint="default" w:ascii="sans-serif" w:hAnsi="sans-serif" w:eastAsia="sans-serif" w:cs="sans-serif"/>
                <w:b w:val="0"/>
                <w:bCs w:val="0"/>
                <w:i w:val="0"/>
                <w:iCs w:val="0"/>
                <w:color w:val="auto"/>
                <w:sz w:val="22"/>
                <w:szCs w:val="22"/>
                <w:bdr w:val="none" w:color="auto" w:sz="0" w:space="0"/>
                <w:vertAlign w:val="baseline"/>
              </w:rPr>
              <w:t> </w:t>
            </w:r>
          </w:p>
          <w:p w14:paraId="60C022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Standing Preparation (Position-Controlled Standing) Mode: L2 + X, short press simultaneously. </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Stable Standing (Force-Controlled Standing) Mode: R2 + X, short press simultaneously. </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“Stick-to-Move</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lang w:val="en-US"/>
              </w:rPr>
              <w:t> The robot automatically enters Locomotion Mode when the joystick is pushed forward.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3C66BAA">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65F53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Start-Up from Supine Position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434EA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Power on (ensure the robot’s hips are level with the ground and the torso is facing upward) → Start-up from supine position → Enter Locomotion Mode → Demonstration process.</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Supine Start-Up: Press ↑ + △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“Stick-to-Move</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lang w:val="en-US"/>
              </w:rPr>
              <w:t> The robot automatically enters Locomotion Mode when the joystick is pushed forward.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5C1FFE5">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2AF80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Start-up from Prone Position</w:t>
            </w:r>
            <w:r>
              <w:rPr>
                <w:rFonts w:hint="default" w:ascii="sans-serif" w:hAnsi="sans-serif" w:eastAsia="sans-serif" w:cs="sans-serif"/>
                <w:b w:val="0"/>
                <w:bCs w:val="0"/>
                <w:i w:val="0"/>
                <w:iCs w:val="0"/>
                <w:color w:val="auto"/>
                <w:sz w:val="22"/>
                <w:szCs w:val="22"/>
                <w:bdr w:val="none" w:color="auto" w:sz="0" w:space="0"/>
                <w:vertAlign w:val="baseline"/>
              </w:rPr>
              <w:t> </w:t>
            </w:r>
          </w:p>
          <w:p w14:paraId="50FC33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5ADB30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Power on (ensure the robot’s hips are level with the ground and the torso is facing downward) → Start-up from prone position → Enter Locomotion Mode → Demonstration process.</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Prone Start-Up: Press ↑ + △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“Stick-to-Move</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lang w:val="en-US"/>
              </w:rPr>
              <w:t> The robot automatically enters Locomotion Mode when the joystick is pushed forward.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223FEB4">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35FD4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Start-up from Sitting Position</w:t>
            </w:r>
            <w:r>
              <w:rPr>
                <w:rFonts w:hint="default" w:ascii="sans-serif" w:hAnsi="sans-serif" w:eastAsia="sans-serif" w:cs="sans-serif"/>
                <w:b w:val="0"/>
                <w:bCs w:val="0"/>
                <w:i w:val="0"/>
                <w:iCs w:val="0"/>
                <w:color w:val="auto"/>
                <w:sz w:val="22"/>
                <w:szCs w:val="22"/>
                <w:bdr w:val="none" w:color="auto" w:sz="0" w:space="0"/>
                <w:vertAlign w:val="baseline"/>
              </w:rPr>
              <w:t> </w:t>
            </w:r>
          </w:p>
          <w:p w14:paraId="65610C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18514C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Power on (sitting standby) → Enter sitting posture → Sit-to-stand → Enter Locomotion Mode → Demonstration process.</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Before starting, ensure that the robot’s limbs are placed in the standard sitting posture.</w:t>
            </w:r>
            <w:r>
              <w:rPr>
                <w:rFonts w:hint="default" w:ascii="sans-serif" w:hAnsi="sans-serif" w:eastAsia="sans-serif" w:cs="sans-serif"/>
                <w:b w:val="0"/>
                <w:bCs w:val="0"/>
                <w:i w:val="0"/>
                <w:iCs w:val="0"/>
                <w:color w:val="auto"/>
                <w:sz w:val="22"/>
                <w:szCs w:val="22"/>
                <w:bdr w:val="none" w:color="auto" w:sz="0" w:space="0"/>
                <w:vertAlign w:val="baseline"/>
              </w:rPr>
              <w:t> </w:t>
            </w:r>
          </w:p>
          <w:p w14:paraId="1D252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Sitting Preparation (Position-Controlled Sitting) Mode: Press ↑ + X simultaneously (short press). The robot’s back must be supported by a stable chair or assisted by personnel.</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Siting Start-Up: Press ↑ + □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“Stick-to-Move</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lang w:val="en-US"/>
              </w:rPr>
              <w:t> The robot automatically enters Locomotion Mode when the joystick is pushed forward.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91E86B7">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1D1509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Standing Preparation (Position-Controlled Standing)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494B5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L2 + X simultaneously (short press) to switch to Standing Preparation (Position-Controlled Standing)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This mode can also be switched from Zero-Torque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786397A">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4C7074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Sitting Preparation (Position-Controlled Sitting)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2A819F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 + X simultaneously (short press) to switch to Position-Controlled Sitting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This mode can also be switched from Zero-Torque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B84D288">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05C74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Stable Standing (Force-Controlled Standing) Mode </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0C506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R2 + X simultaneously (short press) to switch to Stable Standing (Force-Controlled Standing)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AC09D25">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7EB8D8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Zero-Torque Mode </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3C2A0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L1 + R1 + Create simultaneously (short press) to switch to Zero-Torque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The robot can enter this mode from any other mode using the same button combination.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1684908">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577712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Damping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13B833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L2 + R2 + Create simultaneously (short press) to switch to Damping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The robot can enter this mode from any other mode using the same button combination.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6487305">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25693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Locomotion Mode</w:t>
            </w:r>
            <w:r>
              <w:rPr>
                <w:rFonts w:hint="default" w:ascii="sans-serif" w:hAnsi="sans-serif" w:eastAsia="sans-serif" w:cs="sans-serif"/>
                <w:b w:val="0"/>
                <w:bCs w:val="0"/>
                <w:i w:val="0"/>
                <w:iCs w:val="0"/>
                <w:color w:val="auto"/>
                <w:sz w:val="22"/>
                <w:szCs w:val="22"/>
                <w:bdr w:val="none" w:color="auto" w:sz="0" w:space="0"/>
                <w:vertAlign w:val="baseline"/>
              </w:rPr>
              <w:t> </w:t>
            </w:r>
          </w:p>
          <w:p w14:paraId="796378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3207F9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In Stable Standing (Force-Controlled Standing) Mode, the robot moves when the joystick is pushed.</w:t>
            </w:r>
            <w:r>
              <w:rPr>
                <w:rFonts w:hint="default" w:ascii="sans-serif" w:hAnsi="sans-serif" w:eastAsia="sans-serif" w:cs="sans-serif"/>
                <w:b w:val="0"/>
                <w:bCs w:val="0"/>
                <w:i w:val="0"/>
                <w:iCs w:val="0"/>
                <w:color w:val="auto"/>
                <w:sz w:val="22"/>
                <w:szCs w:val="22"/>
                <w:bdr w:val="none" w:color="auto" w:sz="0" w:space="0"/>
                <w:vertAlign w:val="baseline"/>
              </w:rPr>
              <w:t> </w:t>
            </w:r>
          </w:p>
          <w:p w14:paraId="6F4298D9">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63345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Forward: Push the left joystick upward.</w:t>
            </w:r>
            <w:r>
              <w:rPr>
                <w:rFonts w:hint="default" w:ascii="sans-serif" w:hAnsi="sans-serif" w:eastAsia="sans-serif" w:cs="sans-serif"/>
                <w:b w:val="0"/>
                <w:bCs w:val="0"/>
                <w:i w:val="0"/>
                <w:iCs w:val="0"/>
                <w:color w:val="auto"/>
                <w:sz w:val="22"/>
                <w:szCs w:val="22"/>
                <w:bdr w:val="none" w:color="auto" w:sz="0" w:space="0"/>
                <w:vertAlign w:val="baseline"/>
              </w:rPr>
              <w:t> </w:t>
            </w:r>
          </w:p>
          <w:p w14:paraId="1CE473EF">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F7390AD">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E49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Backward: Push the left joystick downward.</w:t>
            </w:r>
            <w:r>
              <w:rPr>
                <w:rFonts w:hint="default" w:ascii="sans-serif" w:hAnsi="sans-serif" w:eastAsia="sans-serif" w:cs="sans-serif"/>
                <w:b w:val="0"/>
                <w:bCs w:val="0"/>
                <w:i w:val="0"/>
                <w:iCs w:val="0"/>
                <w:color w:val="auto"/>
                <w:sz w:val="22"/>
                <w:szCs w:val="22"/>
                <w:bdr w:val="none" w:color="auto" w:sz="0" w:space="0"/>
                <w:vertAlign w:val="baseline"/>
              </w:rPr>
              <w:t> </w:t>
            </w:r>
          </w:p>
          <w:p w14:paraId="6277D128">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98A19A1">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0F51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Turn Left: Push the right joystick to the left.</w:t>
            </w:r>
            <w:r>
              <w:rPr>
                <w:rFonts w:hint="default" w:ascii="sans-serif" w:hAnsi="sans-serif" w:eastAsia="sans-serif" w:cs="sans-serif"/>
                <w:b w:val="0"/>
                <w:bCs w:val="0"/>
                <w:i w:val="0"/>
                <w:iCs w:val="0"/>
                <w:color w:val="auto"/>
                <w:sz w:val="22"/>
                <w:szCs w:val="22"/>
                <w:bdr w:val="none" w:color="auto" w:sz="0" w:space="0"/>
                <w:vertAlign w:val="baseline"/>
              </w:rPr>
              <w:t> </w:t>
            </w:r>
          </w:p>
          <w:p w14:paraId="79810AC1">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1272C1E">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08906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Turn Right: Push the right joystick to the right.</w:t>
            </w:r>
            <w:r>
              <w:rPr>
                <w:rFonts w:hint="default" w:ascii="sans-serif" w:hAnsi="sans-serif" w:eastAsia="sans-serif" w:cs="sans-serif"/>
                <w:b w:val="0"/>
                <w:bCs w:val="0"/>
                <w:i w:val="0"/>
                <w:iCs w:val="0"/>
                <w:color w:val="auto"/>
                <w:sz w:val="22"/>
                <w:szCs w:val="22"/>
                <w:bdr w:val="none" w:color="auto" w:sz="0" w:space="0"/>
                <w:vertAlign w:val="baseline"/>
              </w:rPr>
              <w:t> </w:t>
            </w:r>
          </w:p>
          <w:p w14:paraId="636DF9DE">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5584EC5">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F0505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Strafe Left: Push the left joystick to the left.</w:t>
            </w:r>
            <w:r>
              <w:rPr>
                <w:rFonts w:hint="default" w:ascii="sans-serif" w:hAnsi="sans-serif" w:eastAsia="sans-serif" w:cs="sans-serif"/>
                <w:b w:val="0"/>
                <w:bCs w:val="0"/>
                <w:i w:val="0"/>
                <w:iCs w:val="0"/>
                <w:color w:val="auto"/>
                <w:sz w:val="22"/>
                <w:szCs w:val="22"/>
                <w:bdr w:val="none" w:color="auto" w:sz="0" w:space="0"/>
                <w:vertAlign w:val="baseline"/>
              </w:rPr>
              <w:t> </w:t>
            </w:r>
          </w:p>
          <w:p w14:paraId="1128EC87">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74410D5">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819A9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Strafe Right: Push the left joystick to the right.</w:t>
            </w:r>
            <w:r>
              <w:rPr>
                <w:rFonts w:hint="default" w:ascii="sans-serif" w:hAnsi="sans-serif" w:eastAsia="sans-serif" w:cs="sans-serif"/>
                <w:b w:val="0"/>
                <w:bCs w:val="0"/>
                <w:i w:val="0"/>
                <w:iCs w:val="0"/>
                <w:color w:val="auto"/>
                <w:sz w:val="22"/>
                <w:szCs w:val="22"/>
                <w:bdr w:val="none" w:color="auto" w:sz="0" w:space="0"/>
                <w:vertAlign w:val="baseline"/>
              </w:rPr>
              <w:t> </w:t>
            </w:r>
          </w:p>
          <w:p w14:paraId="61EBB4E2">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r>
      <w:tr w14:paraId="0576F42A">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01CB7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Off-Road Mode (Beta)</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660EA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When in Locomotion Mode, the robot can switch to Off-Road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Press R2 + ↑ simultaneously (short press) to switch to Off-Road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4E6C0FE">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064DD6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 Down / Stand Up from Sitting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1D75A8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When in Stable Standing (Force-Controlled Standing) Mode, the robot can switch to Sitting Motion.</w:t>
            </w:r>
            <w:r>
              <w:rPr>
                <w:rFonts w:hint="default" w:ascii="sans-serif" w:hAnsi="sans-serif" w:eastAsia="sans-serif" w:cs="sans-serif"/>
                <w:b w:val="0"/>
                <w:bCs w:val="0"/>
                <w:i w:val="0"/>
                <w:iCs w:val="0"/>
                <w:color w:val="auto"/>
                <w:sz w:val="22"/>
                <w:szCs w:val="22"/>
                <w:bdr w:val="none" w:color="auto" w:sz="0" w:space="0"/>
                <w:vertAlign w:val="baseline"/>
              </w:rPr>
              <w:t> </w:t>
            </w:r>
          </w:p>
          <w:p w14:paraId="333B54FB">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99123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 Down: Press L2 + ←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p>
          <w:p w14:paraId="27B959D9">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220C37A">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0EF5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Stand Up from Sitting: Press ↑ + □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p>
          <w:p w14:paraId="6B2726CC">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r>
      <w:tr w14:paraId="661F0570">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5AE2A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Crouch Down / Stand Up from Crouching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0ECF1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When the robot is in Stable Standing (Force-Controlled Standing) Mode, it can enter the Crouch/Stand Transition Motion.</w:t>
            </w:r>
            <w:r>
              <w:rPr>
                <w:rFonts w:hint="default" w:ascii="sans-serif" w:hAnsi="sans-serif" w:eastAsia="sans-serif" w:cs="sans-serif"/>
                <w:b w:val="0"/>
                <w:bCs w:val="0"/>
                <w:i w:val="0"/>
                <w:iCs w:val="0"/>
                <w:color w:val="auto"/>
                <w:sz w:val="22"/>
                <w:szCs w:val="22"/>
                <w:bdr w:val="none" w:color="auto" w:sz="0" w:space="0"/>
                <w:vertAlign w:val="baseline"/>
              </w:rPr>
              <w:t> </w:t>
            </w:r>
          </w:p>
          <w:p w14:paraId="2137D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 + Left Joystick simultaneously to control the robot’s crouching depth and standing height via the joystick.</w:t>
            </w:r>
            <w:r>
              <w:rPr>
                <w:rFonts w:hint="default" w:ascii="sans-serif" w:hAnsi="sans-serif" w:eastAsia="sans-serif" w:cs="sans-serif"/>
                <w:b w:val="0"/>
                <w:bCs w:val="0"/>
                <w:i w:val="0"/>
                <w:iCs w:val="0"/>
                <w:color w:val="auto"/>
                <w:sz w:val="22"/>
                <w:szCs w:val="22"/>
                <w:bdr w:val="none" w:color="auto" w:sz="0" w:space="0"/>
                <w:vertAlign w:val="baseline"/>
              </w:rPr>
              <w:t> </w:t>
            </w:r>
          </w:p>
          <w:p w14:paraId="035463A7">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B5E9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Push the left joystick upward to stand up from crouching.</w:t>
            </w:r>
            <w:r>
              <w:rPr>
                <w:rFonts w:hint="default" w:ascii="sans-serif" w:hAnsi="sans-serif" w:eastAsia="sans-serif" w:cs="sans-serif"/>
                <w:b w:val="0"/>
                <w:bCs w:val="0"/>
                <w:i w:val="0"/>
                <w:iCs w:val="0"/>
                <w:color w:val="auto"/>
                <w:sz w:val="22"/>
                <w:szCs w:val="22"/>
                <w:bdr w:val="none" w:color="auto" w:sz="0" w:space="0"/>
                <w:vertAlign w:val="baseline"/>
              </w:rPr>
              <w:t> </w:t>
            </w:r>
          </w:p>
          <w:p w14:paraId="2B285EDE">
            <w:pPr>
              <w:keepNext w:val="0"/>
              <w:keepLines w:val="0"/>
              <w:widowControl/>
              <w:numPr>
                <w:ilvl w:val="0"/>
                <w:numId w:val="19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F2C6A13">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E88BB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Push the left joystick downward to crouch down from standing.</w:t>
            </w:r>
            <w:r>
              <w:rPr>
                <w:rFonts w:hint="default" w:ascii="sans-serif" w:hAnsi="sans-serif" w:eastAsia="sans-serif" w:cs="sans-serif"/>
                <w:b w:val="0"/>
                <w:bCs w:val="0"/>
                <w:i w:val="0"/>
                <w:iCs w:val="0"/>
                <w:color w:val="auto"/>
                <w:sz w:val="22"/>
                <w:szCs w:val="22"/>
                <w:bdr w:val="none" w:color="auto" w:sz="0" w:space="0"/>
                <w:vertAlign w:val="baseline"/>
              </w:rPr>
              <w:t> </w:t>
            </w:r>
          </w:p>
          <w:p w14:paraId="49575024">
            <w:pPr>
              <w:keepNext w:val="0"/>
              <w:keepLines w:val="0"/>
              <w:widowControl/>
              <w:numPr>
                <w:ilvl w:val="0"/>
                <w:numId w:val="19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BFFEE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During the crouching process, please monitor the robot’s balance closely. Assistance may be required to help maintain stability.</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92351DB">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606A9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Emergency-Stop Mode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22769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Emergency-Stop Mode is equivalent to the Zero-Torque Mode, and the key combinations are the same.</w:t>
            </w:r>
            <w:r>
              <w:rPr>
                <w:rFonts w:hint="default" w:ascii="sans-serif" w:hAnsi="sans-serif" w:eastAsia="sans-serif" w:cs="sans-serif"/>
                <w:b w:val="0"/>
                <w:bCs w:val="0"/>
                <w:i w:val="0"/>
                <w:iCs w:val="0"/>
                <w:color w:val="auto"/>
                <w:sz w:val="22"/>
                <w:szCs w:val="22"/>
                <w:bdr w:val="none" w:color="auto" w:sz="0" w:space="0"/>
                <w:vertAlign w:val="baseline"/>
              </w:rPr>
              <w:t> </w:t>
            </w:r>
          </w:p>
          <w:p w14:paraId="5C07A1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Press L1 + R1 + Create simultaneously (short press) to switch to Emergency-Stop Mode. At this time, the robot will slowly collapse and fall to the ground. Please ensure the surrounding area is safe during this process.</w:t>
            </w:r>
            <w:r>
              <w:rPr>
                <w:rFonts w:hint="default" w:ascii="sans-serif" w:hAnsi="sans-serif" w:eastAsia="sans-serif" w:cs="sans-serif"/>
                <w:b w:val="0"/>
                <w:bCs w:val="0"/>
                <w:i w:val="0"/>
                <w:iCs w:val="0"/>
                <w:color w:val="auto"/>
                <w:sz w:val="22"/>
                <w:szCs w:val="22"/>
                <w:bdr w:val="none" w:color="auto" w:sz="0" w:space="0"/>
                <w:vertAlign w:val="baseline"/>
              </w:rPr>
              <w:t> </w:t>
            </w:r>
          </w:p>
          <w:p w14:paraId="1721C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To exit Emergency-Stop Mode, press L2 + X simultaneously to switch the robot to the Standing Preparation (Position-Controlled Standing) Mode.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8461B8A">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1DD50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Hoisted Shutdown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42C2B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Demonstration Mode → Complete demonstration → Switch to Standing Preparation (Position-Controlled Standing) Mode → Switch to Damping Mode → Switch to Zero-Torque Mode → The robot’s legs gradually lift off the ground → Power off.</w:t>
            </w:r>
            <w:r>
              <w:rPr>
                <w:rFonts w:hint="default" w:ascii="sans-serif" w:hAnsi="sans-serif" w:eastAsia="sans-serif" w:cs="sans-serif"/>
                <w:b w:val="0"/>
                <w:bCs w:val="0"/>
                <w:i w:val="0"/>
                <w:iCs w:val="0"/>
                <w:color w:val="auto"/>
                <w:sz w:val="22"/>
                <w:szCs w:val="22"/>
                <w:bdr w:val="none" w:color="auto" w:sz="0" w:space="0"/>
                <w:vertAlign w:val="baseline"/>
              </w:rPr>
              <w:t> </w:t>
            </w:r>
          </w:p>
          <w:p w14:paraId="541DD8CB">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11AA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Standing Preparation (Position-Controlled Standing) Mode: Press L2 + X simultaneously to switch to this mode.</w:t>
            </w:r>
            <w:r>
              <w:rPr>
                <w:rFonts w:hint="default" w:ascii="sans-serif" w:hAnsi="sans-serif" w:eastAsia="sans-serif" w:cs="sans-serif"/>
                <w:b w:val="0"/>
                <w:bCs w:val="0"/>
                <w:i w:val="0"/>
                <w:iCs w:val="0"/>
                <w:color w:val="auto"/>
                <w:sz w:val="22"/>
                <w:szCs w:val="22"/>
                <w:bdr w:val="none" w:color="auto" w:sz="0" w:space="0"/>
                <w:vertAlign w:val="baseline"/>
              </w:rPr>
              <w:t> </w:t>
            </w:r>
          </w:p>
          <w:p w14:paraId="00D69C2F">
            <w:pPr>
              <w:keepNext w:val="0"/>
              <w:keepLines w:val="0"/>
              <w:widowControl/>
              <w:numPr>
                <w:ilvl w:val="0"/>
                <w:numId w:val="20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08187DE">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0AC3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Damping Mode: Press L2 + R2 + Create simultaneously (short press) to switch to Damping Mode. The robot will soften its joints and collapse slowly. Please ensure safety during this process.</w:t>
            </w:r>
            <w:r>
              <w:rPr>
                <w:rFonts w:hint="default" w:ascii="sans-serif" w:hAnsi="sans-serif" w:eastAsia="sans-serif" w:cs="sans-serif"/>
                <w:b w:val="0"/>
                <w:bCs w:val="0"/>
                <w:i w:val="0"/>
                <w:iCs w:val="0"/>
                <w:color w:val="auto"/>
                <w:sz w:val="22"/>
                <w:szCs w:val="22"/>
                <w:bdr w:val="none" w:color="auto" w:sz="0" w:space="0"/>
                <w:vertAlign w:val="baseline"/>
              </w:rPr>
              <w:t> </w:t>
            </w:r>
          </w:p>
          <w:p w14:paraId="47BFC39C">
            <w:pPr>
              <w:keepNext w:val="0"/>
              <w:keepLines w:val="0"/>
              <w:widowControl/>
              <w:numPr>
                <w:ilvl w:val="0"/>
                <w:numId w:val="20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9A57865">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0D013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Zero-Torque Mode: Press L1 + R1 + Create simultaneously (short press) to switch to Zero-Torque Mode.</w:t>
            </w:r>
            <w:r>
              <w:rPr>
                <w:rFonts w:hint="default" w:ascii="sans-serif" w:hAnsi="sans-serif" w:eastAsia="sans-serif" w:cs="sans-serif"/>
                <w:b w:val="0"/>
                <w:bCs w:val="0"/>
                <w:i w:val="0"/>
                <w:iCs w:val="0"/>
                <w:color w:val="auto"/>
                <w:sz w:val="22"/>
                <w:szCs w:val="22"/>
                <w:bdr w:val="none" w:color="auto" w:sz="0" w:space="0"/>
                <w:vertAlign w:val="baseline"/>
              </w:rPr>
              <w:t> </w:t>
            </w:r>
          </w:p>
          <w:p w14:paraId="5AB95AE1">
            <w:pPr>
              <w:keepNext w:val="0"/>
              <w:keepLines w:val="0"/>
              <w:widowControl/>
              <w:numPr>
                <w:ilvl w:val="0"/>
                <w:numId w:val="20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D2913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When the robot is fully suspended with both feet off the ground, turn off the power to complete the shutdown.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D3D0AE0">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4E84A1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Assisted Lying-Down Shutdown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323F5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Demonstration Mode → Standing Preparation (Position-Controlled Standing) Mode → Manually assist the robot to lie down → Robot lies flat → Damping Mode → Zero-Torque Mode → Power off.</w:t>
            </w:r>
            <w:r>
              <w:rPr>
                <w:rFonts w:hint="default" w:ascii="sans-serif" w:hAnsi="sans-serif" w:eastAsia="sans-serif" w:cs="sans-serif"/>
                <w:b w:val="0"/>
                <w:bCs w:val="0"/>
                <w:i w:val="0"/>
                <w:iCs w:val="0"/>
                <w:color w:val="auto"/>
                <w:sz w:val="22"/>
                <w:szCs w:val="22"/>
                <w:bdr w:val="none" w:color="auto" w:sz="0" w:space="0"/>
                <w:vertAlign w:val="baseline"/>
              </w:rPr>
              <w:t> </w:t>
            </w:r>
          </w:p>
          <w:p w14:paraId="2267D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During the transition from Standing Preparation (Position-Controlled Standing) Mode to the robot lying flat, an operator must assist in supporting the robot.</w:t>
            </w:r>
            <w:r>
              <w:rPr>
                <w:rFonts w:hint="default" w:ascii="sans-serif" w:hAnsi="sans-serif" w:eastAsia="sans-serif" w:cs="sans-serif"/>
                <w:b w:val="0"/>
                <w:bCs w:val="0"/>
                <w:i w:val="0"/>
                <w:iCs w:val="0"/>
                <w:color w:val="auto"/>
                <w:sz w:val="22"/>
                <w:szCs w:val="22"/>
                <w:bdr w:val="none" w:color="auto" w:sz="0" w:space="0"/>
                <w:vertAlign w:val="baseline"/>
              </w:rPr>
              <w:t> </w:t>
            </w:r>
          </w:p>
          <w:p w14:paraId="55FF9E49">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B79C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Standing Preparation (Position-Controlled Standing) Mode: Press L2 + X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p>
          <w:p w14:paraId="2AD1505E">
            <w:pPr>
              <w:keepNext w:val="0"/>
              <w:keepLines w:val="0"/>
              <w:widowControl/>
              <w:numPr>
                <w:ilvl w:val="0"/>
                <w:numId w:val="20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2A36E63">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5F0F8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Damping Mode: Press L2 + R2 + Create simultaneously (short press) to switch to Damping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At this time, the robot will switch to the Damping Mode and slowly collapse. Please ensure safety during this process.</w:t>
            </w:r>
            <w:r>
              <w:rPr>
                <w:rFonts w:hint="default" w:ascii="sans-serif" w:hAnsi="sans-serif" w:eastAsia="sans-serif" w:cs="sans-serif"/>
                <w:b w:val="0"/>
                <w:bCs w:val="0"/>
                <w:i w:val="0"/>
                <w:iCs w:val="0"/>
                <w:color w:val="auto"/>
                <w:sz w:val="22"/>
                <w:szCs w:val="22"/>
                <w:bdr w:val="none" w:color="auto" w:sz="0" w:space="0"/>
                <w:vertAlign w:val="baseline"/>
              </w:rPr>
              <w:t> </w:t>
            </w:r>
          </w:p>
          <w:p w14:paraId="2ABEFD12">
            <w:pPr>
              <w:keepNext w:val="0"/>
              <w:keepLines w:val="0"/>
              <w:widowControl/>
              <w:numPr>
                <w:ilvl w:val="0"/>
                <w:numId w:val="20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1CACAAC">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4304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Zero-Torque Mode: Press L1 + R1 + Create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p>
          <w:p w14:paraId="38E92408">
            <w:pPr>
              <w:keepNext w:val="0"/>
              <w:keepLines w:val="0"/>
              <w:widowControl/>
              <w:numPr>
                <w:ilvl w:val="0"/>
                <w:numId w:val="20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bookmarkStart w:id="0" w:name="_GoBack"/>
            <w:bookmarkEnd w:id="0"/>
          </w:p>
        </w:tc>
      </w:tr>
      <w:tr w14:paraId="4954EEE9">
        <w:trPr>
          <w:trHeight w:val="400" w:hRule="atLeast"/>
        </w:trPr>
        <w:tc>
          <w:tcPr>
            <w:tcW w:w="2820" w:type="dxa"/>
            <w:tcBorders>
              <w:top w:val="single" w:color="DEE0E3" w:sz="2" w:space="0"/>
              <w:left w:val="single" w:color="DEE0E3" w:sz="2" w:space="0"/>
              <w:bottom w:val="single" w:color="DEE0E3" w:sz="2" w:space="0"/>
              <w:right w:val="single" w:color="DEE0E3" w:sz="2" w:space="0"/>
            </w:tcBorders>
            <w:shd w:val="clear"/>
            <w:vAlign w:val="top"/>
          </w:tcPr>
          <w:p w14:paraId="26F120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Sitting-Position Shutdown</w:t>
            </w:r>
            <w:r>
              <w:rPr>
                <w:rFonts w:hint="default" w:ascii="sans-serif" w:hAnsi="sans-serif" w:eastAsia="sans-serif" w:cs="sans-serif"/>
                <w:b w:val="0"/>
                <w:bCs w:val="0"/>
                <w:i w:val="0"/>
                <w:iCs w:val="0"/>
                <w:color w:val="auto"/>
                <w:sz w:val="22"/>
                <w:szCs w:val="22"/>
                <w:bdr w:val="none" w:color="auto" w:sz="0" w:space="0"/>
                <w:vertAlign w:val="baseline"/>
              </w:rPr>
              <w:t> </w:t>
            </w:r>
          </w:p>
          <w:p w14:paraId="4570D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200" w:type="dxa"/>
            <w:tcBorders>
              <w:top w:val="single" w:color="DEE0E3" w:sz="2" w:space="0"/>
              <w:left w:val="single" w:color="DEE0E3" w:sz="2" w:space="0"/>
              <w:bottom w:val="single" w:color="DEE0E3" w:sz="2" w:space="0"/>
              <w:right w:val="single" w:color="DEE0E3" w:sz="2" w:space="0"/>
            </w:tcBorders>
            <w:shd w:val="clear"/>
            <w:vAlign w:val="top"/>
          </w:tcPr>
          <w:p w14:paraId="17C94F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Process Description: Demonstration Mode → Sit-Down Action → Damping Mode → Zero-Torque Mode → Power off.</w:t>
            </w:r>
            <w:r>
              <w:rPr>
                <w:rFonts w:hint="default" w:ascii="sans-serif" w:hAnsi="sans-serif" w:eastAsia="sans-serif" w:cs="sans-serif"/>
                <w:b w:val="0"/>
                <w:bCs w:val="0"/>
                <w:i w:val="0"/>
                <w:iCs w:val="0"/>
                <w:color w:val="auto"/>
                <w:sz w:val="22"/>
                <w:szCs w:val="22"/>
                <w:bdr w:val="none" w:color="auto" w:sz="0" w:space="0"/>
                <w:vertAlign w:val="baseline"/>
              </w:rPr>
              <w:t> </w:t>
            </w:r>
          </w:p>
          <w:p w14:paraId="6D3D3C33">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7614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Sit-Down Action: Press L2 + ← simultaneously (short press).</w:t>
            </w:r>
            <w:r>
              <w:rPr>
                <w:rFonts w:hint="default" w:ascii="sans-serif" w:hAnsi="sans-serif" w:eastAsia="sans-serif" w:cs="sans-serif"/>
                <w:b w:val="0"/>
                <w:bCs w:val="0"/>
                <w:i w:val="0"/>
                <w:iCs w:val="0"/>
                <w:color w:val="auto"/>
                <w:sz w:val="22"/>
                <w:szCs w:val="22"/>
                <w:bdr w:val="none" w:color="auto" w:sz="0" w:space="0"/>
                <w:vertAlign w:val="baseline"/>
              </w:rPr>
              <w:t> </w:t>
            </w:r>
          </w:p>
          <w:p w14:paraId="421D3893">
            <w:pPr>
              <w:keepNext w:val="0"/>
              <w:keepLines w:val="0"/>
              <w:widowControl/>
              <w:numPr>
                <w:ilvl w:val="0"/>
                <w:numId w:val="20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FFF235D">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18A08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Damping Mode: Press L2 + R2 + Create simultaneously (short press) to switch to Damping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At this time, the robot will switch to Damping Mode and slowly collapse. Please ensure safety during this process.</w:t>
            </w:r>
            <w:r>
              <w:rPr>
                <w:rFonts w:hint="default" w:ascii="sans-serif" w:hAnsi="sans-serif" w:eastAsia="sans-serif" w:cs="sans-serif"/>
                <w:b w:val="0"/>
                <w:bCs w:val="0"/>
                <w:i w:val="0"/>
                <w:iCs w:val="0"/>
                <w:color w:val="auto"/>
                <w:sz w:val="22"/>
                <w:szCs w:val="22"/>
                <w:bdr w:val="none" w:color="auto" w:sz="0" w:space="0"/>
                <w:vertAlign w:val="baseline"/>
              </w:rPr>
              <w:t> </w:t>
            </w:r>
          </w:p>
          <w:p w14:paraId="609224AB">
            <w:pPr>
              <w:keepNext w:val="0"/>
              <w:keepLines w:val="0"/>
              <w:widowControl/>
              <w:numPr>
                <w:ilvl w:val="0"/>
                <w:numId w:val="20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23FBD23">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5AA5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Zero-Torque Mode: Press L1 + R1 + Create simultaneously (short press) to switch to Zero-Torque Mode from sitting position.</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The robot’s back should be supported by a chair or assisted manually for balance.</w:t>
            </w:r>
            <w:r>
              <w:rPr>
                <w:rFonts w:hint="default" w:ascii="sans-serif" w:hAnsi="sans-serif" w:eastAsia="sans-serif" w:cs="sans-serif"/>
                <w:b w:val="0"/>
                <w:bCs w:val="0"/>
                <w:i w:val="0"/>
                <w:iCs w:val="0"/>
                <w:color w:val="auto"/>
                <w:sz w:val="22"/>
                <w:szCs w:val="22"/>
                <w:bdr w:val="none" w:color="auto" w:sz="0" w:space="0"/>
                <w:vertAlign w:val="baseline"/>
              </w:rPr>
              <w:t> </w:t>
            </w:r>
          </w:p>
          <w:p w14:paraId="377EDB9A">
            <w:pPr>
              <w:keepNext w:val="0"/>
              <w:keepLines w:val="0"/>
              <w:widowControl/>
              <w:numPr>
                <w:ilvl w:val="0"/>
                <w:numId w:val="20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c>
      </w:tr>
    </w:tbl>
    <w:p w14:paraId="4808E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3.5.4 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Interaction Action Library Control</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5693A5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following robot actions can be performed through the controller, including certain head, upper-limb, and waist movements.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561"/>
        <w:gridCol w:w="1874"/>
        <w:gridCol w:w="4874"/>
      </w:tblGrid>
      <w:tr w14:paraId="6D6F623C">
        <w:trPr>
          <w:trHeight w:val="400" w:hRule="atLeast"/>
        </w:trPr>
        <w:tc>
          <w:tcPr>
            <w:tcW w:w="1800" w:type="dxa"/>
            <w:tcBorders>
              <w:top w:val="single" w:color="DEE0E3" w:sz="2" w:space="0"/>
              <w:left w:val="single" w:color="DEE0E3" w:sz="2" w:space="0"/>
              <w:bottom w:val="single" w:color="DEE0E3" w:sz="2" w:space="0"/>
              <w:right w:val="single" w:color="DEE0E3" w:sz="2" w:space="0"/>
            </w:tcBorders>
            <w:shd w:val="clear"/>
            <w:vAlign w:val="top"/>
          </w:tcPr>
          <w:p w14:paraId="59F593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Action Type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4AE3ED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Action Name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7738F1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Button Instruction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8A3BBA6">
        <w:trPr>
          <w:trHeight w:val="400" w:hRule="atLeast"/>
        </w:trPr>
        <w:tc>
          <w:tcPr>
            <w:tcW w:w="1800" w:type="dxa"/>
            <w:vMerge w:val="restart"/>
            <w:tcBorders>
              <w:top w:val="single" w:color="DEE0E3" w:sz="2" w:space="0"/>
              <w:left w:val="single" w:color="DEE0E3" w:sz="2" w:space="0"/>
              <w:bottom w:val="single" w:color="DEE0E3" w:sz="2" w:space="0"/>
              <w:right w:val="single" w:color="DEE0E3" w:sz="2" w:space="0"/>
            </w:tcBorders>
            <w:shd w:val="clear"/>
            <w:vAlign w:val="top"/>
          </w:tcPr>
          <w:p w14:paraId="29111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Head Movements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12CC3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Clockwise Rotation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2CA779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left joystick to the right: The head rotates clockwise. When the joystick is released, the head will automatically return to its neutral position. To fix the head at a specific angle, hold the joystick; to unlock, press the joystick again.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F1FD7D0">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799C2A3F">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11AF7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Counterclockwise Rotation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6B6BE0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left joystick to the left: The head rotates counterclockwise. When the joystick is released, the head will return to neutral. Hold to fix at a specific angle;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7F23E35A">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598BD887">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4F493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Downward Tilt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2F22B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left joystick downward: The head tilts downward. When the joystick is released, the head automatically returns to neutral. Hold to fix;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18E5B77">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11D022E1">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67142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Upward Tilt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31A88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left joystick upward: The head tilts upward. When the joystick is released, the head automatically returns to neutral. Hold to fix;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EEF2892">
        <w:trPr>
          <w:trHeight w:val="400" w:hRule="atLeast"/>
        </w:trPr>
        <w:tc>
          <w:tcPr>
            <w:tcW w:w="1800" w:type="dxa"/>
            <w:vMerge w:val="restart"/>
            <w:tcBorders>
              <w:top w:val="single" w:color="DEE0E3" w:sz="2" w:space="0"/>
              <w:left w:val="single" w:color="DEE0E3" w:sz="2" w:space="0"/>
              <w:bottom w:val="single" w:color="DEE0E3" w:sz="2" w:space="0"/>
              <w:right w:val="single" w:color="DEE0E3" w:sz="2" w:space="0"/>
            </w:tcBorders>
            <w:shd w:val="clear"/>
            <w:vAlign w:val="top"/>
          </w:tcPr>
          <w:p w14:paraId="0F8AC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Upper-Limb Movements</w:t>
            </w:r>
            <w:r>
              <w:rPr>
                <w:rFonts w:hint="default" w:ascii="sans-serif" w:hAnsi="sans-serif" w:eastAsia="sans-serif" w:cs="sans-serif"/>
                <w:b w:val="0"/>
                <w:bCs w:val="0"/>
                <w:i w:val="0"/>
                <w:iCs w:val="0"/>
                <w:color w:val="auto"/>
                <w:sz w:val="22"/>
                <w:szCs w:val="22"/>
                <w:bdr w:val="none" w:color="auto" w:sz="0" w:space="0"/>
                <w:vertAlign w:val="baseline"/>
              </w:rPr>
              <w:t> </w:t>
            </w:r>
          </w:p>
          <w:p w14:paraId="271D92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764EEC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Wave</w:t>
            </w:r>
            <w:r>
              <w:rPr>
                <w:rFonts w:hint="default" w:ascii="sans-serif" w:hAnsi="sans-serif" w:eastAsia="sans-serif" w:cs="sans-serif"/>
                <w:b w:val="0"/>
                <w:bCs w:val="0"/>
                <w:i w:val="0"/>
                <w:iCs w:val="0"/>
                <w:color w:val="auto"/>
                <w:sz w:val="22"/>
                <w:szCs w:val="22"/>
                <w:bdr w:val="none" w:color="auto" w:sz="0" w:space="0"/>
                <w:vertAlign w:val="baseline"/>
              </w:rPr>
              <w:t> </w:t>
            </w:r>
          </w:p>
          <w:p w14:paraId="5215C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1FF64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Wave (Left Arm): Simultaneously press PS5 Create (Left) + L1 + tap △</w:t>
            </w:r>
            <w:r>
              <w:rPr>
                <w:rFonts w:hint="default" w:ascii="sans-serif" w:hAnsi="sans-serif" w:eastAsia="sans-serif" w:cs="sans-serif"/>
                <w:b w:val="0"/>
                <w:bCs w:val="0"/>
                <w:i w:val="0"/>
                <w:iCs w:val="0"/>
                <w:color w:val="auto"/>
                <w:sz w:val="22"/>
                <w:szCs w:val="22"/>
                <w:bdr w:val="none" w:color="auto" w:sz="0" w:space="0"/>
                <w:vertAlign w:val="baseline"/>
              </w:rPr>
              <w:t> </w:t>
            </w:r>
          </w:p>
          <w:p w14:paraId="2C2A4C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Wave (Right Arm): Simultaneously press PS5 Create (Left) + R1 + tap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94DD403">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468DEFAA">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4F31B5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Handshake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57AE14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Handshake (Left Hand): Simultaneously press PS5 Create (Left) + L1 + tap ✕</w:t>
            </w:r>
            <w:r>
              <w:rPr>
                <w:rFonts w:hint="default" w:ascii="sans-serif" w:hAnsi="sans-serif" w:eastAsia="sans-serif" w:cs="sans-serif"/>
                <w:b w:val="0"/>
                <w:bCs w:val="0"/>
                <w:i w:val="0"/>
                <w:iCs w:val="0"/>
                <w:color w:val="auto"/>
                <w:sz w:val="22"/>
                <w:szCs w:val="22"/>
                <w:bdr w:val="none" w:color="auto" w:sz="0" w:space="0"/>
                <w:vertAlign w:val="baseline"/>
              </w:rPr>
              <w:t> </w:t>
            </w:r>
          </w:p>
          <w:p w14:paraId="5A22E2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Handshake (Right Hand): Simultaneously press PS5 Create (Left) + R1 + tap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0E9F1B4">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37A88AD4">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7CCF2A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Flying Kiss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182D7A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Flying Kiss (Left Hand): Simultaneously press PS5 Create (Left) + L1 + tap ○</w:t>
            </w:r>
            <w:r>
              <w:rPr>
                <w:rFonts w:hint="default" w:ascii="sans-serif" w:hAnsi="sans-serif" w:eastAsia="sans-serif" w:cs="sans-serif"/>
                <w:b w:val="0"/>
                <w:bCs w:val="0"/>
                <w:i w:val="0"/>
                <w:iCs w:val="0"/>
                <w:color w:val="auto"/>
                <w:sz w:val="22"/>
                <w:szCs w:val="22"/>
                <w:bdr w:val="none" w:color="auto" w:sz="0" w:space="0"/>
                <w:vertAlign w:val="baseline"/>
              </w:rPr>
              <w:t> </w:t>
            </w:r>
          </w:p>
          <w:p w14:paraId="04938A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Flying Kiss (Right Hand): Simultaneously press PS5 Create (Left) + R1 + tap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46BC530">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6F7FF5E6">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55889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Salute</w:t>
            </w:r>
            <w:r>
              <w:rPr>
                <w:rFonts w:hint="default" w:ascii="sans-serif" w:hAnsi="sans-serif" w:eastAsia="sans-serif" w:cs="sans-serif"/>
                <w:b w:val="0"/>
                <w:bCs w:val="0"/>
                <w:i w:val="0"/>
                <w:iCs w:val="0"/>
                <w:color w:val="auto"/>
                <w:sz w:val="22"/>
                <w:szCs w:val="22"/>
                <w:bdr w:val="none" w:color="auto" w:sz="0" w:space="0"/>
                <w:vertAlign w:val="baseline"/>
              </w:rPr>
              <w:t> </w:t>
            </w:r>
          </w:p>
          <w:p w14:paraId="32E893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625AE7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Salute (Left Arm): Simultaneously press PS5 Create (Left) + L1 + tap ☐</w:t>
            </w:r>
            <w:r>
              <w:rPr>
                <w:rFonts w:hint="default" w:ascii="sans-serif" w:hAnsi="sans-serif" w:eastAsia="sans-serif" w:cs="sans-serif"/>
                <w:b w:val="0"/>
                <w:bCs w:val="0"/>
                <w:i w:val="0"/>
                <w:iCs w:val="0"/>
                <w:color w:val="auto"/>
                <w:sz w:val="22"/>
                <w:szCs w:val="22"/>
                <w:bdr w:val="none" w:color="auto" w:sz="0" w:space="0"/>
                <w:vertAlign w:val="baseline"/>
              </w:rPr>
              <w:t> </w:t>
            </w:r>
          </w:p>
          <w:p w14:paraId="0631B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Salute (Right Arm): Simultaneously press PS5 Create (Left) + R1 + tap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8D76C3F">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493EBBB7">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773F4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Fist Strike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2F89F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Fist Strike (Left Arm): Simultaneously press PS5 Options (Right) + L1 + tap↓</w:t>
            </w:r>
            <w:r>
              <w:rPr>
                <w:rFonts w:hint="default" w:ascii="sans-serif" w:hAnsi="sans-serif" w:eastAsia="sans-serif" w:cs="sans-serif"/>
                <w:b w:val="0"/>
                <w:bCs w:val="0"/>
                <w:i w:val="0"/>
                <w:iCs w:val="0"/>
                <w:color w:val="auto"/>
                <w:sz w:val="22"/>
                <w:szCs w:val="22"/>
                <w:bdr w:val="none" w:color="auto" w:sz="0" w:space="0"/>
                <w:vertAlign w:val="baseline"/>
              </w:rPr>
              <w:t> </w:t>
            </w:r>
          </w:p>
          <w:p w14:paraId="6E260C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Fist Strike (Right Arm): Simultaneously press PS5 Options (Right) + R1 + tap↓</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B6B5451">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42F8F892">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02AB9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Palm Strike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052AD6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Palm Strike (Left Arm): Simultaneously press PS5 Options (Right) + L1 + tap → </w:t>
            </w:r>
            <w:r>
              <w:rPr>
                <w:rFonts w:hint="default" w:ascii="sans-serif" w:hAnsi="sans-serif" w:eastAsia="sans-serif" w:cs="sans-serif"/>
                <w:b w:val="0"/>
                <w:bCs w:val="0"/>
                <w:i w:val="0"/>
                <w:iCs w:val="0"/>
                <w:color w:val="auto"/>
                <w:sz w:val="22"/>
                <w:szCs w:val="22"/>
                <w:bdr w:val="none" w:color="auto" w:sz="0" w:space="0"/>
                <w:vertAlign w:val="baseline"/>
              </w:rPr>
              <w:t> </w:t>
            </w:r>
          </w:p>
          <w:p w14:paraId="7CFCF8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Palm Strike (Right Arm): Simultaneously press PS5 Options (Right) + R1 + tap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B64A05D">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5ADCB6A7">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39C9C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Raise Hand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7DDA8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Raise Hand (Left Arm): Simultaneously press PS5 Options (Right) + L1 + tap ↑</w:t>
            </w:r>
            <w:r>
              <w:rPr>
                <w:rFonts w:hint="default" w:ascii="sans-serif" w:hAnsi="sans-serif" w:eastAsia="sans-serif" w:cs="sans-serif"/>
                <w:b w:val="0"/>
                <w:bCs w:val="0"/>
                <w:i w:val="0"/>
                <w:iCs w:val="0"/>
                <w:color w:val="auto"/>
                <w:sz w:val="22"/>
                <w:szCs w:val="22"/>
                <w:bdr w:val="none" w:color="auto" w:sz="0" w:space="0"/>
                <w:vertAlign w:val="baseline"/>
              </w:rPr>
              <w:t> </w:t>
            </w:r>
          </w:p>
          <w:p w14:paraId="607D7C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Raise Hand (Right Arm): Simultaneously press PS5 Options (Right) + R1 + tap ↑</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21B2F1B">
        <w:trPr>
          <w:trHeight w:val="400" w:hRule="atLeast"/>
        </w:trPr>
        <w:tc>
          <w:tcPr>
            <w:tcW w:w="1800" w:type="dxa"/>
            <w:vMerge w:val="restart"/>
            <w:tcBorders>
              <w:top w:val="single" w:color="DEE0E3" w:sz="2" w:space="0"/>
              <w:left w:val="single" w:color="DEE0E3" w:sz="2" w:space="0"/>
              <w:bottom w:val="single" w:color="DEE0E3" w:sz="2" w:space="0"/>
              <w:right w:val="single" w:color="DEE0E3" w:sz="2" w:space="0"/>
            </w:tcBorders>
            <w:shd w:val="clear"/>
            <w:vAlign w:val="top"/>
          </w:tcPr>
          <w:p w14:paraId="44F1A2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Waist Movements</w:t>
            </w:r>
            <w:r>
              <w:rPr>
                <w:rFonts w:hint="default" w:ascii="sans-serif" w:hAnsi="sans-serif" w:eastAsia="sans-serif" w:cs="sans-serif"/>
                <w:b w:val="0"/>
                <w:bCs w:val="0"/>
                <w:i w:val="0"/>
                <w:iCs w:val="0"/>
                <w:color w:val="auto"/>
                <w:sz w:val="22"/>
                <w:szCs w:val="22"/>
                <w:bdr w:val="none" w:color="auto" w:sz="0" w:space="0"/>
                <w:vertAlign w:val="baseline"/>
              </w:rPr>
              <w:t> </w:t>
            </w:r>
          </w:p>
          <w:p w14:paraId="53CAF4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p w14:paraId="41F26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7938A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Clockwise Rotation</w:t>
            </w:r>
            <w:r>
              <w:rPr>
                <w:rFonts w:hint="default" w:ascii="sans-serif" w:hAnsi="sans-serif" w:eastAsia="sans-serif" w:cs="sans-serif"/>
                <w:b w:val="0"/>
                <w:bCs w:val="0"/>
                <w:i w:val="0"/>
                <w:iCs w:val="0"/>
                <w:color w:val="auto"/>
                <w:sz w:val="22"/>
                <w:szCs w:val="22"/>
                <w:bdr w:val="none" w:color="auto" w:sz="0" w:space="0"/>
                <w:vertAlign w:val="baseline"/>
              </w:rPr>
              <w:t> </w:t>
            </w:r>
          </w:p>
          <w:p w14:paraId="5D1EE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1B37D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right joystick to the right: The waist rotates clockwise. When the joystick is released, the waist will automatically return to its neutral position. To fix the waist at a specific angle, hold the joystick;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DD306C9">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4690604E">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2AAF22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Counterclockwise Rotation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2364A4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right joystick to the left: The waist rotates counterclockwise. When the joystick is released, the waist will automatically return to its neutral position. To fix the waist at a specific angle, hold the joystick;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D3DDAE9">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7EB08E2B">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3CCF0A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Bend Forward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5FE9C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right joystick downward: The waist bends forward. When the joystick is released, the waist will automatically return to its neutral position. To fix the waist at a specific angle, hold the joystick;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3D7FECE">
        <w:trPr>
          <w:trHeight w:val="400" w:hRule="atLeast"/>
        </w:trPr>
        <w:tc>
          <w:tcPr>
            <w:tcW w:w="1800" w:type="dxa"/>
            <w:vMerge w:val="continue"/>
            <w:tcBorders>
              <w:top w:val="single" w:color="DEE0E3" w:sz="2" w:space="0"/>
              <w:left w:val="single" w:color="DEE0E3" w:sz="2" w:space="0"/>
              <w:bottom w:val="single" w:color="DEE0E3" w:sz="2" w:space="0"/>
              <w:right w:val="single" w:color="DEE0E3" w:sz="2" w:space="0"/>
            </w:tcBorders>
            <w:shd w:val="clear"/>
            <w:vAlign w:val="top"/>
          </w:tcPr>
          <w:p w14:paraId="6D5C06D2">
            <w:pPr>
              <w:rPr>
                <w:rFonts w:hint="eastAsia" w:ascii="宋体"/>
                <w:sz w:val="24"/>
                <w:szCs w:val="24"/>
              </w:rPr>
            </w:pPr>
          </w:p>
        </w:tc>
        <w:tc>
          <w:tcPr>
            <w:tcW w:w="1920" w:type="dxa"/>
            <w:tcBorders>
              <w:top w:val="single" w:color="DEE0E3" w:sz="2" w:space="0"/>
              <w:left w:val="single" w:color="DEE0E3" w:sz="2" w:space="0"/>
              <w:bottom w:val="single" w:color="DEE0E3" w:sz="2" w:space="0"/>
              <w:right w:val="single" w:color="DEE0E3" w:sz="2" w:space="0"/>
            </w:tcBorders>
            <w:shd w:val="clear"/>
            <w:vAlign w:val="top"/>
          </w:tcPr>
          <w:p w14:paraId="3D23F4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Straighten Waist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7280" w:type="dxa"/>
            <w:tcBorders>
              <w:top w:val="single" w:color="DEE0E3" w:sz="2" w:space="0"/>
              <w:left w:val="single" w:color="DEE0E3" w:sz="2" w:space="0"/>
              <w:bottom w:val="single" w:color="DEE0E3" w:sz="2" w:space="0"/>
              <w:right w:val="single" w:color="DEE0E3" w:sz="2" w:space="0"/>
            </w:tcBorders>
            <w:shd w:val="clear"/>
            <w:vAlign w:val="top"/>
          </w:tcPr>
          <w:p w14:paraId="10CBB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L1 + push the right joystick upward: The waist straightens up. When the joystick is released, the waist will automatically return to its neutral position. To fix the waist at a specific angle, hold the joystick; press again to unlock.</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5D160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3.6 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Robot Interaction Procedures Guide</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43C5A8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3.6.1 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Robot Interaction Precautions</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6867A0F7">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98AF2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voice-controlled walking or upper-limb motion commands, it is recommended to maintain a clear space with at least a 1-meter radius around the robot. This ensures a safe operating area and allows the robot to move freely within its active range.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EA8051B">
      <w:pPr>
        <w:keepNext w:val="0"/>
        <w:keepLines w:val="0"/>
        <w:widowControl/>
        <w:numPr>
          <w:ilvl w:val="0"/>
          <w:numId w:val="20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B069AA0">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61FEE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During voice-controlled walking or motion execution, please pay close attention to the robot’s safety to avoid any risk of falling.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9837426">
      <w:pPr>
        <w:keepNext w:val="0"/>
        <w:keepLines w:val="0"/>
        <w:widowControl/>
        <w:numPr>
          <w:ilvl w:val="0"/>
          <w:numId w:val="2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7B69694">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720A6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It is recommended to perform motion commands on hard flooring. Avoid using voice control on soft surfaces such as grass or carpets, as this may affect stability.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A922F5F">
      <w:pPr>
        <w:keepNext w:val="0"/>
        <w:keepLines w:val="0"/>
        <w:widowControl/>
        <w:numPr>
          <w:ilvl w:val="0"/>
          <w:numId w:val="2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6D5CEC4">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839D6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For customized speech corpus configuration, please contact FF EAI Robotic technical support. In later versions, this feature will be available for self-configuration via the Intellectual &amp; Interactive Platform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3120DE7">
      <w:pPr>
        <w:keepNext w:val="0"/>
        <w:keepLines w:val="0"/>
        <w:widowControl/>
        <w:numPr>
          <w:ilvl w:val="0"/>
          <w:numId w:val="2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6ADC9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D57D4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3.6.2 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Current Version (External Microphone)</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46176B14">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7C352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Interaction Support: Only external microphone interaction is supported. You must use the external microphone provided in the package for connection.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B81D7D5">
      <w:pPr>
        <w:keepNext w:val="0"/>
        <w:keepLines w:val="0"/>
        <w:widowControl/>
        <w:numPr>
          <w:ilvl w:val="0"/>
          <w:numId w:val="2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5E6D966">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6E349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Operation Steps: Connect and pair the microphone properly. After ensuring that the robot is connected to the network, turn on the microphone to activate the voice interaction function.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1CF7A50">
      <w:pPr>
        <w:keepNext w:val="0"/>
        <w:keepLines w:val="0"/>
        <w:widowControl/>
        <w:numPr>
          <w:ilvl w:val="0"/>
          <w:numId w:val="2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6D80349">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E8759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Interaction Method: No wake-up word is required — you can communicate with the robot directly through the external microphone.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2CF9869">
      <w:pPr>
        <w:keepNext w:val="0"/>
        <w:keepLines w:val="0"/>
        <w:widowControl/>
        <w:numPr>
          <w:ilvl w:val="0"/>
          <w:numId w:val="2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D411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3.6.3 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Upcoming Version (Built-in Microphone, OTA Update)</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7AFC14F8">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 w:right="0" w:hanging="360"/>
        <w:textAlignment w:val="baseline"/>
        <w:rPr>
          <w:rFonts w:hint="default" w:ascii="sans-serif" w:hAnsi="sans-serif" w:eastAsia="sans-serif" w:cs="sans-serif"/>
          <w:sz w:val="22"/>
          <w:szCs w:val="22"/>
        </w:rPr>
      </w:pPr>
    </w:p>
    <w:p w14:paraId="724A8B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built-in microphone interaction feature will be introduced through a future OTA update. Please pay attention to version upgrade notifications in the FF Robotic app (Under development, will release soon) for detailed update instructions.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3EBCE5B">
      <w:pPr>
        <w:keepNext w:val="0"/>
        <w:keepLines w:val="0"/>
        <w:widowControl/>
        <w:numPr>
          <w:ilvl w:val="0"/>
          <w:numId w:val="2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 w:right="0" w:hanging="360"/>
        <w:textAlignment w:val="baseline"/>
        <w:rPr>
          <w:rFonts w:hint="default" w:ascii="sans-serif" w:hAnsi="sans-serif" w:eastAsia="sans-serif" w:cs="sans-serif"/>
          <w:sz w:val="22"/>
          <w:szCs w:val="22"/>
        </w:rPr>
      </w:pPr>
    </w:p>
    <w:p w14:paraId="298B9044">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 w:right="0" w:hanging="360"/>
        <w:textAlignment w:val="baseline"/>
        <w:rPr>
          <w:rFonts w:hint="default" w:ascii="sans-serif" w:hAnsi="sans-serif" w:eastAsia="sans-serif" w:cs="sans-serif"/>
          <w:sz w:val="22"/>
          <w:szCs w:val="22"/>
        </w:rPr>
      </w:pPr>
    </w:p>
    <w:p w14:paraId="3EB18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Function Switching: After the update, users can manually switch between the built-in and external microphones within the app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9CE4A17">
      <w:pPr>
        <w:keepNext w:val="0"/>
        <w:keepLines w:val="0"/>
        <w:widowControl/>
        <w:numPr>
          <w:ilvl w:val="0"/>
          <w:numId w:val="2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 w:right="0" w:hanging="360"/>
        <w:textAlignment w:val="baseline"/>
        <w:rPr>
          <w:rFonts w:hint="default" w:ascii="sans-serif" w:hAnsi="sans-serif" w:eastAsia="sans-serif" w:cs="sans-serif"/>
          <w:sz w:val="22"/>
          <w:szCs w:val="22"/>
        </w:rPr>
      </w:pPr>
    </w:p>
    <w:p w14:paraId="6FBC7D31">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6E0380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Built-in Microphone Interaction: When using the built-in microphone, the robot must be activated with a wake word before interaction.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A6D75B0">
      <w:pPr>
        <w:keepNext w:val="0"/>
        <w:keepLines w:val="0"/>
        <w:widowControl/>
        <w:numPr>
          <w:ilvl w:val="0"/>
          <w:numId w:val="2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387DAEDF">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1110E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English wake word: “Hey, Master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65817FC">
      <w:pPr>
        <w:keepNext w:val="0"/>
        <w:keepLines w:val="0"/>
        <w:widowControl/>
        <w:numPr>
          <w:ilvl w:val="0"/>
          <w:numId w:val="2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7B7E83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4638675" cy="4114800"/>
            <wp:effectExtent l="0" t="0" r="9525" b="0"/>
            <wp:docPr id="62"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6" descr="IMG_321"/>
                    <pic:cNvPicPr>
                      <a:picLocks noChangeAspect="1"/>
                    </pic:cNvPicPr>
                  </pic:nvPicPr>
                  <pic:blipFill>
                    <a:blip r:embed="rId60"/>
                    <a:stretch>
                      <a:fillRect/>
                    </a:stretch>
                  </pic:blipFill>
                  <pic:spPr>
                    <a:xfrm>
                      <a:off x="0" y="0"/>
                      <a:ext cx="4638675" cy="41148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3CE92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3.6.3.1 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Voice Chat</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60EB3657">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58E0A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Chat Content Scope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604D9AD">
      <w:pPr>
        <w:keepNext w:val="0"/>
        <w:keepLines w:val="0"/>
        <w:widowControl/>
        <w:numPr>
          <w:ilvl w:val="0"/>
          <w:numId w:val="2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6212DB0">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79E31A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Everyday Topics: Users can engage in casual voice conversations with the robot on general subjects such as current news, weather conditions, or information about the surrounding environment.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A2CEA5">
      <w:pPr>
        <w:keepNext w:val="0"/>
        <w:keepLines w:val="0"/>
        <w:widowControl/>
        <w:numPr>
          <w:ilvl w:val="0"/>
          <w:numId w:val="2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64FC29C3">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1BE8E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Master Topics: Users can ask questions related to FF Master, including its personality, preferences, or its details.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852570">
      <w:pPr>
        <w:keepNext w:val="0"/>
        <w:keepLines w:val="0"/>
        <w:widowControl/>
        <w:numPr>
          <w:ilvl w:val="0"/>
          <w:numId w:val="2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65D4C14E">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74559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Knowledge Base Topics: Users can inquire about content related to the custom knowledge base, depending on the system configuration.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0E264F2">
      <w:pPr>
        <w:keepNext w:val="0"/>
        <w:keepLines w:val="0"/>
        <w:widowControl/>
        <w:numPr>
          <w:ilvl w:val="0"/>
          <w:numId w:val="2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270CD03D">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C059B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Language Interaction Support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E09A6B6">
      <w:pPr>
        <w:keepNext w:val="0"/>
        <w:keepLines w:val="0"/>
        <w:widowControl/>
        <w:numPr>
          <w:ilvl w:val="0"/>
          <w:numId w:val="2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DB337AF">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2EFA7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system currently supports interaction in multi-languages including English</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Chinese, Spanish, French, Italian, etc. Users can speak directly to the robot in any language, and the robot will automatically detect the language and respond accordingly in the language used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CCE191C">
      <w:pPr>
        <w:keepNext w:val="0"/>
        <w:keepLines w:val="0"/>
        <w:widowControl/>
        <w:numPr>
          <w:ilvl w:val="0"/>
          <w:numId w:val="2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C388354">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1C63E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 future updates, additional languages can be customized and switched via the Intellectual &amp; Interactive Platform (Under development, will release soon), enabling flexible adaptation to various use scenarios.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27F3BA">
      <w:pPr>
        <w:keepNext w:val="0"/>
        <w:keepLines w:val="0"/>
        <w:widowControl/>
        <w:numPr>
          <w:ilvl w:val="0"/>
          <w:numId w:val="2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B3B45C7">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592B6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Voice Skill Commands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B7E3F12">
      <w:pPr>
        <w:keepNext w:val="0"/>
        <w:keepLines w:val="0"/>
        <w:widowControl/>
        <w:numPr>
          <w:ilvl w:val="0"/>
          <w:numId w:val="2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D62ED06">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5CF6B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Singing Skill：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A8142A5">
      <w:pPr>
        <w:keepNext w:val="0"/>
        <w:keepLines w:val="0"/>
        <w:widowControl/>
        <w:numPr>
          <w:ilvl w:val="0"/>
          <w:numId w:val="2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0B02FAC">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7A4B3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Supported songs include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Bingo</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Happy Birthday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Little Star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London Bridge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Row Row Row Your Boat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The Wheels on the Bus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iCs/>
          <w:caps w:val="0"/>
          <w:color w:val="auto"/>
          <w:spacing w:val="0"/>
          <w:sz w:val="22"/>
          <w:szCs w:val="22"/>
          <w:bdr w:val="none" w:color="auto" w:sz="0" w:space="0"/>
          <w:shd w:val="clear" w:fill="FFFFFF"/>
          <w:vertAlign w:val="baseline"/>
          <w:lang w:val="en-US"/>
        </w:rPr>
        <w:t>Jingle Bells, etc</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603A4A">
      <w:pPr>
        <w:keepNext w:val="0"/>
        <w:keepLines w:val="0"/>
        <w:widowControl/>
        <w:numPr>
          <w:ilvl w:val="0"/>
          <w:numId w:val="2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0E35912F">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4306C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Example commands: “Sing me a song.” / “Can you sing?”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F36CE0A">
      <w:pPr>
        <w:keepNext w:val="0"/>
        <w:keepLines w:val="0"/>
        <w:widowControl/>
        <w:numPr>
          <w:ilvl w:val="0"/>
          <w:numId w:val="2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1FF2F933">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D0F9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Rap Singing Skill：</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1F90394">
      <w:pPr>
        <w:keepNext w:val="0"/>
        <w:keepLines w:val="0"/>
        <w:widowControl/>
        <w:numPr>
          <w:ilvl w:val="0"/>
          <w:numId w:val="2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A9C3047">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2E6A6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Example commands: “Sing me a rap.” / “Can you do a rap?”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F08DC23">
      <w:pPr>
        <w:keepNext w:val="0"/>
        <w:keepLines w:val="0"/>
        <w:widowControl/>
        <w:numPr>
          <w:ilvl w:val="0"/>
          <w:numId w:val="2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27930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3.6.3.2 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Multimodal Interaction</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66D63A37">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36F07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Environment and Object Q&amp;A</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C90F621">
      <w:pPr>
        <w:keepNext w:val="0"/>
        <w:keepLines w:val="0"/>
        <w:widowControl/>
        <w:numPr>
          <w:ilvl w:val="0"/>
          <w:numId w:val="2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B2D438C">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3967F5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Users can initiate multimodal question–answering with the robot — for example, asking about the surrounding environment or inquiring about the number, color, or type of objects on a table.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77942CD">
      <w:pPr>
        <w:keepNext w:val="0"/>
        <w:keepLines w:val="0"/>
        <w:widowControl/>
        <w:numPr>
          <w:ilvl w:val="0"/>
          <w:numId w:val="2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2F8ED9DC">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7BF72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Interactive Object Attribute Query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5095603">
      <w:pPr>
        <w:keepNext w:val="0"/>
        <w:keepLines w:val="0"/>
        <w:widowControl/>
        <w:numPr>
          <w:ilvl w:val="0"/>
          <w:numId w:val="2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8D29276">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7EB99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robot can answer questions about specific targets in the scene, such as detecting the number of people, or recognizing their clothing, facial expressions, or gender.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B7A0777">
      <w:pPr>
        <w:keepNext w:val="0"/>
        <w:keepLines w:val="0"/>
        <w:widowControl/>
        <w:numPr>
          <w:ilvl w:val="0"/>
          <w:numId w:val="2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02FE2538">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9474F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Customized Guest Greeting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3FDF3EB">
      <w:pPr>
        <w:keepNext w:val="0"/>
        <w:keepLines w:val="0"/>
        <w:widowControl/>
        <w:numPr>
          <w:ilvl w:val="0"/>
          <w:numId w:val="2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E1495F0">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2445C1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Supports face enrolment via the Intellectual &amp; Interactive platform (under development, will release soon). Once a face is registered, the robot can recognize the guest and greet them accordingly.</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3C17129">
      <w:pPr>
        <w:keepNext w:val="0"/>
        <w:keepLines w:val="0"/>
        <w:widowControl/>
        <w:numPr>
          <w:ilvl w:val="0"/>
          <w:numId w:val="2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58B9B807">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608712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Both single-person and multi-person recognition scenarios are supported.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BF76FEB">
      <w:pPr>
        <w:keepNext w:val="0"/>
        <w:keepLines w:val="0"/>
        <w:widowControl/>
        <w:numPr>
          <w:ilvl w:val="0"/>
          <w:numId w:val="2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1524FE01">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467E3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Future updates will allow self-service customization via the Intellectual &amp; Interactive Platform (under development, will release soon), following platform update releases.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BDE028A">
      <w:pPr>
        <w:keepNext w:val="0"/>
        <w:keepLines w:val="0"/>
        <w:widowControl/>
        <w:numPr>
          <w:ilvl w:val="0"/>
          <w:numId w:val="2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5E849354">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290E1D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 new Face Recognition Switch has been added — users can enable or disable the feature directly in the FF Robotic app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CD7D433">
      <w:pPr>
        <w:keepNext w:val="0"/>
        <w:keepLines w:val="0"/>
        <w:widowControl/>
        <w:numPr>
          <w:ilvl w:val="0"/>
          <w:numId w:val="2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480" w:right="0" w:hanging="360"/>
        <w:textAlignment w:val="baseline"/>
        <w:rPr>
          <w:rFonts w:hint="default" w:ascii="sans-serif" w:hAnsi="sans-serif" w:eastAsia="sans-serif" w:cs="sans-serif"/>
          <w:sz w:val="22"/>
          <w:szCs w:val="22"/>
        </w:rPr>
      </w:pPr>
    </w:p>
    <w:p w14:paraId="7A94F7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3.6.3.3 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Voice Command Actions and Expressions</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09267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You can converse with the robot using voice commands to trigger physical actions or facial expressions：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614"/>
        <w:gridCol w:w="3532"/>
        <w:gridCol w:w="3163"/>
      </w:tblGrid>
      <w:tr w14:paraId="18AD5DA3">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51D019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Category</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45E01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Supported Range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5F67D9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Example Voice Command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5F996BA">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0AC78B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Upper Limb + Prosthetic Hand Actions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4D1F3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Left/Right wave, Left/Right chest-front wave, Cross arms, Left/Right raise hand, Left/Right salute, Left/Right handshake, Double-hand heart, Left/Right single-hand heart, Dynamic energy beam, Hug, High five, Cheering, Double-hand lift, Left/Right single-hand lift, Left/Right fist bump, Left/Right thumbs up, Left/Right “V” gesture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0183F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“Perform an XXX action.”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716FA20">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0D9AD0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Upper Limb + Dexterous Hand Actions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1B45A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Left/Right dexterous hand thumbs up, Peace gesture, Fist bump, Cheering motion; also includes: Left/Right wave, Left/Right chest-front wave, Cross arms, Left/Right raise hand, Left/Right salute, Left/Right handshake, Double-hand heart, Left/Right single-hand heart, Dynamic energy beam, Hug, High five, Double/Single-hand lift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1E7ED5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“Perform an XXX action.”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A3518A4">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61E965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Head Movements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39665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Look left, look right, Nod, Shake head</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09BAA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“Look left / Look right / Nod / Shake head.”</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21C53FD">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65631C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Walking Actions</w:t>
            </w:r>
            <w:r>
              <w:rPr>
                <w:rFonts w:hint="default" w:ascii="sans-serif" w:hAnsi="sans-serif" w:eastAsia="sans-serif" w:cs="sans-serif"/>
                <w:b w:val="0"/>
                <w:bCs w:val="0"/>
                <w:i w:val="0"/>
                <w:iCs w:val="0"/>
                <w:color w:val="auto"/>
                <w:sz w:val="22"/>
                <w:szCs w:val="22"/>
                <w:bdr w:val="none" w:color="auto" w:sz="0" w:space="0"/>
                <w:vertAlign w:val="baseline"/>
              </w:rPr>
              <w:t> </w:t>
            </w:r>
          </w:p>
          <w:p w14:paraId="74D056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73240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Move forward, backward, left, or right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0EDF8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“Walk two steps forward/backward/left/right.”</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264DA83">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6221F7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Waist Movements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62603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Turn waist left and return, Turn waist right and return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3B56D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“Turn your waist left/right.”</w:t>
            </w:r>
            <w:r>
              <w:rPr>
                <w:rFonts w:hint="default" w:ascii="sans-serif" w:hAnsi="sans-serif" w:eastAsia="sans-serif" w:cs="sans-serif"/>
                <w:b w:val="0"/>
                <w:bCs w:val="0"/>
                <w:i w:val="0"/>
                <w:iCs w:val="0"/>
                <w:color w:val="auto"/>
                <w:sz w:val="22"/>
                <w:szCs w:val="22"/>
                <w:bdr w:val="none" w:color="auto" w:sz="0" w:space="0"/>
                <w:vertAlign w:val="baseline"/>
              </w:rPr>
              <w:t> </w:t>
            </w:r>
          </w:p>
        </w:tc>
      </w:tr>
      <w:tr w14:paraId="150AF693">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6EACB8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Expressive Actions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3CD098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Head scratching, Butt scratching</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6CAD1F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“Do a head-scratch/butt-scratch action.”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3071F511">
        <w:trPr>
          <w:trHeight w:val="400" w:hRule="atLeast"/>
        </w:trPr>
        <w:tc>
          <w:tcPr>
            <w:tcW w:w="2260" w:type="dxa"/>
            <w:tcBorders>
              <w:top w:val="single" w:color="DEE0E3" w:sz="2" w:space="0"/>
              <w:left w:val="single" w:color="DEE0E3" w:sz="2" w:space="0"/>
              <w:bottom w:val="single" w:color="DEE0E3" w:sz="2" w:space="0"/>
              <w:right w:val="single" w:color="DEE0E3" w:sz="2" w:space="0"/>
            </w:tcBorders>
            <w:shd w:val="clear"/>
            <w:vAlign w:val="top"/>
          </w:tcPr>
          <w:p w14:paraId="47B22E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Facial Screen Expressions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6480" w:type="dxa"/>
            <w:tcBorders>
              <w:top w:val="single" w:color="DEE0E3" w:sz="2" w:space="0"/>
              <w:left w:val="single" w:color="DEE0E3" w:sz="2" w:space="0"/>
              <w:bottom w:val="single" w:color="DEE0E3" w:sz="2" w:space="0"/>
              <w:right w:val="single" w:color="DEE0E3" w:sz="2" w:space="0"/>
            </w:tcBorders>
            <w:shd w:val="clear"/>
            <w:vAlign w:val="top"/>
          </w:tcPr>
          <w:p w14:paraId="254597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Blinking, Laughing, Sad/Crying, Bored, Thinking, Sleepy, Confused/Surprised, Angry, Adoring, Coquettish, Sympathetic expressions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2260" w:type="dxa"/>
            <w:tcBorders>
              <w:top w:val="single" w:color="DEE0E3" w:sz="2" w:space="0"/>
              <w:left w:val="single" w:color="DEE0E3" w:sz="2" w:space="0"/>
              <w:bottom w:val="single" w:color="DEE0E3" w:sz="2" w:space="0"/>
              <w:right w:val="single" w:color="DEE0E3" w:sz="2" w:space="0"/>
            </w:tcBorders>
            <w:shd w:val="clear"/>
            <w:vAlign w:val="top"/>
          </w:tcPr>
          <w:p w14:paraId="25C411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“Show a XXX expression.”</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2E7FD2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3.6.3.4 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Head Pat Interaction</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7AAAAF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You can gently touch the head touch sensor of FF Master. The robot will respond by nodding pleasantly and saying: “Friendly touch signal detected — energy +100%!”</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DEFBF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3.6.3.5 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Robot Interaction Customization</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(under development, will release soon)</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61E285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You may contact the sales representative to submit your knowledge base customization request and ask for your business solution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CDA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 future updates, you will be able to configure and customize your interactive knowledge base, character profile, wake words, and voice tone selection directly through the FF EAI Robotic Robotics Intellectual &amp; Interactive Platform (under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953"/>
        <w:gridCol w:w="3406"/>
        <w:gridCol w:w="2950"/>
      </w:tblGrid>
      <w:tr w14:paraId="0652FE2B">
        <w:trPr>
          <w:trHeight w:val="400" w:hRule="atLeast"/>
        </w:trPr>
        <w:tc>
          <w:tcPr>
            <w:tcW w:w="2480" w:type="dxa"/>
            <w:tcBorders>
              <w:top w:val="single" w:color="DEE0E3" w:sz="2" w:space="0"/>
              <w:left w:val="single" w:color="DEE0E3" w:sz="2" w:space="0"/>
              <w:bottom w:val="single" w:color="DEE0E3" w:sz="2" w:space="0"/>
              <w:right w:val="single" w:color="DEE0E3" w:sz="2" w:space="0"/>
            </w:tcBorders>
            <w:shd w:val="clear"/>
            <w:vAlign w:val="top"/>
          </w:tcPr>
          <w:p w14:paraId="06306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Type</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60A71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Required Content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2CD12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Description</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B50AE07">
        <w:trPr>
          <w:trHeight w:val="400" w:hRule="atLeast"/>
        </w:trPr>
        <w:tc>
          <w:tcPr>
            <w:tcW w:w="2480" w:type="dxa"/>
            <w:tcBorders>
              <w:top w:val="single" w:color="DEE0E3" w:sz="2" w:space="0"/>
              <w:left w:val="single" w:color="DEE0E3" w:sz="2" w:space="0"/>
              <w:bottom w:val="single" w:color="DEE0E3" w:sz="2" w:space="0"/>
              <w:right w:val="single" w:color="DEE0E3" w:sz="2" w:space="0"/>
            </w:tcBorders>
            <w:shd w:val="clear"/>
            <w:vAlign w:val="top"/>
          </w:tcPr>
          <w:p w14:paraId="74461B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Character Customization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56C387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 Character profile </w:t>
            </w:r>
            <w:r>
              <w:rPr>
                <w:rFonts w:hint="default" w:ascii="sans-serif" w:hAnsi="sans-serif" w:eastAsia="sans-serif" w:cs="sans-serif"/>
                <w:b w:val="0"/>
                <w:bCs w:val="0"/>
                <w:i/>
                <w:iCs/>
                <w:color w:val="auto"/>
                <w:sz w:val="22"/>
                <w:szCs w:val="22"/>
                <w:bdr w:val="none" w:color="auto" w:sz="0" w:space="0"/>
                <w:vertAlign w:val="baseline"/>
                <w:lang w:val="en-US"/>
              </w:rPr>
              <w:t>(optional)</w:t>
            </w:r>
            <w:r>
              <w:rPr>
                <w:rFonts w:hint="default" w:ascii="sans-serif" w:hAnsi="sans-serif" w:eastAsia="sans-serif" w:cs="sans-serif"/>
                <w:b w:val="0"/>
                <w:bCs w:val="0"/>
                <w:i w:val="0"/>
                <w:iCs w:val="0"/>
                <w:color w:val="auto"/>
                <w:sz w:val="22"/>
                <w:szCs w:val="22"/>
                <w:bdr w:val="none" w:color="auto" w:sz="0" w:space="0"/>
                <w:vertAlign w:val="baseline"/>
                <w:lang w:val="en-US"/>
              </w:rPr>
              <w:t>, default: </w:t>
            </w:r>
            <w:r>
              <w:rPr>
                <w:rFonts w:hint="default" w:ascii="sans-serif" w:hAnsi="sans-serif" w:eastAsia="sans-serif" w:cs="sans-serif"/>
                <w:b w:val="0"/>
                <w:bCs w:val="0"/>
                <w:i/>
                <w:iCs/>
                <w:color w:val="auto"/>
                <w:sz w:val="22"/>
                <w:szCs w:val="22"/>
                <w:bdr w:val="none" w:color="auto" w:sz="0" w:space="0"/>
                <w:vertAlign w:val="baseline"/>
                <w:lang w:val="en-US"/>
              </w:rPr>
              <w:t>FF EAI Robotic humanoid robot — FF Master. -</w:t>
            </w:r>
            <w:r>
              <w:rPr>
                <w:rFonts w:hint="default" w:ascii="sans-serif" w:hAnsi="sans-serif" w:eastAsia="sans-serif" w:cs="sans-serif"/>
                <w:b w:val="0"/>
                <w:bCs w:val="0"/>
                <w:i w:val="0"/>
                <w:iCs w:val="0"/>
                <w:color w:val="auto"/>
                <w:sz w:val="22"/>
                <w:szCs w:val="22"/>
                <w:bdr w:val="none" w:color="auto" w:sz="0" w:space="0"/>
                <w:vertAlign w:val="baseline"/>
                <w:lang w:val="en-US"/>
              </w:rPr>
              <w:t> Desired company-related knowledge </w:t>
            </w:r>
            <w:r>
              <w:rPr>
                <w:rFonts w:hint="default" w:ascii="sans-serif" w:hAnsi="sans-serif" w:eastAsia="sans-serif" w:cs="sans-serif"/>
                <w:b w:val="0"/>
                <w:bCs w:val="0"/>
                <w:i/>
                <w:iCs/>
                <w:color w:val="auto"/>
                <w:sz w:val="22"/>
                <w:szCs w:val="22"/>
                <w:bdr w:val="none" w:color="auto" w:sz="0" w:space="0"/>
                <w:vertAlign w:val="baseline"/>
                <w:lang w:val="en-US"/>
              </w:rPr>
              <w:t>(optional</w:t>
            </w:r>
            <w:r>
              <w:rPr>
                <w:rFonts w:hint="default" w:ascii="sans-serif" w:hAnsi="sans-serif" w:eastAsia="sans-serif" w:cs="sans-serif"/>
                <w:b w:val="0"/>
                <w:bCs w:val="0"/>
                <w:i/>
                <w:iCs/>
                <w:color w:val="auto"/>
                <w:sz w:val="22"/>
                <w:szCs w:val="22"/>
                <w:bdr w:val="none" w:color="auto" w:sz="0" w:space="0"/>
                <w:vertAlign w:val="baseline"/>
                <w:lang/>
              </w:rPr>
              <w:t>). -</w:t>
            </w:r>
            <w:r>
              <w:rPr>
                <w:rFonts w:hint="default" w:ascii="sans-serif" w:hAnsi="sans-serif" w:eastAsia="sans-serif" w:cs="sans-serif"/>
                <w:b w:val="0"/>
                <w:bCs w:val="0"/>
                <w:i w:val="0"/>
                <w:iCs w:val="0"/>
                <w:color w:val="auto"/>
                <w:sz w:val="22"/>
                <w:szCs w:val="22"/>
                <w:bdr w:val="none" w:color="auto" w:sz="0" w:space="0"/>
                <w:vertAlign w:val="baseline"/>
                <w:lang w:val="en-US"/>
              </w:rPr>
              <w:t> Desired business-related knowledge </w:t>
            </w:r>
            <w:r>
              <w:rPr>
                <w:rFonts w:hint="default" w:ascii="sans-serif" w:hAnsi="sans-serif" w:eastAsia="sans-serif" w:cs="sans-serif"/>
                <w:b w:val="0"/>
                <w:bCs w:val="0"/>
                <w:i/>
                <w:iCs/>
                <w:color w:val="auto"/>
                <w:sz w:val="22"/>
                <w:szCs w:val="22"/>
                <w:bdr w:val="none" w:color="auto" w:sz="0" w:space="0"/>
                <w:vertAlign w:val="baseline"/>
                <w:lang w:val="en-US"/>
              </w:rPr>
              <w:t>(optional</w:t>
            </w:r>
            <w:r>
              <w:rPr>
                <w:rFonts w:hint="default" w:ascii="sans-serif" w:hAnsi="sans-serif" w:eastAsia="sans-serif" w:cs="sans-serif"/>
                <w:b w:val="0"/>
                <w:bCs w:val="0"/>
                <w:i/>
                <w:iCs/>
                <w:color w:val="auto"/>
                <w:sz w:val="22"/>
                <w:szCs w:val="22"/>
                <w:bdr w:val="none" w:color="auto" w:sz="0" w:space="0"/>
                <w:vertAlign w:val="baseline"/>
                <w:lang/>
              </w:rPr>
              <w:t>). -</w:t>
            </w:r>
            <w:r>
              <w:rPr>
                <w:rFonts w:hint="default" w:ascii="sans-serif" w:hAnsi="sans-serif" w:eastAsia="sans-serif" w:cs="sans-serif"/>
                <w:b w:val="0"/>
                <w:bCs w:val="0"/>
                <w:i w:val="0"/>
                <w:iCs w:val="0"/>
                <w:color w:val="auto"/>
                <w:sz w:val="22"/>
                <w:szCs w:val="22"/>
                <w:bdr w:val="none" w:color="auto" w:sz="0" w:space="0"/>
                <w:vertAlign w:val="baseline"/>
                <w:lang w:val="en-US"/>
              </w:rPr>
              <w:t> Limit: within 300 characters. - Currently supported via sales representative submission; future support through the Intellectual &amp; Interactive Platform (under development, will release soon)</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77242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Customize a corporate-specific persona, enabling the robot to understand core company knowledge.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0A824255">
        <w:trPr>
          <w:trHeight w:val="400" w:hRule="atLeast"/>
        </w:trPr>
        <w:tc>
          <w:tcPr>
            <w:tcW w:w="2480" w:type="dxa"/>
            <w:tcBorders>
              <w:top w:val="single" w:color="DEE0E3" w:sz="2" w:space="0"/>
              <w:left w:val="single" w:color="DEE0E3" w:sz="2" w:space="0"/>
              <w:bottom w:val="single" w:color="DEE0E3" w:sz="2" w:space="0"/>
              <w:right w:val="single" w:color="DEE0E3" w:sz="2" w:space="0"/>
            </w:tcBorders>
            <w:shd w:val="clear"/>
            <w:vAlign w:val="top"/>
          </w:tcPr>
          <w:p w14:paraId="2D44D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Q&amp;A Customization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092FAD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 Question: User utterances, up to 20 characters each, with 2–5 high-frequency variations (no special symbols).- Answer: Robot response, up to 50 characters (recommended 50).- Currently supported via sales representative submission; future support through the Intellectual &amp; Interactive Platform (under development, will release soon)</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p w14:paraId="13720B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706AE2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Designed for high-frequency Q&amp;A scenarios — allows the robot to accurately answer company-specific questions and provide effective responses to user inquiries.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28DDF7FF">
        <w:trPr>
          <w:trHeight w:val="400" w:hRule="atLeast"/>
        </w:trPr>
        <w:tc>
          <w:tcPr>
            <w:tcW w:w="2480" w:type="dxa"/>
            <w:tcBorders>
              <w:top w:val="single" w:color="DEE0E3" w:sz="2" w:space="0"/>
              <w:left w:val="single" w:color="DEE0E3" w:sz="2" w:space="0"/>
              <w:bottom w:val="single" w:color="DEE0E3" w:sz="2" w:space="0"/>
              <w:right w:val="single" w:color="DEE0E3" w:sz="2" w:space="0"/>
            </w:tcBorders>
            <w:shd w:val="clear"/>
            <w:vAlign w:val="top"/>
          </w:tcPr>
          <w:p w14:paraId="25EBA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Facial Registration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51E86D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Supports facial data entry and customization of greeting dialogues for specific individuals. Future customization will be available on the Intellectual &amp; Interactive Platform (under development, will release soon)</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44B9A2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Enables personalized greetings and welcome messages for registered faces.</w:t>
            </w:r>
            <w:r>
              <w:rPr>
                <w:rFonts w:hint="default" w:ascii="sans-serif" w:hAnsi="sans-serif" w:eastAsia="sans-serif" w:cs="sans-serif"/>
                <w:b w:val="0"/>
                <w:bCs w:val="0"/>
                <w:i w:val="0"/>
                <w:iCs w:val="0"/>
                <w:color w:val="auto"/>
                <w:sz w:val="22"/>
                <w:szCs w:val="22"/>
                <w:bdr w:val="none" w:color="auto" w:sz="0" w:space="0"/>
                <w:vertAlign w:val="baseline"/>
              </w:rPr>
              <w:t> </w:t>
            </w:r>
          </w:p>
        </w:tc>
      </w:tr>
      <w:tr w14:paraId="4F1E2265">
        <w:trPr>
          <w:trHeight w:val="400" w:hRule="atLeast"/>
        </w:trPr>
        <w:tc>
          <w:tcPr>
            <w:tcW w:w="2480" w:type="dxa"/>
            <w:tcBorders>
              <w:top w:val="single" w:color="DEE0E3" w:sz="2" w:space="0"/>
              <w:left w:val="single" w:color="DEE0E3" w:sz="2" w:space="0"/>
              <w:bottom w:val="single" w:color="DEE0E3" w:sz="2" w:space="0"/>
              <w:right w:val="single" w:color="DEE0E3" w:sz="2" w:space="0"/>
            </w:tcBorders>
            <w:shd w:val="clear"/>
            <w:vAlign w:val="top"/>
          </w:tcPr>
          <w:p w14:paraId="22802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Voice Tone Selection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22EDD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Future customization available through the Intellectual &amp; Interactive Platform (under development, will release soon)</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22C426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Allows customization or replication of the robot’s voice tone.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6FCB4DE3">
        <w:trPr>
          <w:trHeight w:val="400" w:hRule="atLeast"/>
        </w:trPr>
        <w:tc>
          <w:tcPr>
            <w:tcW w:w="2480" w:type="dxa"/>
            <w:tcBorders>
              <w:top w:val="single" w:color="DEE0E3" w:sz="2" w:space="0"/>
              <w:left w:val="single" w:color="DEE0E3" w:sz="2" w:space="0"/>
              <w:bottom w:val="single" w:color="DEE0E3" w:sz="2" w:space="0"/>
              <w:right w:val="single" w:color="DEE0E3" w:sz="2" w:space="0"/>
            </w:tcBorders>
            <w:shd w:val="clear"/>
            <w:vAlign w:val="top"/>
          </w:tcPr>
          <w:p w14:paraId="4252EF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Wake Word Customization</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75BA5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Future customization available through the Intellectual &amp; Interactive Platform (under development, will release soon)</w:t>
            </w:r>
            <w:r>
              <w:rPr>
                <w:rFonts w:hint="default" w:ascii="sans-serif" w:hAnsi="sans-serif" w:eastAsia="sans-serif" w:cs="sans-serif"/>
                <w:b w:val="0"/>
                <w:bCs w:val="0"/>
                <w:i w:val="0"/>
                <w:iCs w:val="0"/>
                <w:color w:val="auto"/>
                <w:sz w:val="22"/>
                <w:szCs w:val="22"/>
                <w:bdr w:val="none" w:color="auto" w:sz="0" w:space="0"/>
                <w:vertAlign w:val="baseline"/>
                <w:lang/>
              </w:rPr>
              <w:t>.</w:t>
            </w:r>
            <w:r>
              <w:rPr>
                <w:rFonts w:hint="default" w:ascii="sans-serif" w:hAnsi="sans-serif" w:eastAsia="sans-serif" w:cs="sans-serif"/>
                <w:b w:val="0"/>
                <w:bCs w:val="0"/>
                <w:i w:val="0"/>
                <w:iCs w:val="0"/>
                <w:color w:val="auto"/>
                <w:sz w:val="22"/>
                <w:szCs w:val="22"/>
                <w:bdr w:val="none" w:color="auto" w:sz="0" w:space="0"/>
                <w:vertAlign w:val="baseline"/>
              </w:rPr>
              <w:t> </w:t>
            </w:r>
          </w:p>
        </w:tc>
        <w:tc>
          <w:tcPr>
            <w:tcW w:w="4260" w:type="dxa"/>
            <w:tcBorders>
              <w:top w:val="single" w:color="DEE0E3" w:sz="2" w:space="0"/>
              <w:left w:val="single" w:color="DEE0E3" w:sz="2" w:space="0"/>
              <w:bottom w:val="single" w:color="DEE0E3" w:sz="2" w:space="0"/>
              <w:right w:val="single" w:color="DEE0E3" w:sz="2" w:space="0"/>
            </w:tcBorders>
            <w:shd w:val="clear"/>
            <w:vAlign w:val="top"/>
          </w:tcPr>
          <w:p w14:paraId="454C6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Enables defining personalized wake words for robot activation.</w:t>
            </w:r>
            <w:r>
              <w:rPr>
                <w:rFonts w:hint="default" w:ascii="sans-serif" w:hAnsi="sans-serif" w:eastAsia="sans-serif" w:cs="sans-serif"/>
                <w:b w:val="0"/>
                <w:bCs w:val="0"/>
                <w:i w:val="0"/>
                <w:iCs w:val="0"/>
                <w:color w:val="auto"/>
                <w:sz w:val="22"/>
                <w:szCs w:val="22"/>
                <w:bdr w:val="none" w:color="auto" w:sz="0" w:space="0"/>
                <w:vertAlign w:val="baseline"/>
              </w:rPr>
              <w:t> </w:t>
            </w:r>
          </w:p>
        </w:tc>
      </w:tr>
    </w:tbl>
    <w:p w14:paraId="1F611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3.6.4 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External Microphone Pairing and Connection</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160268EA">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3324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Press the power button on the microphone to turn it on and ensure the device is active.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1B1AB57">
      <w:pPr>
        <w:keepNext w:val="0"/>
        <w:keepLines w:val="0"/>
        <w:widowControl/>
        <w:numPr>
          <w:ilvl w:val="0"/>
          <w:numId w:val="2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DC7D2EF">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9C22A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external microphone receiver is integrated into the robot’s head, and the microphone will automatically pair with the robot. A solid green light indicates a successful connection.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4151D24">
      <w:pPr>
        <w:keepNext w:val="0"/>
        <w:keepLines w:val="0"/>
        <w:widowControl/>
        <w:numPr>
          <w:ilvl w:val="0"/>
          <w:numId w:val="2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994DC68">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6365D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green light is flashing, it means the microphone is still attempting to pair. In this case, restart the robot to automatically complete the pairing process.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5C70978">
      <w:pPr>
        <w:keepNext w:val="0"/>
        <w:keepLines w:val="0"/>
        <w:widowControl/>
        <w:numPr>
          <w:ilvl w:val="0"/>
          <w:numId w:val="2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70BB16C">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1E885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pairing still fails after restarting, insert a toothpick or thin tool into the round hole on the back of the robot’s head and press gently while holding the microphone’s pairing button to manually complete the pairing.</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4221B00">
      <w:pPr>
        <w:keepNext w:val="0"/>
        <w:keepLines w:val="0"/>
        <w:widowControl/>
        <w:numPr>
          <w:ilvl w:val="0"/>
          <w:numId w:val="2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018"/>
        <w:gridCol w:w="2288"/>
      </w:tblGrid>
      <w:tr w14:paraId="16DFFDDD">
        <w:trPr>
          <w:trHeight w:val="400" w:hRule="atLeast"/>
        </w:trPr>
        <w:tc>
          <w:tcPr>
            <w:tcW w:w="7920" w:type="dxa"/>
            <w:tcBorders>
              <w:top w:val="nil"/>
              <w:left w:val="nil"/>
              <w:bottom w:val="nil"/>
              <w:right w:val="nil"/>
            </w:tcBorders>
            <w:shd w:val="clear"/>
            <w:vAlign w:val="top"/>
          </w:tcPr>
          <w:p w14:paraId="49659C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3619500" cy="1876425"/>
                  <wp:effectExtent l="0" t="0" r="12700" b="3175"/>
                  <wp:docPr id="64"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7" descr="IMG_322"/>
                          <pic:cNvPicPr>
                            <a:picLocks noChangeAspect="1"/>
                          </pic:cNvPicPr>
                        </pic:nvPicPr>
                        <pic:blipFill>
                          <a:blip r:embed="rId61"/>
                          <a:stretch>
                            <a:fillRect/>
                          </a:stretch>
                        </pic:blipFill>
                        <pic:spPr>
                          <a:xfrm>
                            <a:off x="0" y="0"/>
                            <a:ext cx="3619500" cy="187642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59B34A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External Microphone Transmitter Indicator Light Meanings</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c>
          <w:tcPr>
            <w:tcW w:w="3100" w:type="dxa"/>
            <w:tcBorders>
              <w:top w:val="nil"/>
              <w:left w:val="nil"/>
              <w:bottom w:val="nil"/>
              <w:right w:val="nil"/>
            </w:tcBorders>
            <w:shd w:val="clear"/>
            <w:vAlign w:val="top"/>
          </w:tcPr>
          <w:p w14:paraId="6E697C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323975" cy="1771650"/>
                  <wp:effectExtent l="0" t="0" r="22225" b="6350"/>
                  <wp:docPr id="65"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8" descr="IMG_323"/>
                          <pic:cNvPicPr>
                            <a:picLocks noChangeAspect="1"/>
                          </pic:cNvPicPr>
                        </pic:nvPicPr>
                        <pic:blipFill>
                          <a:blip r:embed="rId62"/>
                          <a:stretch>
                            <a:fillRect/>
                          </a:stretch>
                        </pic:blipFill>
                        <pic:spPr>
                          <a:xfrm>
                            <a:off x="0" y="0"/>
                            <a:ext cx="1323975" cy="177165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33D09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3.7 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FF</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Robotic APP Manual</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5FEFD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Robotic APP is the official companion control application for the FF Master robot.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Through FF Robotic APP, users can perform full lifecycle management of the robot, including but not limited to the following features: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F591EFD">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0A628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Network configuration and connection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3B5476A">
      <w:pPr>
        <w:keepNext w:val="0"/>
        <w:keepLines w:val="0"/>
        <w:widowControl/>
        <w:numPr>
          <w:ilvl w:val="0"/>
          <w:numId w:val="2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57F3340">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C64F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Motion control and posture management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4F1C136">
      <w:pPr>
        <w:keepNext w:val="0"/>
        <w:keepLines w:val="0"/>
        <w:widowControl/>
        <w:numPr>
          <w:ilvl w:val="0"/>
          <w:numId w:val="2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4E70615">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28E3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OTA firmware updates and version upgrades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D3A9933">
      <w:pPr>
        <w:keepNext w:val="0"/>
        <w:keepLines w:val="0"/>
        <w:widowControl/>
        <w:numPr>
          <w:ilvl w:val="0"/>
          <w:numId w:val="2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CE182B9">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FABFC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Exhibition and showroom navigation modes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BBA8110">
      <w:pPr>
        <w:keepNext w:val="0"/>
        <w:keepLines w:val="0"/>
        <w:widowControl/>
        <w:numPr>
          <w:ilvl w:val="0"/>
          <w:numId w:val="2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3C8C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FF Robotic provides users with an all-in-one intelligent management and control experience, making robot operation more intuitive, efficient, and convenient.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92849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3.7.1 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APP Download</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0"/>
          <w:szCs w:val="20"/>
          <w:bdr w:val="none" w:color="auto" w:sz="0" w:space="0"/>
          <w:shd w:val="clear" w:fill="FFFFFF"/>
          <w:vertAlign w:val="baseline"/>
          <w:lang w:val="en-US"/>
        </w:rPr>
        <w:t>(Under development, will release soon)</w:t>
      </w:r>
      <w:r>
        <w:rPr>
          <w:rFonts w:hint="default" w:ascii="sans-serif" w:hAnsi="sans-serif" w:eastAsia="sans-serif" w:cs="sans-serif"/>
          <w:b w:val="0"/>
          <w:bCs w:val="0"/>
          <w:i w:val="0"/>
          <w:iCs w:val="0"/>
          <w:caps w:val="0"/>
          <w:color w:val="auto"/>
          <w:spacing w:val="0"/>
          <w:sz w:val="20"/>
          <w:szCs w:val="20"/>
          <w:bdr w:val="none" w:color="auto" w:sz="0" w:space="0"/>
          <w:shd w:val="clear" w:fill="FFFFFF"/>
          <w:vertAlign w:val="baseline"/>
        </w:rPr>
        <w:t> </w:t>
      </w:r>
    </w:p>
    <w:p w14:paraId="3A3F93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latest version of the APP corresponds to the latest firmware version of the robot. Please make sure to download and use the correct version.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8285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2A7D8E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3.7.2</w:t>
      </w: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Remote Controller operations</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4CB9FC68">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12AC8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Remote Controller operations: such as checking the controller status, re-pairing the controller, and deleting historical pairing records.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8754BB">
      <w:pPr>
        <w:keepNext w:val="0"/>
        <w:keepLines w:val="0"/>
        <w:widowControl/>
        <w:numPr>
          <w:ilvl w:val="0"/>
          <w:numId w:val="2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tbl>
      <w:tblPr>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861"/>
        <w:gridCol w:w="6448"/>
      </w:tblGrid>
      <w:tr w14:paraId="15CE5BC5">
        <w:trPr>
          <w:trHeight w:val="400" w:hRule="atLeast"/>
        </w:trPr>
        <w:tc>
          <w:tcPr>
            <w:tcW w:w="2160" w:type="dxa"/>
            <w:tcBorders>
              <w:top w:val="single" w:color="DEE0E3" w:sz="2" w:space="0"/>
              <w:left w:val="single" w:color="DEE0E3" w:sz="2" w:space="0"/>
              <w:bottom w:val="single" w:color="DEE0E3" w:sz="2" w:space="0"/>
              <w:right w:val="single" w:color="DEE0E3" w:sz="2" w:space="0"/>
            </w:tcBorders>
            <w:shd w:val="clear"/>
            <w:vAlign w:val="top"/>
          </w:tcPr>
          <w:p w14:paraId="3ACC7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Operating Steps</w:t>
            </w:r>
            <w:r>
              <w:rPr>
                <w:rFonts w:hint="default" w:ascii="sans-serif" w:hAnsi="sans-serif" w:eastAsia="sans-serif" w:cs="sans-serif"/>
                <w:b w:val="0"/>
                <w:bCs w:val="0"/>
                <w:i w:val="0"/>
                <w:iCs w:val="0"/>
                <w:color w:val="auto"/>
                <w:sz w:val="22"/>
                <w:szCs w:val="22"/>
                <w:bdr w:val="none" w:color="auto" w:sz="0" w:space="0"/>
                <w:vertAlign w:val="baseline"/>
              </w:rPr>
              <w:t> </w:t>
            </w:r>
          </w:p>
        </w:tc>
        <w:tc>
          <w:tcPr>
            <w:tcW w:w="8860" w:type="dxa"/>
            <w:tcBorders>
              <w:top w:val="single" w:color="DEE0E3" w:sz="2" w:space="0"/>
              <w:left w:val="single" w:color="DEE0E3" w:sz="2" w:space="0"/>
              <w:bottom w:val="single" w:color="DEE0E3" w:sz="2" w:space="0"/>
              <w:right w:val="single" w:color="DEE0E3" w:sz="2" w:space="0"/>
            </w:tcBorders>
            <w:shd w:val="clear"/>
            <w:vAlign w:val="top"/>
          </w:tcPr>
          <w:p w14:paraId="1FC74A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User Interface</w:t>
            </w:r>
            <w:r>
              <w:rPr>
                <w:rFonts w:hint="default" w:ascii="sans-serif" w:hAnsi="sans-serif" w:eastAsia="sans-serif" w:cs="sans-serif"/>
                <w:b w:val="0"/>
                <w:bCs w:val="0"/>
                <w:i w:val="0"/>
                <w:iCs w:val="0"/>
                <w:color w:val="auto"/>
                <w:sz w:val="22"/>
                <w:szCs w:val="22"/>
                <w:bdr w:val="none" w:color="auto" w:sz="0" w:space="0"/>
                <w:vertAlign w:val="baseline"/>
              </w:rPr>
              <w:t> </w:t>
            </w:r>
          </w:p>
        </w:tc>
      </w:tr>
      <w:tr w14:paraId="56B4F93D">
        <w:trPr>
          <w:trHeight w:val="400" w:hRule="atLeast"/>
        </w:trPr>
        <w:tc>
          <w:tcPr>
            <w:tcW w:w="2160" w:type="dxa"/>
            <w:tcBorders>
              <w:top w:val="single" w:color="DEE0E3" w:sz="2" w:space="0"/>
              <w:left w:val="single" w:color="DEE0E3" w:sz="2" w:space="0"/>
              <w:bottom w:val="single" w:color="DEE0E3" w:sz="2" w:space="0"/>
              <w:right w:val="single" w:color="DEE0E3" w:sz="2" w:space="0"/>
            </w:tcBorders>
            <w:shd w:val="clear"/>
            <w:vAlign w:val="top"/>
          </w:tcPr>
          <w:p w14:paraId="16FCC0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Re-pair the Controller </w:t>
            </w:r>
            <w:r>
              <w:rPr>
                <w:rFonts w:hint="default" w:ascii="sans-serif" w:hAnsi="sans-serif" w:eastAsia="sans-serif" w:cs="sans-serif"/>
                <w:b w:val="0"/>
                <w:bCs w:val="0"/>
                <w:i/>
                <w:iCs/>
                <w:color w:val="auto"/>
                <w:sz w:val="22"/>
                <w:szCs w:val="22"/>
                <w:bdr w:val="none" w:color="auto" w:sz="0" w:space="0"/>
                <w:vertAlign w:val="baseline"/>
                <w:lang w:val="en-US"/>
              </w:rPr>
              <w:t>(Note: The remote controller is pre-configured and paired at the factory. No manual re-pairing is required — simply press the center button to activate the controller when needed.)</w:t>
            </w:r>
            <w:r>
              <w:rPr>
                <w:rFonts w:hint="default" w:ascii="sans-serif" w:hAnsi="sans-serif" w:eastAsia="sans-serif" w:cs="sans-serif"/>
                <w:b w:val="0"/>
                <w:bCs w:val="0"/>
                <w:i w:val="0"/>
                <w:iCs w:val="0"/>
                <w:color w:val="auto"/>
                <w:sz w:val="22"/>
                <w:szCs w:val="22"/>
                <w:bdr w:val="none" w:color="auto" w:sz="0" w:space="0"/>
                <w:vertAlign w:val="baseline"/>
              </w:rPr>
              <w:t> </w:t>
            </w:r>
          </w:p>
          <w:p w14:paraId="3DCB07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860" w:type="dxa"/>
            <w:tcBorders>
              <w:top w:val="single" w:color="DEE0E3" w:sz="2" w:space="0"/>
              <w:left w:val="single" w:color="DEE0E3" w:sz="2" w:space="0"/>
              <w:bottom w:val="single" w:color="DEE0E3" w:sz="2" w:space="0"/>
              <w:right w:val="single" w:color="DEE0E3" w:sz="2" w:space="0"/>
            </w:tcBorders>
            <w:shd w:val="clear"/>
            <w:vAlign w:val="top"/>
          </w:tcPr>
          <w:tbl>
            <w:tblPr>
              <w:tblW w:w="0" w:type="dxa"/>
              <w:tblInd w:w="8"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3213"/>
              <w:gridCol w:w="3214"/>
            </w:tblGrid>
            <w:tr w14:paraId="6F17570B">
              <w:trPr>
                <w:trHeight w:val="400" w:hRule="atLeast"/>
              </w:trPr>
              <w:tc>
                <w:tcPr>
                  <w:tcW w:w="4260" w:type="dxa"/>
                  <w:tcBorders>
                    <w:top w:val="nil"/>
                    <w:left w:val="nil"/>
                    <w:bottom w:val="nil"/>
                    <w:right w:val="nil"/>
                  </w:tcBorders>
                  <w:shd w:val="clear"/>
                  <w:vAlign w:val="top"/>
                </w:tcPr>
                <w:p w14:paraId="56976B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The remote controller is pre-configured and paired by default at the factory, so no re-pairing is required — simply press the button inside the red box to activate it.</w:t>
                  </w:r>
                  <w:r>
                    <w:rPr>
                      <w:rFonts w:hint="default" w:ascii="sans-serif" w:hAnsi="sans-serif" w:eastAsia="sans-serif" w:cs="sans-serif"/>
                      <w:b w:val="0"/>
                      <w:bCs w:val="0"/>
                      <w:i w:val="0"/>
                      <w:iCs w:val="0"/>
                      <w:color w:val="auto"/>
                      <w:sz w:val="22"/>
                      <w:szCs w:val="22"/>
                      <w:bdr w:val="none" w:color="auto" w:sz="0" w:space="0"/>
                      <w:vertAlign w:val="baseline"/>
                    </w:rPr>
                    <w:t> </w:t>
                  </w:r>
                </w:p>
                <w:p w14:paraId="70310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876425" cy="1152525"/>
                        <wp:effectExtent l="0" t="0" r="3175" b="15875"/>
                        <wp:docPr id="68"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9" descr="IMG_324"/>
                                <pic:cNvPicPr>
                                  <a:picLocks noChangeAspect="1"/>
                                </pic:cNvPicPr>
                              </pic:nvPicPr>
                              <pic:blipFill>
                                <a:blip r:embed="rId63"/>
                                <a:stretch>
                                  <a:fillRect/>
                                </a:stretch>
                              </pic:blipFill>
                              <pic:spPr>
                                <a:xfrm>
                                  <a:off x="0" y="0"/>
                                  <a:ext cx="1876425" cy="115252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351784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Default Pairing</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p w14:paraId="5FB20F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4260" w:type="dxa"/>
                  <w:tcBorders>
                    <w:top w:val="nil"/>
                    <w:left w:val="nil"/>
                    <w:bottom w:val="nil"/>
                    <w:right w:val="nil"/>
                  </w:tcBorders>
                  <w:shd w:val="clear"/>
                  <w:vAlign w:val="top"/>
                </w:tcPr>
                <w:p w14:paraId="76B70C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If you need to re-pair or connect another controller, follow these steps:</w:t>
                  </w:r>
                  <w:r>
                    <w:rPr>
                      <w:rFonts w:hint="default" w:ascii="sans-serif" w:hAnsi="sans-serif" w:eastAsia="sans-serif" w:cs="sans-serif"/>
                      <w:b w:val="0"/>
                      <w:bCs w:val="0"/>
                      <w:i w:val="0"/>
                      <w:iCs w:val="0"/>
                      <w:color w:val="auto"/>
                      <w:sz w:val="22"/>
                      <w:szCs w:val="22"/>
                      <w:bdr w:val="none" w:color="auto" w:sz="0" w:space="0"/>
                      <w:vertAlign w:val="baseline"/>
                    </w:rPr>
                    <w:t> </w:t>
                  </w:r>
                </w:p>
                <w:p w14:paraId="7F3C15F6">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4E2F7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Enter pairing mode:</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Press and hold both buttons inside the red box at the bottom of the controller until the blue indicator light starts flashing, indicating that the controller has entered pairing mode.</w:t>
                  </w:r>
                  <w:r>
                    <w:rPr>
                      <w:rFonts w:hint="default" w:ascii="sans-serif" w:hAnsi="sans-serif" w:eastAsia="sans-serif" w:cs="sans-serif"/>
                      <w:b w:val="0"/>
                      <w:bCs w:val="0"/>
                      <w:i w:val="0"/>
                      <w:iCs w:val="0"/>
                      <w:color w:val="auto"/>
                      <w:sz w:val="22"/>
                      <w:szCs w:val="22"/>
                      <w:bdr w:val="none" w:color="auto" w:sz="0" w:space="0"/>
                      <w:vertAlign w:val="baseline"/>
                    </w:rPr>
                    <w:t> </w:t>
                  </w:r>
                </w:p>
                <w:p w14:paraId="01E4E8EC">
                  <w:pPr>
                    <w:keepNext w:val="0"/>
                    <w:keepLines w:val="0"/>
                    <w:widowControl/>
                    <w:numPr>
                      <w:ilvl w:val="0"/>
                      <w:numId w:val="2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B278D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876425" cy="1143000"/>
                        <wp:effectExtent l="0" t="0" r="3175" b="0"/>
                        <wp:docPr id="66"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0" descr="IMG_325"/>
                                <pic:cNvPicPr>
                                  <a:picLocks noChangeAspect="1"/>
                                </pic:cNvPicPr>
                              </pic:nvPicPr>
                              <pic:blipFill>
                                <a:blip r:embed="rId64"/>
                                <a:stretch>
                                  <a:fillRect/>
                                </a:stretch>
                              </pic:blipFill>
                              <pic:spPr>
                                <a:xfrm>
                                  <a:off x="0" y="0"/>
                                  <a:ext cx="1876425" cy="1143000"/>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5274A5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Repairing</w:t>
                  </w:r>
                  <w:r>
                    <w:rPr>
                      <w:rFonts w:hint="default" w:ascii="sans-serif" w:hAnsi="sans-serif" w:eastAsia="sans-serif" w:cs="sans-serif"/>
                      <w:b w:val="0"/>
                      <w:bCs w:val="0"/>
                      <w:i w:val="0"/>
                      <w:iCs w:val="0"/>
                      <w:color w:val="8F959E"/>
                      <w:sz w:val="22"/>
                      <w:szCs w:val="22"/>
                      <w:bdr w:val="none" w:color="auto" w:sz="0" w:space="0"/>
                      <w:vertAlign w:val="baseline"/>
                    </w:rPr>
                    <w:t> </w:t>
                  </w:r>
                </w:p>
              </w:tc>
            </w:tr>
          </w:tbl>
          <w:p w14:paraId="3987F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r w14:paraId="4E3F31DB">
        <w:trPr>
          <w:trHeight w:val="400" w:hRule="atLeast"/>
        </w:trPr>
        <w:tc>
          <w:tcPr>
            <w:tcW w:w="2160" w:type="dxa"/>
            <w:tcBorders>
              <w:top w:val="single" w:color="DEE0E3" w:sz="2" w:space="0"/>
              <w:left w:val="single" w:color="DEE0E3" w:sz="2" w:space="0"/>
              <w:bottom w:val="single" w:color="DEE0E3" w:sz="2" w:space="0"/>
              <w:right w:val="single" w:color="DEE0E3" w:sz="2" w:space="0"/>
            </w:tcBorders>
            <w:shd w:val="clear"/>
            <w:vAlign w:val="top"/>
          </w:tcPr>
          <w:p w14:paraId="5BE5D0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Delete Pairing History</w:t>
            </w:r>
            <w:r>
              <w:rPr>
                <w:rFonts w:hint="default" w:ascii="sans-serif" w:hAnsi="sans-serif" w:eastAsia="sans-serif" w:cs="sans-serif"/>
                <w:b w:val="0"/>
                <w:bCs w:val="0"/>
                <w:i w:val="0"/>
                <w:iCs w:val="0"/>
                <w:color w:val="auto"/>
                <w:sz w:val="22"/>
                <w:szCs w:val="22"/>
                <w:bdr w:val="none" w:color="auto" w:sz="0" w:space="0"/>
                <w:vertAlign w:val="baseline"/>
              </w:rPr>
              <w:t> </w:t>
            </w:r>
          </w:p>
          <w:p w14:paraId="54D47F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8860" w:type="dxa"/>
            <w:tcBorders>
              <w:top w:val="single" w:color="DEE0E3" w:sz="2" w:space="0"/>
              <w:left w:val="single" w:color="DEE0E3" w:sz="2" w:space="0"/>
              <w:bottom w:val="single" w:color="DEE0E3" w:sz="2" w:space="0"/>
              <w:right w:val="single" w:color="DEE0E3" w:sz="2" w:space="0"/>
            </w:tcBorders>
            <w:shd w:val="clear"/>
            <w:vAlign w:val="top"/>
          </w:tcPr>
          <w:tbl>
            <w:tblPr>
              <w:tblW w:w="0" w:type="dxa"/>
              <w:tblInd w:w="8"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800"/>
              <w:gridCol w:w="3627"/>
            </w:tblGrid>
            <w:tr w14:paraId="3B5A1BFD">
              <w:trPr>
                <w:trHeight w:val="400" w:hRule="atLeast"/>
              </w:trPr>
              <w:tc>
                <w:tcPr>
                  <w:tcW w:w="4260" w:type="dxa"/>
                  <w:tcBorders>
                    <w:top w:val="nil"/>
                    <w:left w:val="nil"/>
                    <w:bottom w:val="nil"/>
                    <w:right w:val="nil"/>
                  </w:tcBorders>
                  <w:shd w:val="clear"/>
                  <w:vAlign w:val="top"/>
                </w:tcPr>
                <w:p w14:paraId="2FAC4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2"/>
                      <w:szCs w:val="22"/>
                      <w:bdr w:val="none" w:color="auto" w:sz="0" w:space="0"/>
                      <w:vertAlign w:val="baseline"/>
                      <w:lang w:val="en-US"/>
                    </w:rPr>
                    <w:t>After the connection is disconnected, the controller will automatically power off.</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If the historical connection record has not been deleted, simply press the button shown in the red box the next time you power on to automatically reconnect.</w:t>
                  </w:r>
                  <w:r>
                    <w:rPr>
                      <w:rFonts w:hint="default" w:ascii="sans-serif" w:hAnsi="sans-serif" w:eastAsia="sans-serif" w:cs="sans-serif"/>
                      <w:b w:val="0"/>
                      <w:bCs w:val="0"/>
                      <w:i w:val="0"/>
                      <w:iCs w:val="0"/>
                      <w:color w:val="auto"/>
                      <w:sz w:val="22"/>
                      <w:szCs w:val="22"/>
                      <w:bdr w:val="none" w:color="auto" w:sz="0" w:space="0"/>
                      <w:vertAlign w:val="baseline"/>
                    </w:rPr>
                    <w:t> </w:t>
                  </w:r>
                  <w:r>
                    <w:rPr>
                      <w:rFonts w:hint="default" w:ascii="sans-serif" w:hAnsi="sans-serif" w:eastAsia="sans-serif" w:cs="sans-serif"/>
                      <w:b w:val="0"/>
                      <w:bCs w:val="0"/>
                      <w:i w:val="0"/>
                      <w:iCs w:val="0"/>
                      <w:color w:val="auto"/>
                      <w:sz w:val="22"/>
                      <w:szCs w:val="22"/>
                      <w:bdr w:val="none" w:color="auto" w:sz="0" w:space="0"/>
                      <w:vertAlign w:val="baseline"/>
                    </w:rPr>
                    <w:br w:type="textWrapping"/>
                  </w:r>
                  <w:r>
                    <w:rPr>
                      <w:rFonts w:hint="default" w:ascii="sans-serif" w:hAnsi="sans-serif" w:eastAsia="sans-serif" w:cs="sans-serif"/>
                      <w:b w:val="0"/>
                      <w:bCs w:val="0"/>
                      <w:i w:val="0"/>
                      <w:iCs w:val="0"/>
                      <w:color w:val="auto"/>
                      <w:sz w:val="22"/>
                      <w:szCs w:val="22"/>
                      <w:bdr w:val="none" w:color="auto" w:sz="0" w:space="0"/>
                      <w:vertAlign w:val="baseline"/>
                      <w:lang w:val="en-US"/>
                    </w:rPr>
                    <w:t>If the history has been deleted, you will need to go through the pairing process again.</w:t>
                  </w:r>
                  <w:r>
                    <w:rPr>
                      <w:rFonts w:hint="default" w:ascii="sans-serif" w:hAnsi="sans-serif" w:eastAsia="sans-serif" w:cs="sans-serif"/>
                      <w:b w:val="0"/>
                      <w:bCs w:val="0"/>
                      <w:i w:val="0"/>
                      <w:iCs w:val="0"/>
                      <w:color w:val="auto"/>
                      <w:sz w:val="22"/>
                      <w:szCs w:val="22"/>
                      <w:bdr w:val="none" w:color="auto" w:sz="0" w:space="0"/>
                      <w:vertAlign w:val="baseline"/>
                    </w:rPr>
                    <w:t> </w:t>
                  </w:r>
                </w:p>
                <w:p w14:paraId="23305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c>
                <w:tcPr>
                  <w:tcW w:w="4260" w:type="dxa"/>
                  <w:tcBorders>
                    <w:top w:val="nil"/>
                    <w:left w:val="nil"/>
                    <w:bottom w:val="nil"/>
                    <w:right w:val="nil"/>
                  </w:tcBorders>
                  <w:shd w:val="clear"/>
                  <w:vAlign w:val="top"/>
                </w:tcPr>
                <w:p w14:paraId="1D69BE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b w:val="0"/>
                      <w:bCs w:val="0"/>
                      <w:i w:val="0"/>
                      <w:iCs w:val="0"/>
                      <w:color w:val="auto"/>
                      <w:bdr w:val="none" w:color="auto" w:sz="0" w:space="0"/>
                      <w:vertAlign w:val="baseline"/>
                    </w:rPr>
                    <w:drawing>
                      <wp:inline distT="0" distB="0" distL="114300" distR="114300">
                        <wp:extent cx="1876425" cy="1152525"/>
                        <wp:effectExtent l="0" t="0" r="3175" b="15875"/>
                        <wp:docPr id="67"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IMG_326"/>
                                <pic:cNvPicPr>
                                  <a:picLocks noChangeAspect="1"/>
                                </pic:cNvPicPr>
                              </pic:nvPicPr>
                              <pic:blipFill>
                                <a:blip r:embed="rId63"/>
                                <a:stretch>
                                  <a:fillRect/>
                                </a:stretch>
                              </pic:blipFill>
                              <pic:spPr>
                                <a:xfrm>
                                  <a:off x="0" y="0"/>
                                  <a:ext cx="1876425" cy="1152525"/>
                                </a:xfrm>
                                <a:prstGeom prst="rect">
                                  <a:avLst/>
                                </a:prstGeom>
                                <a:noFill/>
                                <a:ln w="9525">
                                  <a:noFill/>
                                </a:ln>
                              </pic:spPr>
                            </pic:pic>
                          </a:graphicData>
                        </a:graphic>
                      </wp:inline>
                    </w:drawing>
                  </w:r>
                  <w:r>
                    <w:rPr>
                      <w:rFonts w:hint="default" w:ascii="sans-serif" w:hAnsi="sans-serif" w:eastAsia="sans-serif" w:cs="sans-serif"/>
                      <w:b w:val="0"/>
                      <w:bCs w:val="0"/>
                      <w:i w:val="0"/>
                      <w:iCs w:val="0"/>
                      <w:color w:val="auto"/>
                      <w:sz w:val="21"/>
                      <w:szCs w:val="21"/>
                      <w:bdr w:val="none" w:color="auto" w:sz="0" w:space="0"/>
                      <w:vertAlign w:val="baseline"/>
                    </w:rPr>
                    <w:t> </w:t>
                  </w:r>
                </w:p>
                <w:p w14:paraId="1B6CF5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center"/>
                    <w:textAlignment w:val="baseline"/>
                    <w:rPr>
                      <w:b w:val="0"/>
                      <w:bCs w:val="0"/>
                      <w:i w:val="0"/>
                      <w:iCs w:val="0"/>
                      <w:color w:val="auto"/>
                    </w:rPr>
                  </w:pPr>
                  <w:r>
                    <w:rPr>
                      <w:rFonts w:hint="default" w:ascii="sans-serif" w:hAnsi="sans-serif" w:eastAsia="sans-serif" w:cs="sans-serif"/>
                      <w:b w:val="0"/>
                      <w:bCs w:val="0"/>
                      <w:i w:val="0"/>
                      <w:iCs w:val="0"/>
                      <w:color w:val="8F959E"/>
                      <w:sz w:val="22"/>
                      <w:szCs w:val="22"/>
                      <w:bdr w:val="none" w:color="auto" w:sz="0" w:space="0"/>
                      <w:vertAlign w:val="baseline"/>
                      <w:lang w:val="en-US"/>
                    </w:rPr>
                    <w:t>Automatic Pairing</w:t>
                  </w:r>
                  <w:r>
                    <w:rPr>
                      <w:rFonts w:hint="default" w:ascii="sans-serif" w:hAnsi="sans-serif" w:eastAsia="sans-serif" w:cs="sans-serif"/>
                      <w:b w:val="0"/>
                      <w:bCs w:val="0"/>
                      <w:i w:val="0"/>
                      <w:iCs w:val="0"/>
                      <w:color w:val="8F959E"/>
                      <w:sz w:val="22"/>
                      <w:szCs w:val="22"/>
                      <w:bdr w:val="none" w:color="auto" w:sz="0" w:space="0"/>
                      <w:vertAlign w:val="baseline"/>
                    </w:rPr>
                    <w:t> </w:t>
                  </w:r>
                  <w:r>
                    <w:rPr>
                      <w:rFonts w:hint="default" w:ascii="sans-serif" w:hAnsi="sans-serif" w:eastAsia="sans-serif" w:cs="sans-serif"/>
                      <w:b w:val="0"/>
                      <w:bCs w:val="0"/>
                      <w:i w:val="0"/>
                      <w:iCs w:val="0"/>
                      <w:color w:val="8F959E"/>
                      <w:sz w:val="22"/>
                      <w:szCs w:val="22"/>
                      <w:bdr w:val="none" w:color="auto" w:sz="0" w:space="0"/>
                      <w:vertAlign w:val="baseline"/>
                    </w:rPr>
                    <w:br w:type="textWrapping"/>
                  </w:r>
                  <w:r>
                    <w:rPr>
                      <w:rFonts w:hint="default" w:ascii="sans-serif" w:hAnsi="sans-serif" w:eastAsia="sans-serif" w:cs="sans-serif"/>
                      <w:b w:val="0"/>
                      <w:bCs w:val="0"/>
                      <w:i w:val="0"/>
                      <w:iCs w:val="0"/>
                      <w:color w:val="auto"/>
                      <w:sz w:val="21"/>
                      <w:szCs w:val="21"/>
                      <w:bdr w:val="none" w:color="auto" w:sz="0" w:space="0"/>
                      <w:vertAlign w:val="baseline"/>
                    </w:rPr>
                    <w:t> </w:t>
                  </w:r>
                </w:p>
              </w:tc>
            </w:tr>
          </w:tbl>
          <w:p w14:paraId="01ADB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olor w:val="auto"/>
                <w:sz w:val="21"/>
                <w:szCs w:val="21"/>
                <w:bdr w:val="none" w:color="auto" w:sz="0" w:space="0"/>
                <w:vertAlign w:val="baseline"/>
              </w:rPr>
              <w:t> </w:t>
            </w:r>
          </w:p>
        </w:tc>
      </w:tr>
    </w:tbl>
    <w:p w14:paraId="4039B3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1C66D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Controller Connection Notes: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BA7E659">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C32C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Basic Connection Operation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12F409A">
      <w:pPr>
        <w:keepNext w:val="0"/>
        <w:keepLines w:val="0"/>
        <w:widowControl/>
        <w:numPr>
          <w:ilvl w:val="0"/>
          <w:numId w:val="2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479164F3">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5244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FF MASTER remote controller comes pre-configured and paired at the factory — no re-pairing is required.</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D92A9DE">
      <w:pPr>
        <w:keepNext w:val="0"/>
        <w:keepLines w:val="0"/>
        <w:widowControl/>
        <w:numPr>
          <w:ilvl w:val="0"/>
          <w:numId w:val="2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36763F1">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39A4E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To use, simply press the center button on the controller to quickly establish a connection.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AF656DB">
      <w:pPr>
        <w:keepNext w:val="0"/>
        <w:keepLines w:val="0"/>
        <w:widowControl/>
        <w:numPr>
          <w:ilvl w:val="0"/>
          <w:numId w:val="2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0411769F">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AAF24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How to Distinguish Multiple Controllers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EA5E065">
      <w:pPr>
        <w:keepNext w:val="0"/>
        <w:keepLines w:val="0"/>
        <w:widowControl/>
        <w:numPr>
          <w:ilvl w:val="0"/>
          <w:numId w:val="2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AD0E7B7">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112F75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Each controller has a unique MAC address. If multiple controllers share the same name, follow these steps: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6DC7B8BB">
      <w:pPr>
        <w:keepNext w:val="0"/>
        <w:keepLines w:val="0"/>
        <w:widowControl/>
        <w:numPr>
          <w:ilvl w:val="0"/>
          <w:numId w:val="2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3DFE6550">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00B33B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Try connecting several times to identify and remember your controller’s MAC address.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E8C8A70">
      <w:pPr>
        <w:keepNext w:val="0"/>
        <w:keepLines w:val="0"/>
        <w:widowControl/>
        <w:numPr>
          <w:ilvl w:val="0"/>
          <w:numId w:val="2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0DDDCE8E">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412DA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In the APP (under development, will release soon) Bluetooth scan interface, the MAC address is displayed beneath the device name — use it to select and connect to the correct controller.</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B0520A1">
      <w:pPr>
        <w:keepNext w:val="0"/>
        <w:keepLines w:val="0"/>
        <w:widowControl/>
        <w:numPr>
          <w:ilvl w:val="0"/>
          <w:numId w:val="2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1200" w:right="0" w:hanging="360"/>
        <w:textAlignment w:val="baseline"/>
        <w:rPr>
          <w:rFonts w:hint="default" w:ascii="sans-serif" w:hAnsi="sans-serif" w:eastAsia="sans-serif" w:cs="sans-serif"/>
          <w:sz w:val="22"/>
          <w:szCs w:val="22"/>
        </w:rPr>
      </w:pPr>
    </w:p>
    <w:p w14:paraId="25765C57">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2791B2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Troubleshooting Connection Issues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5474292E">
      <w:pPr>
        <w:keepNext w:val="0"/>
        <w:keepLines w:val="0"/>
        <w:widowControl/>
        <w:numPr>
          <w:ilvl w:val="0"/>
          <w:numId w:val="2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04F2E03">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7BC40C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historical connection record has not been deleted, but the controller fails to reconnect automatically after startup:</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br w:type="textWrapping"/>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Wait a few moments. If the issue persists, enter pairing mode and reconnect.</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69C157E">
      <w:pPr>
        <w:keepNext w:val="0"/>
        <w:keepLines w:val="0"/>
        <w:widowControl/>
        <w:numPr>
          <w:ilvl w:val="0"/>
          <w:numId w:val="2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34317144">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3F9906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34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If the historical connection record has been deleted, you must manually enter pairing mode again to reconnect the controller to the device.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77903D07">
      <w:pPr>
        <w:keepNext w:val="0"/>
        <w:keepLines w:val="0"/>
        <w:widowControl/>
        <w:numPr>
          <w:ilvl w:val="0"/>
          <w:numId w:val="2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600" w:right="0" w:hanging="360"/>
        <w:textAlignment w:val="baseline"/>
        <w:rPr>
          <w:rFonts w:hint="default" w:ascii="sans-serif" w:hAnsi="sans-serif" w:eastAsia="sans-serif" w:cs="sans-serif"/>
          <w:sz w:val="22"/>
          <w:szCs w:val="22"/>
        </w:rPr>
      </w:pPr>
    </w:p>
    <w:p w14:paraId="4F7CD0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val="en-US"/>
        </w:rPr>
        <w:t>3.7.3</w:t>
      </w:r>
      <w:r>
        <w:rPr>
          <w:rFonts w:hint="default" w:ascii="sans-serif" w:hAnsi="sans-serif" w:eastAsia="sans-serif" w:cs="sans-serif"/>
          <w:b w:val="0"/>
          <w:bCs w:val="0"/>
          <w:i w:val="0"/>
          <w:iCs w:val="0"/>
          <w:caps w:val="0"/>
          <w:color w:val="3370FF"/>
          <w:spacing w:val="0"/>
          <w:sz w:val="28"/>
          <w:szCs w:val="28"/>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lang w:val="en-US"/>
        </w:rPr>
        <w:t>Action Control Commands</w:t>
      </w:r>
      <w:r>
        <w:rPr>
          <w:rFonts w:hint="default" w:ascii="sans-serif" w:hAnsi="sans-serif" w:eastAsia="sans-serif" w:cs="sans-serif"/>
          <w:b w:val="0"/>
          <w:bCs w:val="0"/>
          <w:i w:val="0"/>
          <w:iCs w:val="0"/>
          <w:caps w:val="0"/>
          <w:color w:val="auto"/>
          <w:spacing w:val="0"/>
          <w:sz w:val="28"/>
          <w:szCs w:val="28"/>
          <w:bdr w:val="none" w:color="auto" w:sz="0" w:space="0"/>
          <w:shd w:val="clear" w:fill="FFFFFF"/>
          <w:vertAlign w:val="baseline"/>
        </w:rPr>
        <w:t> </w:t>
      </w:r>
    </w:p>
    <w:p w14:paraId="1A38A1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3.7.3.1 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Safety Notes</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rPr>
        <w:t> </w:t>
      </w:r>
    </w:p>
    <w:p w14:paraId="146974BF">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1A37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When the robot switches to full-body motion control mode, please pay close attention to its movements. It is strongly recommended to provide manual support or other protective measures in advance to prevent falls that may cause mechanical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117D7AB">
      <w:pPr>
        <w:keepNext w:val="0"/>
        <w:keepLines w:val="0"/>
        <w:widowControl/>
        <w:numPr>
          <w:ilvl w:val="0"/>
          <w:numId w:val="2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802D9D4">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12E7B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Avoid triggering passive (zero-torque) mode, emergency stop mode, or damping mode unless necessary, as these modes may cause the robot to lose balance and fall, resulting in potential equipment damage.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78FD558">
      <w:pPr>
        <w:keepNext w:val="0"/>
        <w:keepLines w:val="0"/>
        <w:widowControl/>
        <w:numPr>
          <w:ilvl w:val="0"/>
          <w:numId w:val="2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193BF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24"/>
          <w:szCs w:val="24"/>
          <w:bdr w:val="none" w:color="auto" w:sz="0" w:space="0"/>
          <w:shd w:val="clear" w:fill="FFFFFF"/>
          <w:vertAlign w:val="baseline"/>
          <w:lang w:val="en-US"/>
        </w:rPr>
        <w:t>3.7.3.2 </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val="en-US"/>
        </w:rPr>
        <w:t>App Action Command Operation</w:t>
      </w:r>
      <w:r>
        <w:rPr>
          <w:rFonts w:hint="default" w:ascii="sans-serif" w:hAnsi="sans-serif" w:eastAsia="sans-serif" w:cs="sans-serif"/>
          <w:b w:val="0"/>
          <w:bCs w:val="0"/>
          <w:i w:val="0"/>
          <w:iCs w:val="0"/>
          <w:caps w:val="0"/>
          <w:color w:val="auto"/>
          <w:spacing w:val="0"/>
          <w:sz w:val="24"/>
          <w:szCs w:val="24"/>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0"/>
          <w:szCs w:val="20"/>
          <w:bdr w:val="none" w:color="auto" w:sz="0" w:space="0"/>
          <w:shd w:val="clear" w:fill="FFFFFF"/>
          <w:vertAlign w:val="baseline"/>
          <w:lang w:val="en-US"/>
        </w:rPr>
        <w:t>(under development, will release soon)</w:t>
      </w:r>
      <w:r>
        <w:rPr>
          <w:rFonts w:hint="default" w:ascii="sans-serif" w:hAnsi="sans-serif" w:eastAsia="sans-serif" w:cs="sans-serif"/>
          <w:b w:val="0"/>
          <w:bCs w:val="0"/>
          <w:i w:val="0"/>
          <w:iCs w:val="0"/>
          <w:caps w:val="0"/>
          <w:color w:val="auto"/>
          <w:spacing w:val="0"/>
          <w:sz w:val="20"/>
          <w:szCs w:val="20"/>
          <w:bdr w:val="none" w:color="auto" w:sz="0" w:space="0"/>
          <w:shd w:val="clear" w:fill="FFFFFF"/>
          <w:vertAlign w:val="baseline"/>
        </w:rPr>
        <w:t> </w:t>
      </w:r>
    </w:p>
    <w:p w14:paraId="13B0E8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27"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2"/>
          <w:szCs w:val="32"/>
          <w:bdr w:val="none" w:color="auto" w:sz="0" w:space="0"/>
          <w:shd w:val="clear" w:fill="FFFFFF"/>
          <w:vertAlign w:val="baseline"/>
          <w:lang w:val="en-US"/>
        </w:rPr>
        <w:t>3.8 </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lang w:val="en-US"/>
        </w:rPr>
        <w:t>Others</w:t>
      </w:r>
      <w:r>
        <w:rPr>
          <w:rFonts w:hint="default" w:ascii="sans-serif" w:hAnsi="sans-serif" w:eastAsia="sans-serif" w:cs="sans-serif"/>
          <w:b w:val="0"/>
          <w:bCs w:val="0"/>
          <w:i w:val="0"/>
          <w:iCs w:val="0"/>
          <w:caps w:val="0"/>
          <w:color w:val="auto"/>
          <w:spacing w:val="0"/>
          <w:sz w:val="32"/>
          <w:szCs w:val="32"/>
          <w:bdr w:val="none" w:color="auto" w:sz="0" w:space="0"/>
          <w:shd w:val="clear" w:fill="FFFFFF"/>
          <w:vertAlign w:val="baseline"/>
        </w:rPr>
        <w:t> </w:t>
      </w:r>
    </w:p>
    <w:p w14:paraId="38ECAE8A">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1458C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This manual is based on the FF MASTER Ultra version.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D95A5E7">
      <w:pPr>
        <w:keepNext w:val="0"/>
        <w:keepLines w:val="0"/>
        <w:widowControl/>
        <w:numPr>
          <w:ilvl w:val="0"/>
          <w:numId w:val="2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0F1C834">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963C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For any other matters not mentioned in this user manual, please visit the FF EAI Robotic official website or contact FF EAI Robotic customer service for more information.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090A4098">
      <w:pPr>
        <w:keepNext w:val="0"/>
        <w:keepLines w:val="0"/>
        <w:widowControl/>
        <w:numPr>
          <w:ilvl w:val="0"/>
          <w:numId w:val="2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E600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07B74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07" w:beforeAutospacing="0" w:after="187"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6"/>
          <w:szCs w:val="36"/>
          <w:bdr w:val="none" w:color="auto" w:sz="0" w:space="0"/>
          <w:shd w:val="clear" w:fill="FFFFFF"/>
          <w:vertAlign w:val="baseline"/>
          <w:lang w:val="en-US"/>
        </w:rPr>
        <w:t>4. </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val="en-US"/>
        </w:rPr>
        <w:t>Locomotion &amp; Manipulation Platform</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val="en-US"/>
        </w:rPr>
        <w:t>Manual</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rPr>
        <w:t>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(under development, will release soon)</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3EA61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The FF Master supports the use of the Locomotion &amp; Manipulation Platform (under development, will release soon), developed by FF EAI-Robotics. Locomotion &amp; Manipulation (under development, will release soon) is a content creation and performance platform designed for general creators, enabling users to easily produce and publish robotic performances without requiring professional backgrounds in programming, control, or motion design. The platform aims to lower the barrier to robot content creation, empowering anyone to bring creative ideas to life through intuitive tools and interfaces.</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5755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07" w:beforeAutospacing="0" w:after="187"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3370FF"/>
          <w:spacing w:val="0"/>
          <w:sz w:val="36"/>
          <w:szCs w:val="36"/>
          <w:bdr w:val="none" w:color="auto" w:sz="0" w:space="0"/>
          <w:shd w:val="clear" w:fill="FFFFFF"/>
          <w:vertAlign w:val="baseline"/>
          <w:lang w:val="en-US"/>
        </w:rPr>
        <w:t>5. </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lang w:val="en-US"/>
        </w:rPr>
        <w:t>Contact Information</w:t>
      </w:r>
      <w:r>
        <w:rPr>
          <w:rFonts w:hint="default" w:ascii="sans-serif" w:hAnsi="sans-serif" w:eastAsia="sans-serif" w:cs="sans-serif"/>
          <w:b w:val="0"/>
          <w:bCs w:val="0"/>
          <w:i w:val="0"/>
          <w:iCs w:val="0"/>
          <w:caps w:val="0"/>
          <w:color w:val="auto"/>
          <w:spacing w:val="0"/>
          <w:sz w:val="36"/>
          <w:szCs w:val="36"/>
          <w:bdr w:val="none" w:color="auto" w:sz="0" w:space="0"/>
          <w:shd w:val="clear" w:fill="FFFFFF"/>
          <w:vertAlign w:val="baseline"/>
        </w:rPr>
        <w:t> </w:t>
      </w:r>
    </w:p>
    <w:p w14:paraId="6CE55F3C">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79C25A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Official Website:</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rPr>
        <w:t> </w:t>
      </w:r>
      <w:r>
        <w:rPr>
          <w:rFonts w:hint="default" w:ascii="sans-serif" w:hAnsi="sans-serif" w:eastAsia="sans-serif" w:cs="sans-serif"/>
          <w:b w:val="0"/>
          <w:bCs w:val="0"/>
          <w:i w:val="0"/>
          <w:iCs w:val="0"/>
          <w:caps w:val="0"/>
          <w:spacing w:val="0"/>
          <w:sz w:val="22"/>
          <w:szCs w:val="22"/>
          <w:u w:val="none"/>
          <w:bdr w:val="none" w:color="auto" w:sz="0" w:space="0"/>
          <w:shd w:val="clear" w:fill="FFFFFF"/>
          <w:vertAlign w:val="baseline"/>
        </w:rPr>
        <w:fldChar w:fldCharType="begin"/>
      </w:r>
      <w:r>
        <w:rPr>
          <w:rFonts w:hint="default" w:ascii="sans-serif" w:hAnsi="sans-serif" w:eastAsia="sans-serif" w:cs="sans-serif"/>
          <w:b w:val="0"/>
          <w:bCs w:val="0"/>
          <w:i w:val="0"/>
          <w:iCs w:val="0"/>
          <w:caps w:val="0"/>
          <w:spacing w:val="0"/>
          <w:sz w:val="22"/>
          <w:szCs w:val="22"/>
          <w:u w:val="none"/>
          <w:bdr w:val="none" w:color="auto" w:sz="0" w:space="0"/>
          <w:shd w:val="clear" w:fill="FFFFFF"/>
          <w:vertAlign w:val="baseline"/>
        </w:rPr>
        <w:instrText xml:space="preserve"> HYPERLINK "https://robotics.ff.com/us/" \t "/Users/xinzhang/Documents\\x/_blank" </w:instrText>
      </w:r>
      <w:r>
        <w:rPr>
          <w:rFonts w:hint="default" w:ascii="sans-serif" w:hAnsi="sans-serif" w:eastAsia="sans-serif" w:cs="sans-serif"/>
          <w:b w:val="0"/>
          <w:bCs w:val="0"/>
          <w:i w:val="0"/>
          <w:iCs w:val="0"/>
          <w:caps w:val="0"/>
          <w:spacing w:val="0"/>
          <w:sz w:val="22"/>
          <w:szCs w:val="22"/>
          <w:u w:val="none"/>
          <w:bdr w:val="none" w:color="auto" w:sz="0" w:space="0"/>
          <w:shd w:val="clear" w:fill="FFFFFF"/>
          <w:vertAlign w:val="baseline"/>
        </w:rPr>
        <w:fldChar w:fldCharType="separate"/>
      </w:r>
      <w:r>
        <w:rPr>
          <w:rStyle w:val="5"/>
          <w:rFonts w:hint="default" w:ascii="sans-serif" w:hAnsi="sans-serif" w:eastAsia="sans-serif" w:cs="sans-serif"/>
          <w:b w:val="0"/>
          <w:bCs w:val="0"/>
          <w:i w:val="0"/>
          <w:iCs w:val="0"/>
          <w:caps w:val="0"/>
          <w:color w:val="0000FF"/>
          <w:spacing w:val="0"/>
          <w:sz w:val="22"/>
          <w:szCs w:val="22"/>
          <w:u w:val="single"/>
          <w:bdr w:val="none" w:color="auto" w:sz="0" w:space="0"/>
          <w:shd w:val="clear" w:fill="FFFFFF"/>
          <w:vertAlign w:val="baseline"/>
          <w:lang w:val="en-US"/>
        </w:rPr>
        <w:t>https://robotics.ff.com/us/</w:t>
      </w:r>
      <w:r>
        <w:rPr>
          <w:rFonts w:hint="default" w:ascii="sans-serif" w:hAnsi="sans-serif" w:eastAsia="sans-serif" w:cs="sans-serif"/>
          <w:b w:val="0"/>
          <w:bCs w:val="0"/>
          <w:i w:val="0"/>
          <w:iCs w:val="0"/>
          <w:caps w:val="0"/>
          <w:spacing w:val="0"/>
          <w:sz w:val="22"/>
          <w:szCs w:val="22"/>
          <w:u w:val="none"/>
          <w:bdr w:val="none" w:color="auto" w:sz="0" w:space="0"/>
          <w:shd w:val="clear" w:fill="FFFFFF"/>
          <w:vertAlign w:val="baseline"/>
        </w:rPr>
        <w:fldChar w:fldCharType="end"/>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1A8B2DA7">
      <w:pPr>
        <w:keepNext w:val="0"/>
        <w:keepLines w:val="0"/>
        <w:widowControl/>
        <w:numPr>
          <w:ilvl w:val="0"/>
          <w:numId w:val="2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04AFEFD">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2BC1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Hotline: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2ED8500">
      <w:pPr>
        <w:keepNext w:val="0"/>
        <w:keepLines w:val="0"/>
        <w:widowControl/>
        <w:numPr>
          <w:ilvl w:val="0"/>
          <w:numId w:val="2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3FCD7267">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6F4D5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96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lang w:val="en-US"/>
        </w:rPr>
        <w:t>Email: </w:t>
      </w: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46559AE9">
      <w:pPr>
        <w:keepNext w:val="0"/>
        <w:keepLines w:val="0"/>
        <w:widowControl/>
        <w:numPr>
          <w:ilvl w:val="0"/>
          <w:numId w:val="2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sans-serif" w:hAnsi="sans-serif" w:eastAsia="sans-serif" w:cs="sans-serif"/>
          <w:sz w:val="22"/>
          <w:szCs w:val="22"/>
        </w:rPr>
      </w:pPr>
    </w:p>
    <w:p w14:paraId="542E38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Arial" w:hAnsi="Arial" w:eastAsia="Arial" w:cs="Arial"/>
          <w:b w:val="0"/>
          <w:bCs w:val="0"/>
          <w:i w:val="0"/>
          <w:iCs w:val="0"/>
          <w:caps w:val="0"/>
          <w:color w:val="auto"/>
          <w:spacing w:val="0"/>
          <w:sz w:val="24"/>
          <w:szCs w:val="24"/>
          <w:bdr w:val="none" w:color="auto" w:sz="0" w:space="0"/>
          <w:shd w:val="clear" w:fill="FFFFFF"/>
          <w:vertAlign w:val="baseline"/>
        </w:rPr>
        <w:drawing>
          <wp:inline distT="0" distB="0" distL="114300" distR="114300">
            <wp:extent cx="4686300" cy="4572000"/>
            <wp:effectExtent l="0" t="0" r="12700" b="0"/>
            <wp:docPr id="52"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2" descr="IMG_327"/>
                    <pic:cNvPicPr>
                      <a:picLocks noChangeAspect="1"/>
                    </pic:cNvPicPr>
                  </pic:nvPicPr>
                  <pic:blipFill>
                    <a:blip r:embed="rId65"/>
                    <a:stretch>
                      <a:fillRect/>
                    </a:stretch>
                  </pic:blipFill>
                  <pic:spPr>
                    <a:xfrm>
                      <a:off x="0" y="0"/>
                      <a:ext cx="4686300" cy="4572000"/>
                    </a:xfrm>
                    <a:prstGeom prst="rect">
                      <a:avLst/>
                    </a:prstGeom>
                    <a:noFill/>
                    <a:ln w="9525">
                      <a:noFill/>
                    </a:ln>
                  </pic:spPr>
                </pic:pic>
              </a:graphicData>
            </a:graphic>
          </wp:inline>
        </w:drawing>
      </w:r>
      <w:r>
        <w:rPr>
          <w:rFonts w:hint="default" w:ascii="sans-serif" w:hAnsi="sans-serif" w:eastAsia="sans-serif" w:cs="sans-serif"/>
          <w:b w:val="0"/>
          <w:bCs w:val="0"/>
          <w:i w:val="0"/>
          <w:iCs w:val="0"/>
          <w:caps w:val="0"/>
          <w:color w:val="auto"/>
          <w:spacing w:val="0"/>
          <w:sz w:val="21"/>
          <w:szCs w:val="21"/>
          <w:bdr w:val="none" w:color="auto" w:sz="0" w:space="0"/>
          <w:shd w:val="clear" w:fill="FFFFFF"/>
          <w:vertAlign w:val="baseline"/>
        </w:rPr>
        <w:t> </w:t>
      </w:r>
    </w:p>
    <w:p w14:paraId="6A1D2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b w:val="0"/>
          <w:bCs w:val="0"/>
          <w:i w:val="0"/>
          <w:iCs w:val="0"/>
          <w:color w:val="auto"/>
        </w:rPr>
      </w:pPr>
      <w:r>
        <w:rPr>
          <w:rFonts w:hint="default" w:ascii="sans-serif" w:hAnsi="sans-serif" w:eastAsia="Arial" w:cs="sans-serif"/>
          <w:b w:val="0"/>
          <w:bCs w:val="0"/>
          <w:i w:val="0"/>
          <w:iCs w:val="0"/>
          <w:caps w:val="0"/>
          <w:color w:val="auto"/>
          <w:spacing w:val="0"/>
          <w:sz w:val="21"/>
          <w:szCs w:val="21"/>
          <w:bdr w:val="none" w:color="auto" w:sz="0" w:space="0"/>
          <w:shd w:val="clear" w:fill="FFFFFF"/>
          <w:vertAlign w:val="baseline"/>
        </w:rPr>
        <w:t> </w:t>
      </w:r>
    </w:p>
    <w:p w14:paraId="310C00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6617A"/>
    <w:multiLevelType w:val="multilevel"/>
    <w:tmpl w:val="897661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FC3AE3"/>
    <w:multiLevelType w:val="multilevel"/>
    <w:tmpl w:val="89FC3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ADF5A52"/>
    <w:multiLevelType w:val="multilevel"/>
    <w:tmpl w:val="8ADF5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BFA5127"/>
    <w:multiLevelType w:val="multilevel"/>
    <w:tmpl w:val="8BFA5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F8E5568"/>
    <w:multiLevelType w:val="multilevel"/>
    <w:tmpl w:val="8F8E55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AFEC2E7"/>
    <w:multiLevelType w:val="multilevel"/>
    <w:tmpl w:val="9AFEC2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BEBAB1B"/>
    <w:multiLevelType w:val="multilevel"/>
    <w:tmpl w:val="9BEBAB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DB71D93"/>
    <w:multiLevelType w:val="multilevel"/>
    <w:tmpl w:val="9DB71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E565417"/>
    <w:multiLevelType w:val="multilevel"/>
    <w:tmpl w:val="9E565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EFFA064"/>
    <w:multiLevelType w:val="multilevel"/>
    <w:tmpl w:val="9EFFA0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F1E54DE"/>
    <w:multiLevelType w:val="multilevel"/>
    <w:tmpl w:val="9F1E54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FBEEE1E"/>
    <w:multiLevelType w:val="multilevel"/>
    <w:tmpl w:val="9FBEE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9FC04953"/>
    <w:multiLevelType w:val="multilevel"/>
    <w:tmpl w:val="9FC049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FFDC607"/>
    <w:multiLevelType w:val="multilevel"/>
    <w:tmpl w:val="9FFDC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2FAC461"/>
    <w:multiLevelType w:val="multilevel"/>
    <w:tmpl w:val="A2FAC4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A7CE96D6"/>
    <w:multiLevelType w:val="multilevel"/>
    <w:tmpl w:val="A7CE9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ABBE628B"/>
    <w:multiLevelType w:val="multilevel"/>
    <w:tmpl w:val="ABBE62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B3DAB33D"/>
    <w:multiLevelType w:val="multilevel"/>
    <w:tmpl w:val="B3DAB33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8">
    <w:nsid w:val="B5BE3DCA"/>
    <w:multiLevelType w:val="multilevel"/>
    <w:tmpl w:val="B5BE3D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B6BFCF39"/>
    <w:multiLevelType w:val="multilevel"/>
    <w:tmpl w:val="B6BFCF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B7ADE595"/>
    <w:multiLevelType w:val="multilevel"/>
    <w:tmpl w:val="B7ADE5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B7B5280F"/>
    <w:multiLevelType w:val="multilevel"/>
    <w:tmpl w:val="B7B52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B7CF0319"/>
    <w:multiLevelType w:val="multilevel"/>
    <w:tmpl w:val="B7CF031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3">
    <w:nsid w:val="B7DE5D03"/>
    <w:multiLevelType w:val="multilevel"/>
    <w:tmpl w:val="B7DE5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B7DF41C5"/>
    <w:multiLevelType w:val="multilevel"/>
    <w:tmpl w:val="B7DF4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B7F43CA0"/>
    <w:multiLevelType w:val="multilevel"/>
    <w:tmpl w:val="B7F43C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B7FC9531"/>
    <w:multiLevelType w:val="multilevel"/>
    <w:tmpl w:val="B7FC95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BA7EF049"/>
    <w:multiLevelType w:val="multilevel"/>
    <w:tmpl w:val="BA7EF0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BADC5CEB"/>
    <w:multiLevelType w:val="multilevel"/>
    <w:tmpl w:val="BADC5C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BB1A33D3"/>
    <w:multiLevelType w:val="multilevel"/>
    <w:tmpl w:val="BB1A33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B7B2EC9"/>
    <w:multiLevelType w:val="multilevel"/>
    <w:tmpl w:val="BB7B2E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BBFFE168"/>
    <w:multiLevelType w:val="multilevel"/>
    <w:tmpl w:val="BBFFE1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BCEE9D62"/>
    <w:multiLevelType w:val="multilevel"/>
    <w:tmpl w:val="BCEE9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BCFBB199"/>
    <w:multiLevelType w:val="multilevel"/>
    <w:tmpl w:val="BCFBB1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BCFF371A"/>
    <w:multiLevelType w:val="multilevel"/>
    <w:tmpl w:val="BCFF3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BCFF93C5"/>
    <w:multiLevelType w:val="multilevel"/>
    <w:tmpl w:val="BCFF9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BD6731D8"/>
    <w:multiLevelType w:val="multilevel"/>
    <w:tmpl w:val="BD6731D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37">
    <w:nsid w:val="BDF52FD3"/>
    <w:multiLevelType w:val="multilevel"/>
    <w:tmpl w:val="BDF52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BDFB768D"/>
    <w:multiLevelType w:val="multilevel"/>
    <w:tmpl w:val="BDFB7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BDFBDD8E"/>
    <w:multiLevelType w:val="multilevel"/>
    <w:tmpl w:val="BDFBD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BE6DB74F"/>
    <w:multiLevelType w:val="multilevel"/>
    <w:tmpl w:val="BE6DB7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BE7A2A8C"/>
    <w:multiLevelType w:val="multilevel"/>
    <w:tmpl w:val="BE7A2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BEED333C"/>
    <w:multiLevelType w:val="multilevel"/>
    <w:tmpl w:val="BEED3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BEFE3761"/>
    <w:multiLevelType w:val="multilevel"/>
    <w:tmpl w:val="BEFE37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BF5FB554"/>
    <w:multiLevelType w:val="multilevel"/>
    <w:tmpl w:val="BF5FB55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45">
    <w:nsid w:val="BF7DFE4E"/>
    <w:multiLevelType w:val="multilevel"/>
    <w:tmpl w:val="BF7DFE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BFB6D197"/>
    <w:multiLevelType w:val="multilevel"/>
    <w:tmpl w:val="BFB6D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BFCFB3D9"/>
    <w:multiLevelType w:val="multilevel"/>
    <w:tmpl w:val="BFCFB3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BFD53005"/>
    <w:multiLevelType w:val="multilevel"/>
    <w:tmpl w:val="BFD53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BFEC803D"/>
    <w:multiLevelType w:val="multilevel"/>
    <w:tmpl w:val="BFEC80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BFEFA133"/>
    <w:multiLevelType w:val="multilevel"/>
    <w:tmpl w:val="BFEFA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BFFE0E21"/>
    <w:multiLevelType w:val="multilevel"/>
    <w:tmpl w:val="BFFE0E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C3BE1BB0"/>
    <w:multiLevelType w:val="multilevel"/>
    <w:tmpl w:val="C3BE1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C3FE7F2F"/>
    <w:multiLevelType w:val="multilevel"/>
    <w:tmpl w:val="C3FE7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C5CCD89C"/>
    <w:multiLevelType w:val="multilevel"/>
    <w:tmpl w:val="C5CCD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C5EFB4D0"/>
    <w:multiLevelType w:val="multilevel"/>
    <w:tmpl w:val="C5EFB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C9BD9DC3"/>
    <w:multiLevelType w:val="multilevel"/>
    <w:tmpl w:val="C9BD9D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CBBC1329"/>
    <w:multiLevelType w:val="multilevel"/>
    <w:tmpl w:val="CBBC1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CBFEED71"/>
    <w:multiLevelType w:val="multilevel"/>
    <w:tmpl w:val="CBFEED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CCF4986F"/>
    <w:multiLevelType w:val="multilevel"/>
    <w:tmpl w:val="CCF498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CEFB51DC"/>
    <w:multiLevelType w:val="multilevel"/>
    <w:tmpl w:val="CEFB51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CF5F5CAA"/>
    <w:multiLevelType w:val="multilevel"/>
    <w:tmpl w:val="CF5F5C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CFDEFB4A"/>
    <w:multiLevelType w:val="multilevel"/>
    <w:tmpl w:val="CFDEFB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CFF7DB4F"/>
    <w:multiLevelType w:val="multilevel"/>
    <w:tmpl w:val="CFF7DB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D5EFF91E"/>
    <w:multiLevelType w:val="multilevel"/>
    <w:tmpl w:val="D5EFF9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D6F43045"/>
    <w:multiLevelType w:val="multilevel"/>
    <w:tmpl w:val="D6F43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D9AFA465"/>
    <w:multiLevelType w:val="multilevel"/>
    <w:tmpl w:val="D9AFA4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D9EFC883"/>
    <w:multiLevelType w:val="multilevel"/>
    <w:tmpl w:val="D9EFC8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D9FF4FCC"/>
    <w:multiLevelType w:val="multilevel"/>
    <w:tmpl w:val="D9FF4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D9FF96F6"/>
    <w:multiLevelType w:val="multilevel"/>
    <w:tmpl w:val="D9FF9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DA799B42"/>
    <w:multiLevelType w:val="multilevel"/>
    <w:tmpl w:val="DA799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DADD7D10"/>
    <w:multiLevelType w:val="multilevel"/>
    <w:tmpl w:val="DADD7D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DBFF961B"/>
    <w:multiLevelType w:val="multilevel"/>
    <w:tmpl w:val="DBFF96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DD536A04"/>
    <w:multiLevelType w:val="multilevel"/>
    <w:tmpl w:val="DD536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DD67E74B"/>
    <w:multiLevelType w:val="multilevel"/>
    <w:tmpl w:val="DD67E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DDD8327E"/>
    <w:multiLevelType w:val="multilevel"/>
    <w:tmpl w:val="DDD832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DDFDCCB1"/>
    <w:multiLevelType w:val="multilevel"/>
    <w:tmpl w:val="DDFDC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DDFF40A0"/>
    <w:multiLevelType w:val="multilevel"/>
    <w:tmpl w:val="DDFF40A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78">
    <w:nsid w:val="DF36D2F1"/>
    <w:multiLevelType w:val="multilevel"/>
    <w:tmpl w:val="DF36D2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DF3E7F1F"/>
    <w:multiLevelType w:val="multilevel"/>
    <w:tmpl w:val="DF3E7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DFB245A9"/>
    <w:multiLevelType w:val="multilevel"/>
    <w:tmpl w:val="DFB245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DFBC0C3F"/>
    <w:multiLevelType w:val="multilevel"/>
    <w:tmpl w:val="DFBC0C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DFF730D5"/>
    <w:multiLevelType w:val="multilevel"/>
    <w:tmpl w:val="DFF73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DFFD58FC"/>
    <w:multiLevelType w:val="multilevel"/>
    <w:tmpl w:val="DFFD58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DFFDB653"/>
    <w:multiLevelType w:val="multilevel"/>
    <w:tmpl w:val="DFFDB6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E1FD1181"/>
    <w:multiLevelType w:val="multilevel"/>
    <w:tmpl w:val="E1FD1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E1FE19C3"/>
    <w:multiLevelType w:val="multilevel"/>
    <w:tmpl w:val="E1FE19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E2FF5387"/>
    <w:multiLevelType w:val="multilevel"/>
    <w:tmpl w:val="E2FF53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E5673B9A"/>
    <w:multiLevelType w:val="multilevel"/>
    <w:tmpl w:val="E5673B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E75F32F1"/>
    <w:multiLevelType w:val="multilevel"/>
    <w:tmpl w:val="E75F32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E7E29AD4"/>
    <w:multiLevelType w:val="multilevel"/>
    <w:tmpl w:val="E7E29AD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91">
    <w:nsid w:val="E7FF7CE5"/>
    <w:multiLevelType w:val="multilevel"/>
    <w:tmpl w:val="E7FF7C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E81A129C"/>
    <w:multiLevelType w:val="multilevel"/>
    <w:tmpl w:val="E81A12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EA9E6756"/>
    <w:multiLevelType w:val="multilevel"/>
    <w:tmpl w:val="EA9E6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EABAA5E7"/>
    <w:multiLevelType w:val="multilevel"/>
    <w:tmpl w:val="EABAA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EAED5E69"/>
    <w:multiLevelType w:val="multilevel"/>
    <w:tmpl w:val="EAED5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EDFF7FA4"/>
    <w:multiLevelType w:val="multilevel"/>
    <w:tmpl w:val="EDFF7F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EE384E95"/>
    <w:multiLevelType w:val="multilevel"/>
    <w:tmpl w:val="EE384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EEBA3C7B"/>
    <w:multiLevelType w:val="multilevel"/>
    <w:tmpl w:val="EEBA3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EEE71F99"/>
    <w:multiLevelType w:val="multilevel"/>
    <w:tmpl w:val="EEE71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EEF871B6"/>
    <w:multiLevelType w:val="multilevel"/>
    <w:tmpl w:val="EEF87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EEFB382E"/>
    <w:multiLevelType w:val="multilevel"/>
    <w:tmpl w:val="EEFB38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EF5F8A3B"/>
    <w:multiLevelType w:val="multilevel"/>
    <w:tmpl w:val="EF5F8A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EF602EDC"/>
    <w:multiLevelType w:val="multilevel"/>
    <w:tmpl w:val="EF602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EF6794BE"/>
    <w:multiLevelType w:val="multilevel"/>
    <w:tmpl w:val="EF6794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EF763FD2"/>
    <w:multiLevelType w:val="multilevel"/>
    <w:tmpl w:val="EF763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EF7ECD33"/>
    <w:multiLevelType w:val="multilevel"/>
    <w:tmpl w:val="EF7ECD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EFAF08DB"/>
    <w:multiLevelType w:val="multilevel"/>
    <w:tmpl w:val="EFAF08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EFDF74FD"/>
    <w:multiLevelType w:val="multilevel"/>
    <w:tmpl w:val="EFDF7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EFF7075B"/>
    <w:multiLevelType w:val="multilevel"/>
    <w:tmpl w:val="EFF707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EFFAB4BC"/>
    <w:multiLevelType w:val="multilevel"/>
    <w:tmpl w:val="EFFAB4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EFFD5859"/>
    <w:multiLevelType w:val="multilevel"/>
    <w:tmpl w:val="EFFD58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EFFEFA4A"/>
    <w:multiLevelType w:val="multilevel"/>
    <w:tmpl w:val="EFFEFA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EFFF7EE5"/>
    <w:multiLevelType w:val="multilevel"/>
    <w:tmpl w:val="EFFF7E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EFFFFEE1"/>
    <w:multiLevelType w:val="multilevel"/>
    <w:tmpl w:val="EFFFFE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F1DFB192"/>
    <w:multiLevelType w:val="multilevel"/>
    <w:tmpl w:val="F1DFB1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F24F09B9"/>
    <w:multiLevelType w:val="multilevel"/>
    <w:tmpl w:val="F24F09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F2FF2E94"/>
    <w:multiLevelType w:val="multilevel"/>
    <w:tmpl w:val="F2FF2E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F3D42403"/>
    <w:multiLevelType w:val="multilevel"/>
    <w:tmpl w:val="F3D42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F4F967AD"/>
    <w:multiLevelType w:val="multilevel"/>
    <w:tmpl w:val="F4F96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F6F75135"/>
    <w:multiLevelType w:val="multilevel"/>
    <w:tmpl w:val="F6F75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1">
    <w:nsid w:val="F74D4F89"/>
    <w:multiLevelType w:val="multilevel"/>
    <w:tmpl w:val="F74D4F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F7EF938A"/>
    <w:multiLevelType w:val="multilevel"/>
    <w:tmpl w:val="F7EF9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F7F32D32"/>
    <w:multiLevelType w:val="multilevel"/>
    <w:tmpl w:val="F7F32D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F7F481C9"/>
    <w:multiLevelType w:val="multilevel"/>
    <w:tmpl w:val="F7F481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F7F7AA68"/>
    <w:multiLevelType w:val="multilevel"/>
    <w:tmpl w:val="F7F7A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F7FE1965"/>
    <w:multiLevelType w:val="multilevel"/>
    <w:tmpl w:val="F7FE1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F7FE479F"/>
    <w:multiLevelType w:val="multilevel"/>
    <w:tmpl w:val="F7FE479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28">
    <w:nsid w:val="F9F22A56"/>
    <w:multiLevelType w:val="multilevel"/>
    <w:tmpl w:val="F9F22A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F9FFE6E2"/>
    <w:multiLevelType w:val="multilevel"/>
    <w:tmpl w:val="F9FFE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FABF5F77"/>
    <w:multiLevelType w:val="multilevel"/>
    <w:tmpl w:val="FABF5F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FADE025A"/>
    <w:multiLevelType w:val="multilevel"/>
    <w:tmpl w:val="FADE02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2">
    <w:nsid w:val="FAEC0493"/>
    <w:multiLevelType w:val="multilevel"/>
    <w:tmpl w:val="FAEC04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FAF78ECD"/>
    <w:multiLevelType w:val="multilevel"/>
    <w:tmpl w:val="FAF78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FAFE35D2"/>
    <w:multiLevelType w:val="multilevel"/>
    <w:tmpl w:val="FAFE3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FAFE65D0"/>
    <w:multiLevelType w:val="multilevel"/>
    <w:tmpl w:val="FAFE65D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36">
    <w:nsid w:val="FAFEA6F3"/>
    <w:multiLevelType w:val="multilevel"/>
    <w:tmpl w:val="FAFEA6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FB56F62F"/>
    <w:multiLevelType w:val="multilevel"/>
    <w:tmpl w:val="FB56F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FB8FDD8B"/>
    <w:multiLevelType w:val="multilevel"/>
    <w:tmpl w:val="FB8FDD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FB9C8BE8"/>
    <w:multiLevelType w:val="multilevel"/>
    <w:tmpl w:val="FB9C8B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FBD64D00"/>
    <w:multiLevelType w:val="multilevel"/>
    <w:tmpl w:val="FBD64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FBDFF111"/>
    <w:multiLevelType w:val="multilevel"/>
    <w:tmpl w:val="FBDFF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FBEAC8EA"/>
    <w:multiLevelType w:val="multilevel"/>
    <w:tmpl w:val="FBEAC8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FBED6D0B"/>
    <w:multiLevelType w:val="multilevel"/>
    <w:tmpl w:val="FBED6D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FBEF78AB"/>
    <w:multiLevelType w:val="multilevel"/>
    <w:tmpl w:val="FBEF78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FBF60A1F"/>
    <w:multiLevelType w:val="multilevel"/>
    <w:tmpl w:val="FBF60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6">
    <w:nsid w:val="FBF698D5"/>
    <w:multiLevelType w:val="multilevel"/>
    <w:tmpl w:val="FBF69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FBF8C869"/>
    <w:multiLevelType w:val="multilevel"/>
    <w:tmpl w:val="FBF8C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FBFE9226"/>
    <w:multiLevelType w:val="multilevel"/>
    <w:tmpl w:val="FBFE92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FBFF775C"/>
    <w:multiLevelType w:val="multilevel"/>
    <w:tmpl w:val="FBFF77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0">
    <w:nsid w:val="FC26EAC0"/>
    <w:multiLevelType w:val="multilevel"/>
    <w:tmpl w:val="FC26EAC0"/>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151">
    <w:nsid w:val="FCF3774F"/>
    <w:multiLevelType w:val="multilevel"/>
    <w:tmpl w:val="FCF377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FCFC1B75"/>
    <w:multiLevelType w:val="multilevel"/>
    <w:tmpl w:val="FCFC1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FCFF0D98"/>
    <w:multiLevelType w:val="multilevel"/>
    <w:tmpl w:val="FCFF0D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FCFF11E1"/>
    <w:multiLevelType w:val="multilevel"/>
    <w:tmpl w:val="FCFF1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FD369104"/>
    <w:multiLevelType w:val="multilevel"/>
    <w:tmpl w:val="FD3691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FD7C5B7B"/>
    <w:multiLevelType w:val="multilevel"/>
    <w:tmpl w:val="FD7C5B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FDB745C3"/>
    <w:multiLevelType w:val="multilevel"/>
    <w:tmpl w:val="FDB74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FDBED74B"/>
    <w:multiLevelType w:val="multilevel"/>
    <w:tmpl w:val="FDBED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FDBFCAFE"/>
    <w:multiLevelType w:val="multilevel"/>
    <w:tmpl w:val="FDBFC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FDC45F47"/>
    <w:multiLevelType w:val="multilevel"/>
    <w:tmpl w:val="FDC45F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FDD22956"/>
    <w:multiLevelType w:val="multilevel"/>
    <w:tmpl w:val="FDD229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2">
    <w:nsid w:val="FDDC5FA6"/>
    <w:multiLevelType w:val="multilevel"/>
    <w:tmpl w:val="FDDC5F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FDEAFF8D"/>
    <w:multiLevelType w:val="multilevel"/>
    <w:tmpl w:val="FDEAFF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FDFBA5F9"/>
    <w:multiLevelType w:val="multilevel"/>
    <w:tmpl w:val="FDFBA5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FE6FE705"/>
    <w:multiLevelType w:val="multilevel"/>
    <w:tmpl w:val="FE6FE7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FE7FF1F9"/>
    <w:multiLevelType w:val="multilevel"/>
    <w:tmpl w:val="FE7FF1F9"/>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67">
    <w:nsid w:val="FE9E367E"/>
    <w:multiLevelType w:val="multilevel"/>
    <w:tmpl w:val="FE9E36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FEAF9AE9"/>
    <w:multiLevelType w:val="multilevel"/>
    <w:tmpl w:val="FEAF9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FEBF3495"/>
    <w:multiLevelType w:val="multilevel"/>
    <w:tmpl w:val="FEBF34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FEEF1BF8"/>
    <w:multiLevelType w:val="multilevel"/>
    <w:tmpl w:val="FEEF1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FEFE0C6F"/>
    <w:multiLevelType w:val="multilevel"/>
    <w:tmpl w:val="FEFE0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FEFFD31F"/>
    <w:multiLevelType w:val="multilevel"/>
    <w:tmpl w:val="FEFFD3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FF1E393D"/>
    <w:multiLevelType w:val="multilevel"/>
    <w:tmpl w:val="FF1E39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FF3A957B"/>
    <w:multiLevelType w:val="multilevel"/>
    <w:tmpl w:val="FF3A95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5">
    <w:nsid w:val="FF6E2876"/>
    <w:multiLevelType w:val="multilevel"/>
    <w:tmpl w:val="FF6E2876"/>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76">
    <w:nsid w:val="FF6F01AB"/>
    <w:multiLevelType w:val="multilevel"/>
    <w:tmpl w:val="FF6F01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FF732F52"/>
    <w:multiLevelType w:val="multilevel"/>
    <w:tmpl w:val="FF732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FF76D974"/>
    <w:multiLevelType w:val="multilevel"/>
    <w:tmpl w:val="FF76D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FF7B5E85"/>
    <w:multiLevelType w:val="multilevel"/>
    <w:tmpl w:val="FF7B5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FF7CAB21"/>
    <w:multiLevelType w:val="multilevel"/>
    <w:tmpl w:val="FF7CA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1">
    <w:nsid w:val="FF7E48F1"/>
    <w:multiLevelType w:val="multilevel"/>
    <w:tmpl w:val="FF7E48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2">
    <w:nsid w:val="FF8F077E"/>
    <w:multiLevelType w:val="multilevel"/>
    <w:tmpl w:val="FF8F0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3">
    <w:nsid w:val="FFB72F2C"/>
    <w:multiLevelType w:val="multilevel"/>
    <w:tmpl w:val="FFB72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FFB7BD48"/>
    <w:multiLevelType w:val="multilevel"/>
    <w:tmpl w:val="FFB7BD48"/>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85">
    <w:nsid w:val="FFBB9513"/>
    <w:multiLevelType w:val="multilevel"/>
    <w:tmpl w:val="FFBB9513"/>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86">
    <w:nsid w:val="FFDEBCCA"/>
    <w:multiLevelType w:val="multilevel"/>
    <w:tmpl w:val="FFDEBC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7">
    <w:nsid w:val="FFDED2EA"/>
    <w:multiLevelType w:val="multilevel"/>
    <w:tmpl w:val="FFDED2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8">
    <w:nsid w:val="FFDF2ACD"/>
    <w:multiLevelType w:val="multilevel"/>
    <w:tmpl w:val="FFDF2A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9">
    <w:nsid w:val="FFE3736F"/>
    <w:multiLevelType w:val="multilevel"/>
    <w:tmpl w:val="FFE373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0">
    <w:nsid w:val="FFE4FD64"/>
    <w:multiLevelType w:val="multilevel"/>
    <w:tmpl w:val="FFE4FD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1">
    <w:nsid w:val="FFF7108F"/>
    <w:multiLevelType w:val="multilevel"/>
    <w:tmpl w:val="FFF710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2">
    <w:nsid w:val="FFFB0CBA"/>
    <w:multiLevelType w:val="multilevel"/>
    <w:tmpl w:val="FFFB0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3">
    <w:nsid w:val="FFFC09B5"/>
    <w:multiLevelType w:val="multilevel"/>
    <w:tmpl w:val="FFFC09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4">
    <w:nsid w:val="FFFC7A69"/>
    <w:multiLevelType w:val="multilevel"/>
    <w:tmpl w:val="FFFC7A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5">
    <w:nsid w:val="FFFE4460"/>
    <w:multiLevelType w:val="multilevel"/>
    <w:tmpl w:val="FFFE446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96">
    <w:nsid w:val="FFFEB236"/>
    <w:multiLevelType w:val="multilevel"/>
    <w:tmpl w:val="FFFEB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FFFF3B2C"/>
    <w:multiLevelType w:val="multilevel"/>
    <w:tmpl w:val="FFFF3B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8">
    <w:nsid w:val="FFFF8464"/>
    <w:multiLevelType w:val="multilevel"/>
    <w:tmpl w:val="FFFF8464"/>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99">
    <w:nsid w:val="FFFFC637"/>
    <w:multiLevelType w:val="multilevel"/>
    <w:tmpl w:val="FFFFC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0">
    <w:nsid w:val="07CE9E9B"/>
    <w:multiLevelType w:val="multilevel"/>
    <w:tmpl w:val="07CE9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1">
    <w:nsid w:val="09FE3105"/>
    <w:multiLevelType w:val="multilevel"/>
    <w:tmpl w:val="09FE31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2">
    <w:nsid w:val="0FBF36D3"/>
    <w:multiLevelType w:val="multilevel"/>
    <w:tmpl w:val="0FBF36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3">
    <w:nsid w:val="1E9E9499"/>
    <w:multiLevelType w:val="multilevel"/>
    <w:tmpl w:val="1E9E94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4">
    <w:nsid w:val="1F572924"/>
    <w:multiLevelType w:val="multilevel"/>
    <w:tmpl w:val="1F5729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5">
    <w:nsid w:val="2D7FF98F"/>
    <w:multiLevelType w:val="multilevel"/>
    <w:tmpl w:val="2D7FF9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6">
    <w:nsid w:val="2EF1A344"/>
    <w:multiLevelType w:val="multilevel"/>
    <w:tmpl w:val="2EF1A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7">
    <w:nsid w:val="2EFA4DF5"/>
    <w:multiLevelType w:val="multilevel"/>
    <w:tmpl w:val="2EFA4D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8">
    <w:nsid w:val="2FF91F11"/>
    <w:multiLevelType w:val="multilevel"/>
    <w:tmpl w:val="2FF91F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9">
    <w:nsid w:val="36DE02C5"/>
    <w:multiLevelType w:val="multilevel"/>
    <w:tmpl w:val="36DE02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0">
    <w:nsid w:val="37FF11A8"/>
    <w:multiLevelType w:val="multilevel"/>
    <w:tmpl w:val="37FF11A8"/>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1">
    <w:nsid w:val="396F5ADD"/>
    <w:multiLevelType w:val="multilevel"/>
    <w:tmpl w:val="396F5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2">
    <w:nsid w:val="3BFB9BA0"/>
    <w:multiLevelType w:val="multilevel"/>
    <w:tmpl w:val="3BFB9B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3">
    <w:nsid w:val="3E3F1412"/>
    <w:multiLevelType w:val="multilevel"/>
    <w:tmpl w:val="3E3F14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4">
    <w:nsid w:val="3FB532A7"/>
    <w:multiLevelType w:val="multilevel"/>
    <w:tmpl w:val="3FB532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5">
    <w:nsid w:val="3FDA19DE"/>
    <w:multiLevelType w:val="multilevel"/>
    <w:tmpl w:val="3FDA19DE"/>
    <w:lvl w:ilvl="0" w:tentative="0">
      <w:start w:val="1"/>
      <w:numFmt w:val="lowerRoman"/>
      <w:lvlText w:val="%1."/>
      <w:lvlJc w:val="righ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lowerRoman"/>
      <w:lvlText w:val="%3."/>
      <w:lvlJc w:val="right"/>
      <w:pPr>
        <w:tabs>
          <w:tab w:val="left" w:pos="2160"/>
        </w:tabs>
        <w:ind w:left="2160" w:hanging="360"/>
      </w:pPr>
      <w:rPr>
        <w:sz w:val="24"/>
        <w:szCs w:val="24"/>
      </w:rPr>
    </w:lvl>
    <w:lvl w:ilvl="3" w:tentative="0">
      <w:start w:val="1"/>
      <w:numFmt w:val="lowerRoman"/>
      <w:lvlText w:val="%4."/>
      <w:lvlJc w:val="right"/>
      <w:pPr>
        <w:tabs>
          <w:tab w:val="left" w:pos="2517"/>
        </w:tabs>
        <w:ind w:left="2880" w:hanging="360"/>
      </w:pPr>
      <w:rPr>
        <w:sz w:val="24"/>
        <w:szCs w:val="24"/>
      </w:rPr>
    </w:lvl>
    <w:lvl w:ilvl="4" w:tentative="0">
      <w:start w:val="1"/>
      <w:numFmt w:val="lowerRoman"/>
      <w:lvlText w:val="%5."/>
      <w:lvlJc w:val="right"/>
      <w:pPr>
        <w:tabs>
          <w:tab w:val="left" w:pos="3238"/>
        </w:tabs>
        <w:ind w:left="3600" w:hanging="360"/>
      </w:pPr>
      <w:rPr>
        <w:sz w:val="24"/>
        <w:szCs w:val="24"/>
      </w:rPr>
    </w:lvl>
    <w:lvl w:ilvl="5" w:tentative="0">
      <w:start w:val="1"/>
      <w:numFmt w:val="lowerRoman"/>
      <w:lvlText w:val="%6."/>
      <w:lvlJc w:val="right"/>
      <w:pPr>
        <w:tabs>
          <w:tab w:val="left" w:pos="3958"/>
        </w:tabs>
        <w:ind w:left="4320" w:hanging="360"/>
      </w:pPr>
      <w:rPr>
        <w:sz w:val="24"/>
        <w:szCs w:val="24"/>
      </w:rPr>
    </w:lvl>
    <w:lvl w:ilvl="6" w:tentative="0">
      <w:start w:val="1"/>
      <w:numFmt w:val="lowerRoman"/>
      <w:lvlText w:val="%7."/>
      <w:lvlJc w:val="right"/>
      <w:pPr>
        <w:tabs>
          <w:tab w:val="left" w:pos="4678"/>
        </w:tabs>
        <w:ind w:left="5040" w:hanging="360"/>
      </w:pPr>
      <w:rPr>
        <w:sz w:val="24"/>
        <w:szCs w:val="24"/>
      </w:rPr>
    </w:lvl>
    <w:lvl w:ilvl="7" w:tentative="0">
      <w:start w:val="1"/>
      <w:numFmt w:val="lowerRoman"/>
      <w:lvlText w:val="%8."/>
      <w:lvlJc w:val="right"/>
      <w:pPr>
        <w:tabs>
          <w:tab w:val="left" w:pos="5398"/>
        </w:tabs>
        <w:ind w:left="5760" w:hanging="360"/>
      </w:pPr>
      <w:rPr>
        <w:sz w:val="24"/>
        <w:szCs w:val="24"/>
      </w:rPr>
    </w:lvl>
    <w:lvl w:ilvl="8" w:tentative="0">
      <w:start w:val="1"/>
      <w:numFmt w:val="lowerRoman"/>
      <w:lvlText w:val="%9."/>
      <w:lvlJc w:val="right"/>
      <w:pPr>
        <w:tabs>
          <w:tab w:val="left" w:pos="6118"/>
        </w:tabs>
        <w:ind w:left="6480" w:hanging="360"/>
      </w:pPr>
      <w:rPr>
        <w:sz w:val="24"/>
        <w:szCs w:val="24"/>
      </w:rPr>
    </w:lvl>
  </w:abstractNum>
  <w:abstractNum w:abstractNumId="216">
    <w:nsid w:val="3FFB2DA2"/>
    <w:multiLevelType w:val="multilevel"/>
    <w:tmpl w:val="3FFB2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7">
    <w:nsid w:val="4BBBDE11"/>
    <w:multiLevelType w:val="multilevel"/>
    <w:tmpl w:val="4BBBDE1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18">
    <w:nsid w:val="4DB30AD6"/>
    <w:multiLevelType w:val="multilevel"/>
    <w:tmpl w:val="4DB30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9">
    <w:nsid w:val="4E9D0ADD"/>
    <w:multiLevelType w:val="multilevel"/>
    <w:tmpl w:val="4E9D0ADD"/>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20">
    <w:nsid w:val="4FCAB4EE"/>
    <w:multiLevelType w:val="multilevel"/>
    <w:tmpl w:val="4FCAB4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1">
    <w:nsid w:val="4FEFF48F"/>
    <w:multiLevelType w:val="multilevel"/>
    <w:tmpl w:val="4FEFF48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22">
    <w:nsid w:val="51C48F54"/>
    <w:multiLevelType w:val="multilevel"/>
    <w:tmpl w:val="51C48F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3">
    <w:nsid w:val="51D79FC5"/>
    <w:multiLevelType w:val="multilevel"/>
    <w:tmpl w:val="51D79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4">
    <w:nsid w:val="51DD2620"/>
    <w:multiLevelType w:val="multilevel"/>
    <w:tmpl w:val="51DD2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5">
    <w:nsid w:val="52D39BDB"/>
    <w:multiLevelType w:val="multilevel"/>
    <w:tmpl w:val="52D39B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6">
    <w:nsid w:val="54561C5D"/>
    <w:multiLevelType w:val="multilevel"/>
    <w:tmpl w:val="54561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7">
    <w:nsid w:val="5693B8F2"/>
    <w:multiLevelType w:val="multilevel"/>
    <w:tmpl w:val="5693B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8">
    <w:nsid w:val="57F7D1CC"/>
    <w:multiLevelType w:val="multilevel"/>
    <w:tmpl w:val="57F7D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9">
    <w:nsid w:val="5BCEA45E"/>
    <w:multiLevelType w:val="multilevel"/>
    <w:tmpl w:val="5BCEA4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0">
    <w:nsid w:val="5DCD5912"/>
    <w:multiLevelType w:val="multilevel"/>
    <w:tmpl w:val="5DCD59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5DE7DF5A"/>
    <w:multiLevelType w:val="multilevel"/>
    <w:tmpl w:val="5DE7DF5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32">
    <w:nsid w:val="5DF20ACB"/>
    <w:multiLevelType w:val="multilevel"/>
    <w:tmpl w:val="5DF20A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3">
    <w:nsid w:val="5EF9C239"/>
    <w:multiLevelType w:val="multilevel"/>
    <w:tmpl w:val="5EF9C2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4">
    <w:nsid w:val="5FAE3DB2"/>
    <w:multiLevelType w:val="multilevel"/>
    <w:tmpl w:val="5FAE3D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5">
    <w:nsid w:val="5FBC4650"/>
    <w:multiLevelType w:val="multilevel"/>
    <w:tmpl w:val="5FBC4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6">
    <w:nsid w:val="5FFCB63C"/>
    <w:multiLevelType w:val="multilevel"/>
    <w:tmpl w:val="5FFCB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7">
    <w:nsid w:val="657F21F4"/>
    <w:multiLevelType w:val="multilevel"/>
    <w:tmpl w:val="657F21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8">
    <w:nsid w:val="667A176B"/>
    <w:multiLevelType w:val="multilevel"/>
    <w:tmpl w:val="667A1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9">
    <w:nsid w:val="6BED5BB1"/>
    <w:multiLevelType w:val="multilevel"/>
    <w:tmpl w:val="6BED5B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0">
    <w:nsid w:val="6D7F6BDF"/>
    <w:multiLevelType w:val="multilevel"/>
    <w:tmpl w:val="6D7F6B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1">
    <w:nsid w:val="6EEC0370"/>
    <w:multiLevelType w:val="multilevel"/>
    <w:tmpl w:val="6EEC0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2">
    <w:nsid w:val="6F675FAF"/>
    <w:multiLevelType w:val="multilevel"/>
    <w:tmpl w:val="6F675FAF"/>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43">
    <w:nsid w:val="6F7EF7F6"/>
    <w:multiLevelType w:val="multilevel"/>
    <w:tmpl w:val="6F7EF7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4">
    <w:nsid w:val="6FBE2CA6"/>
    <w:multiLevelType w:val="multilevel"/>
    <w:tmpl w:val="6FBE2C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5">
    <w:nsid w:val="72283264"/>
    <w:multiLevelType w:val="multilevel"/>
    <w:tmpl w:val="72283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6">
    <w:nsid w:val="73EF04C3"/>
    <w:multiLevelType w:val="multilevel"/>
    <w:tmpl w:val="73EF04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7">
    <w:nsid w:val="74FEF230"/>
    <w:multiLevelType w:val="multilevel"/>
    <w:tmpl w:val="74FEF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8">
    <w:nsid w:val="7587F8F0"/>
    <w:multiLevelType w:val="multilevel"/>
    <w:tmpl w:val="7587F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9">
    <w:nsid w:val="75CCB003"/>
    <w:multiLevelType w:val="multilevel"/>
    <w:tmpl w:val="75CCB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0">
    <w:nsid w:val="76D94A81"/>
    <w:multiLevelType w:val="multilevel"/>
    <w:tmpl w:val="76D94A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1">
    <w:nsid w:val="76FEF471"/>
    <w:multiLevelType w:val="multilevel"/>
    <w:tmpl w:val="76FEF471"/>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252">
    <w:nsid w:val="77340B5B"/>
    <w:multiLevelType w:val="multilevel"/>
    <w:tmpl w:val="77340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3">
    <w:nsid w:val="77FE7D0C"/>
    <w:multiLevelType w:val="multilevel"/>
    <w:tmpl w:val="77FE7D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4">
    <w:nsid w:val="77FED4E5"/>
    <w:multiLevelType w:val="multilevel"/>
    <w:tmpl w:val="77FED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5">
    <w:nsid w:val="7AE340F5"/>
    <w:multiLevelType w:val="multilevel"/>
    <w:tmpl w:val="7AE34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6">
    <w:nsid w:val="7AFB6868"/>
    <w:multiLevelType w:val="multilevel"/>
    <w:tmpl w:val="7AFB68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7">
    <w:nsid w:val="7AFCE2D1"/>
    <w:multiLevelType w:val="multilevel"/>
    <w:tmpl w:val="7AFCE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8">
    <w:nsid w:val="7BBE94CA"/>
    <w:multiLevelType w:val="multilevel"/>
    <w:tmpl w:val="7BBE94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9">
    <w:nsid w:val="7BFF080B"/>
    <w:multiLevelType w:val="multilevel"/>
    <w:tmpl w:val="7BFF0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0">
    <w:nsid w:val="7D7F5473"/>
    <w:multiLevelType w:val="multilevel"/>
    <w:tmpl w:val="7D7F54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1">
    <w:nsid w:val="7DBC0834"/>
    <w:multiLevelType w:val="multilevel"/>
    <w:tmpl w:val="7DBC08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2">
    <w:nsid w:val="7DEA6E04"/>
    <w:multiLevelType w:val="multilevel"/>
    <w:tmpl w:val="7DEA6E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3">
    <w:nsid w:val="7DEFBB6F"/>
    <w:multiLevelType w:val="multilevel"/>
    <w:tmpl w:val="7DEFBB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4">
    <w:nsid w:val="7F6BEE6F"/>
    <w:multiLevelType w:val="multilevel"/>
    <w:tmpl w:val="7F6BE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5">
    <w:nsid w:val="7FBF6124"/>
    <w:multiLevelType w:val="multilevel"/>
    <w:tmpl w:val="7FBF61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6">
    <w:nsid w:val="7FED5BAB"/>
    <w:multiLevelType w:val="multilevel"/>
    <w:tmpl w:val="7FED5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7">
    <w:nsid w:val="7FF70AEC"/>
    <w:multiLevelType w:val="multilevel"/>
    <w:tmpl w:val="7FF70A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6"/>
  </w:num>
  <w:num w:numId="2">
    <w:abstractNumId w:val="101"/>
  </w:num>
  <w:num w:numId="3">
    <w:abstractNumId w:val="29"/>
  </w:num>
  <w:num w:numId="4">
    <w:abstractNumId w:val="144"/>
  </w:num>
  <w:num w:numId="5">
    <w:abstractNumId w:val="111"/>
  </w:num>
  <w:num w:numId="6">
    <w:abstractNumId w:val="220"/>
  </w:num>
  <w:num w:numId="7">
    <w:abstractNumId w:val="9"/>
  </w:num>
  <w:num w:numId="8">
    <w:abstractNumId w:val="106"/>
  </w:num>
  <w:num w:numId="9">
    <w:abstractNumId w:val="242"/>
  </w:num>
  <w:num w:numId="10">
    <w:abstractNumId w:val="135"/>
  </w:num>
  <w:num w:numId="11">
    <w:abstractNumId w:val="263"/>
  </w:num>
  <w:num w:numId="12">
    <w:abstractNumId w:val="204"/>
  </w:num>
  <w:num w:numId="13">
    <w:abstractNumId w:val="36"/>
  </w:num>
  <w:num w:numId="14">
    <w:abstractNumId w:val="221"/>
  </w:num>
  <w:num w:numId="15">
    <w:abstractNumId w:val="130"/>
  </w:num>
  <w:num w:numId="16">
    <w:abstractNumId w:val="156"/>
  </w:num>
  <w:num w:numId="17">
    <w:abstractNumId w:val="10"/>
  </w:num>
  <w:num w:numId="18">
    <w:abstractNumId w:val="161"/>
  </w:num>
  <w:num w:numId="19">
    <w:abstractNumId w:val="184"/>
  </w:num>
  <w:num w:numId="20">
    <w:abstractNumId w:val="217"/>
  </w:num>
  <w:num w:numId="21">
    <w:abstractNumId w:val="0"/>
  </w:num>
  <w:num w:numId="22">
    <w:abstractNumId w:val="169"/>
  </w:num>
  <w:num w:numId="23">
    <w:abstractNumId w:val="90"/>
  </w:num>
  <w:num w:numId="24">
    <w:abstractNumId w:val="195"/>
  </w:num>
  <w:num w:numId="25">
    <w:abstractNumId w:val="214"/>
  </w:num>
  <w:num w:numId="26">
    <w:abstractNumId w:val="22"/>
  </w:num>
  <w:num w:numId="27">
    <w:abstractNumId w:val="185"/>
  </w:num>
  <w:num w:numId="28">
    <w:abstractNumId w:val="17"/>
  </w:num>
  <w:num w:numId="29">
    <w:abstractNumId w:val="80"/>
  </w:num>
  <w:num w:numId="30">
    <w:abstractNumId w:val="64"/>
  </w:num>
  <w:num w:numId="31">
    <w:abstractNumId w:val="157"/>
  </w:num>
  <w:num w:numId="32">
    <w:abstractNumId w:val="178"/>
  </w:num>
  <w:num w:numId="33">
    <w:abstractNumId w:val="13"/>
  </w:num>
  <w:num w:numId="34">
    <w:abstractNumId w:val="50"/>
  </w:num>
  <w:num w:numId="35">
    <w:abstractNumId w:val="2"/>
  </w:num>
  <w:num w:numId="36">
    <w:abstractNumId w:val="4"/>
  </w:num>
  <w:num w:numId="37">
    <w:abstractNumId w:val="97"/>
  </w:num>
  <w:num w:numId="38">
    <w:abstractNumId w:val="241"/>
  </w:num>
  <w:num w:numId="39">
    <w:abstractNumId w:val="199"/>
  </w:num>
  <w:num w:numId="40">
    <w:abstractNumId w:val="223"/>
  </w:num>
  <w:num w:numId="41">
    <w:abstractNumId w:val="175"/>
  </w:num>
  <w:num w:numId="42">
    <w:abstractNumId w:val="251"/>
  </w:num>
  <w:num w:numId="43">
    <w:abstractNumId w:val="44"/>
  </w:num>
  <w:num w:numId="44">
    <w:abstractNumId w:val="131"/>
  </w:num>
  <w:num w:numId="45">
    <w:abstractNumId w:val="198"/>
  </w:num>
  <w:num w:numId="46">
    <w:abstractNumId w:val="166"/>
  </w:num>
  <w:num w:numId="47">
    <w:abstractNumId w:val="231"/>
  </w:num>
  <w:num w:numId="48">
    <w:abstractNumId w:val="77"/>
  </w:num>
  <w:num w:numId="49">
    <w:abstractNumId w:val="262"/>
  </w:num>
  <w:num w:numId="50">
    <w:abstractNumId w:val="109"/>
  </w:num>
  <w:num w:numId="51">
    <w:abstractNumId w:val="258"/>
  </w:num>
  <w:num w:numId="52">
    <w:abstractNumId w:val="114"/>
  </w:num>
  <w:num w:numId="53">
    <w:abstractNumId w:val="193"/>
  </w:num>
  <w:num w:numId="54">
    <w:abstractNumId w:val="244"/>
  </w:num>
  <w:num w:numId="55">
    <w:abstractNumId w:val="73"/>
  </w:num>
  <w:num w:numId="56">
    <w:abstractNumId w:val="252"/>
  </w:num>
  <w:num w:numId="57">
    <w:abstractNumId w:val="260"/>
  </w:num>
  <w:num w:numId="58">
    <w:abstractNumId w:val="167"/>
  </w:num>
  <w:num w:numId="59">
    <w:abstractNumId w:val="122"/>
  </w:num>
  <w:num w:numId="60">
    <w:abstractNumId w:val="138"/>
  </w:num>
  <w:num w:numId="61">
    <w:abstractNumId w:val="141"/>
  </w:num>
  <w:num w:numId="62">
    <w:abstractNumId w:val="235"/>
  </w:num>
  <w:num w:numId="63">
    <w:abstractNumId w:val="154"/>
  </w:num>
  <w:num w:numId="64">
    <w:abstractNumId w:val="65"/>
  </w:num>
  <w:num w:numId="65">
    <w:abstractNumId w:val="28"/>
  </w:num>
  <w:num w:numId="66">
    <w:abstractNumId w:val="35"/>
  </w:num>
  <w:num w:numId="67">
    <w:abstractNumId w:val="179"/>
  </w:num>
  <w:num w:numId="68">
    <w:abstractNumId w:val="107"/>
  </w:num>
  <w:num w:numId="69">
    <w:abstractNumId w:val="70"/>
  </w:num>
  <w:num w:numId="70">
    <w:abstractNumId w:val="32"/>
  </w:num>
  <w:num w:numId="71">
    <w:abstractNumId w:val="94"/>
  </w:num>
  <w:num w:numId="72">
    <w:abstractNumId w:val="87"/>
  </w:num>
  <w:num w:numId="73">
    <w:abstractNumId w:val="177"/>
  </w:num>
  <w:num w:numId="74">
    <w:abstractNumId w:val="253"/>
  </w:num>
  <w:num w:numId="75">
    <w:abstractNumId w:val="89"/>
  </w:num>
  <w:num w:numId="76">
    <w:abstractNumId w:val="118"/>
  </w:num>
  <w:num w:numId="77">
    <w:abstractNumId w:val="96"/>
  </w:num>
  <w:num w:numId="78">
    <w:abstractNumId w:val="189"/>
  </w:num>
  <w:num w:numId="79">
    <w:abstractNumId w:val="46"/>
  </w:num>
  <w:num w:numId="80">
    <w:abstractNumId w:val="133"/>
  </w:num>
  <w:num w:numId="81">
    <w:abstractNumId w:val="24"/>
  </w:num>
  <w:num w:numId="82">
    <w:abstractNumId w:val="39"/>
  </w:num>
  <w:num w:numId="83">
    <w:abstractNumId w:val="200"/>
  </w:num>
  <w:num w:numId="84">
    <w:abstractNumId w:val="145"/>
  </w:num>
  <w:num w:numId="85">
    <w:abstractNumId w:val="105"/>
  </w:num>
  <w:num w:numId="86">
    <w:abstractNumId w:val="134"/>
  </w:num>
  <w:num w:numId="87">
    <w:abstractNumId w:val="124"/>
  </w:num>
  <w:num w:numId="88">
    <w:abstractNumId w:val="213"/>
  </w:num>
  <w:num w:numId="89">
    <w:abstractNumId w:val="229"/>
  </w:num>
  <w:num w:numId="90">
    <w:abstractNumId w:val="212"/>
  </w:num>
  <w:num w:numId="91">
    <w:abstractNumId w:val="142"/>
  </w:num>
  <w:num w:numId="92">
    <w:abstractNumId w:val="232"/>
  </w:num>
  <w:num w:numId="93">
    <w:abstractNumId w:val="69"/>
  </w:num>
  <w:num w:numId="94">
    <w:abstractNumId w:val="61"/>
  </w:num>
  <w:num w:numId="95">
    <w:abstractNumId w:val="265"/>
  </w:num>
  <w:num w:numId="96">
    <w:abstractNumId w:val="60"/>
  </w:num>
  <w:num w:numId="97">
    <w:abstractNumId w:val="30"/>
  </w:num>
  <w:num w:numId="98">
    <w:abstractNumId w:val="11"/>
  </w:num>
  <w:num w:numId="99">
    <w:abstractNumId w:val="146"/>
  </w:num>
  <w:num w:numId="100">
    <w:abstractNumId w:val="137"/>
  </w:num>
  <w:num w:numId="101">
    <w:abstractNumId w:val="75"/>
  </w:num>
  <w:num w:numId="102">
    <w:abstractNumId w:val="155"/>
  </w:num>
  <w:num w:numId="103">
    <w:abstractNumId w:val="192"/>
  </w:num>
  <w:num w:numId="104">
    <w:abstractNumId w:val="216"/>
  </w:num>
  <w:num w:numId="105">
    <w:abstractNumId w:val="85"/>
  </w:num>
  <w:num w:numId="106">
    <w:abstractNumId w:val="255"/>
  </w:num>
  <w:num w:numId="107">
    <w:abstractNumId w:val="256"/>
  </w:num>
  <w:num w:numId="108">
    <w:abstractNumId w:val="49"/>
  </w:num>
  <w:num w:numId="109">
    <w:abstractNumId w:val="162"/>
  </w:num>
  <w:num w:numId="110">
    <w:abstractNumId w:val="201"/>
  </w:num>
  <w:num w:numId="111">
    <w:abstractNumId w:val="243"/>
  </w:num>
  <w:num w:numId="112">
    <w:abstractNumId w:val="71"/>
  </w:num>
  <w:num w:numId="113">
    <w:abstractNumId w:val="104"/>
  </w:num>
  <w:num w:numId="114">
    <w:abstractNumId w:val="91"/>
  </w:num>
  <w:num w:numId="115">
    <w:abstractNumId w:val="187"/>
  </w:num>
  <w:num w:numId="116">
    <w:abstractNumId w:val="125"/>
  </w:num>
  <w:num w:numId="117">
    <w:abstractNumId w:val="47"/>
  </w:num>
  <w:num w:numId="118">
    <w:abstractNumId w:val="42"/>
  </w:num>
  <w:num w:numId="119">
    <w:abstractNumId w:val="66"/>
  </w:num>
  <w:num w:numId="120">
    <w:abstractNumId w:val="38"/>
  </w:num>
  <w:num w:numId="121">
    <w:abstractNumId w:val="55"/>
  </w:num>
  <w:num w:numId="122">
    <w:abstractNumId w:val="240"/>
  </w:num>
  <w:num w:numId="123">
    <w:abstractNumId w:val="159"/>
  </w:num>
  <w:num w:numId="124">
    <w:abstractNumId w:val="190"/>
  </w:num>
  <w:num w:numId="125">
    <w:abstractNumId w:val="180"/>
  </w:num>
  <w:num w:numId="126">
    <w:abstractNumId w:val="164"/>
  </w:num>
  <w:num w:numId="127">
    <w:abstractNumId w:val="246"/>
  </w:num>
  <w:num w:numId="128">
    <w:abstractNumId w:val="86"/>
  </w:num>
  <w:num w:numId="129">
    <w:abstractNumId w:val="53"/>
  </w:num>
  <w:num w:numId="130">
    <w:abstractNumId w:val="203"/>
  </w:num>
  <w:num w:numId="131">
    <w:abstractNumId w:val="182"/>
  </w:num>
  <w:num w:numId="132">
    <w:abstractNumId w:val="257"/>
  </w:num>
  <w:num w:numId="133">
    <w:abstractNumId w:val="34"/>
  </w:num>
  <w:num w:numId="134">
    <w:abstractNumId w:val="206"/>
  </w:num>
  <w:num w:numId="135">
    <w:abstractNumId w:val="168"/>
  </w:num>
  <w:num w:numId="136">
    <w:abstractNumId w:val="249"/>
  </w:num>
  <w:num w:numId="137">
    <w:abstractNumId w:val="74"/>
  </w:num>
  <w:num w:numId="138">
    <w:abstractNumId w:val="21"/>
  </w:num>
  <w:num w:numId="139">
    <w:abstractNumId w:val="76"/>
  </w:num>
  <w:num w:numId="140">
    <w:abstractNumId w:val="245"/>
  </w:num>
  <w:num w:numId="141">
    <w:abstractNumId w:val="84"/>
  </w:num>
  <w:num w:numId="142">
    <w:abstractNumId w:val="43"/>
  </w:num>
  <w:num w:numId="143">
    <w:abstractNumId w:val="171"/>
  </w:num>
  <w:num w:numId="144">
    <w:abstractNumId w:val="41"/>
  </w:num>
  <w:num w:numId="145">
    <w:abstractNumId w:val="238"/>
  </w:num>
  <w:num w:numId="146">
    <w:abstractNumId w:val="103"/>
  </w:num>
  <w:num w:numId="147">
    <w:abstractNumId w:val="211"/>
  </w:num>
  <w:num w:numId="148">
    <w:abstractNumId w:val="121"/>
  </w:num>
  <w:num w:numId="149">
    <w:abstractNumId w:val="266"/>
  </w:num>
  <w:num w:numId="150">
    <w:abstractNumId w:val="126"/>
  </w:num>
  <w:num w:numId="151">
    <w:abstractNumId w:val="31"/>
  </w:num>
  <w:num w:numId="152">
    <w:abstractNumId w:val="110"/>
  </w:num>
  <w:num w:numId="153">
    <w:abstractNumId w:val="129"/>
  </w:num>
  <w:num w:numId="154">
    <w:abstractNumId w:val="247"/>
  </w:num>
  <w:num w:numId="155">
    <w:abstractNumId w:val="128"/>
  </w:num>
  <w:num w:numId="156">
    <w:abstractNumId w:val="78"/>
  </w:num>
  <w:num w:numId="157">
    <w:abstractNumId w:val="209"/>
  </w:num>
  <w:num w:numId="158">
    <w:abstractNumId w:val="152"/>
  </w:num>
  <w:num w:numId="159">
    <w:abstractNumId w:val="88"/>
  </w:num>
  <w:num w:numId="160">
    <w:abstractNumId w:val="250"/>
  </w:num>
  <w:num w:numId="161">
    <w:abstractNumId w:val="120"/>
  </w:num>
  <w:num w:numId="162">
    <w:abstractNumId w:val="112"/>
  </w:num>
  <w:num w:numId="163">
    <w:abstractNumId w:val="165"/>
  </w:num>
  <w:num w:numId="164">
    <w:abstractNumId w:val="226"/>
  </w:num>
  <w:num w:numId="165">
    <w:abstractNumId w:val="191"/>
  </w:num>
  <w:num w:numId="166">
    <w:abstractNumId w:val="83"/>
  </w:num>
  <w:num w:numId="167">
    <w:abstractNumId w:val="188"/>
  </w:num>
  <w:num w:numId="168">
    <w:abstractNumId w:val="172"/>
  </w:num>
  <w:num w:numId="169">
    <w:abstractNumId w:val="123"/>
  </w:num>
  <w:num w:numId="170">
    <w:abstractNumId w:val="92"/>
  </w:num>
  <w:num w:numId="171">
    <w:abstractNumId w:val="153"/>
  </w:num>
  <w:num w:numId="172">
    <w:abstractNumId w:val="174"/>
  </w:num>
  <w:num w:numId="173">
    <w:abstractNumId w:val="48"/>
  </w:num>
  <w:num w:numId="174">
    <w:abstractNumId w:val="99"/>
  </w:num>
  <w:num w:numId="175">
    <w:abstractNumId w:val="81"/>
  </w:num>
  <w:num w:numId="176">
    <w:abstractNumId w:val="116"/>
  </w:num>
  <w:num w:numId="177">
    <w:abstractNumId w:val="132"/>
  </w:num>
  <w:num w:numId="178">
    <w:abstractNumId w:val="143"/>
  </w:num>
  <w:num w:numId="179">
    <w:abstractNumId w:val="176"/>
  </w:num>
  <w:num w:numId="180">
    <w:abstractNumId w:val="237"/>
  </w:num>
  <w:num w:numId="181">
    <w:abstractNumId w:val="67"/>
  </w:num>
  <w:num w:numId="182">
    <w:abstractNumId w:val="59"/>
  </w:num>
  <w:num w:numId="183">
    <w:abstractNumId w:val="102"/>
  </w:num>
  <w:num w:numId="184">
    <w:abstractNumId w:val="233"/>
  </w:num>
  <w:num w:numId="185">
    <w:abstractNumId w:val="208"/>
  </w:num>
  <w:num w:numId="186">
    <w:abstractNumId w:val="58"/>
  </w:num>
  <w:num w:numId="187">
    <w:abstractNumId w:val="5"/>
  </w:num>
  <w:num w:numId="188">
    <w:abstractNumId w:val="115"/>
  </w:num>
  <w:num w:numId="189">
    <w:abstractNumId w:val="181"/>
  </w:num>
  <w:num w:numId="190">
    <w:abstractNumId w:val="119"/>
  </w:num>
  <w:num w:numId="191">
    <w:abstractNumId w:val="158"/>
  </w:num>
  <w:num w:numId="192">
    <w:abstractNumId w:val="98"/>
  </w:num>
  <w:num w:numId="193">
    <w:abstractNumId w:val="202"/>
  </w:num>
  <w:num w:numId="194">
    <w:abstractNumId w:val="160"/>
  </w:num>
  <w:num w:numId="195">
    <w:abstractNumId w:val="183"/>
  </w:num>
  <w:num w:numId="196">
    <w:abstractNumId w:val="57"/>
  </w:num>
  <w:num w:numId="197">
    <w:abstractNumId w:val="95"/>
  </w:num>
  <w:num w:numId="198">
    <w:abstractNumId w:val="52"/>
  </w:num>
  <w:num w:numId="199">
    <w:abstractNumId w:val="170"/>
  </w:num>
  <w:num w:numId="200">
    <w:abstractNumId w:val="227"/>
  </w:num>
  <w:num w:numId="201">
    <w:abstractNumId w:val="225"/>
  </w:num>
  <w:num w:numId="202">
    <w:abstractNumId w:val="186"/>
  </w:num>
  <w:num w:numId="203">
    <w:abstractNumId w:val="51"/>
  </w:num>
  <w:num w:numId="204">
    <w:abstractNumId w:val="236"/>
  </w:num>
  <w:num w:numId="205">
    <w:abstractNumId w:val="259"/>
  </w:num>
  <w:num w:numId="206">
    <w:abstractNumId w:val="15"/>
  </w:num>
  <w:num w:numId="207">
    <w:abstractNumId w:val="14"/>
  </w:num>
  <w:num w:numId="208">
    <w:abstractNumId w:val="264"/>
  </w:num>
  <w:num w:numId="209">
    <w:abstractNumId w:val="62"/>
  </w:num>
  <w:num w:numId="210">
    <w:abstractNumId w:val="19"/>
  </w:num>
  <w:num w:numId="211">
    <w:abstractNumId w:val="197"/>
  </w:num>
  <w:num w:numId="212">
    <w:abstractNumId w:val="113"/>
  </w:num>
  <w:num w:numId="213">
    <w:abstractNumId w:val="1"/>
  </w:num>
  <w:num w:numId="214">
    <w:abstractNumId w:val="207"/>
  </w:num>
  <w:num w:numId="215">
    <w:abstractNumId w:val="79"/>
  </w:num>
  <w:num w:numId="216">
    <w:abstractNumId w:val="100"/>
  </w:num>
  <w:num w:numId="217">
    <w:abstractNumId w:val="8"/>
  </w:num>
  <w:num w:numId="218">
    <w:abstractNumId w:val="254"/>
  </w:num>
  <w:num w:numId="219">
    <w:abstractNumId w:val="23"/>
  </w:num>
  <w:num w:numId="220">
    <w:abstractNumId w:val="261"/>
  </w:num>
  <w:num w:numId="221">
    <w:abstractNumId w:val="147"/>
  </w:num>
  <w:num w:numId="222">
    <w:abstractNumId w:val="196"/>
  </w:num>
  <w:num w:numId="223">
    <w:abstractNumId w:val="239"/>
  </w:num>
  <w:num w:numId="224">
    <w:abstractNumId w:val="151"/>
  </w:num>
  <w:num w:numId="225">
    <w:abstractNumId w:val="68"/>
  </w:num>
  <w:num w:numId="226">
    <w:abstractNumId w:val="56"/>
  </w:num>
  <w:num w:numId="227">
    <w:abstractNumId w:val="173"/>
  </w:num>
  <w:num w:numId="228">
    <w:abstractNumId w:val="140"/>
  </w:num>
  <w:num w:numId="229">
    <w:abstractNumId w:val="215"/>
  </w:num>
  <w:num w:numId="230">
    <w:abstractNumId w:val="210"/>
  </w:num>
  <w:num w:numId="231">
    <w:abstractNumId w:val="37"/>
  </w:num>
  <w:num w:numId="232">
    <w:abstractNumId w:val="150"/>
  </w:num>
  <w:num w:numId="233">
    <w:abstractNumId w:val="26"/>
  </w:num>
  <w:num w:numId="234">
    <w:abstractNumId w:val="20"/>
  </w:num>
  <w:num w:numId="235">
    <w:abstractNumId w:val="117"/>
  </w:num>
  <w:num w:numId="236">
    <w:abstractNumId w:val="54"/>
  </w:num>
  <w:num w:numId="237">
    <w:abstractNumId w:val="194"/>
  </w:num>
  <w:num w:numId="238">
    <w:abstractNumId w:val="93"/>
  </w:num>
  <w:num w:numId="239">
    <w:abstractNumId w:val="205"/>
  </w:num>
  <w:num w:numId="240">
    <w:abstractNumId w:val="248"/>
  </w:num>
  <w:num w:numId="241">
    <w:abstractNumId w:val="6"/>
  </w:num>
  <w:num w:numId="242">
    <w:abstractNumId w:val="12"/>
  </w:num>
  <w:num w:numId="243">
    <w:abstractNumId w:val="45"/>
  </w:num>
  <w:num w:numId="244">
    <w:abstractNumId w:val="127"/>
  </w:num>
  <w:num w:numId="245">
    <w:abstractNumId w:val="219"/>
  </w:num>
  <w:num w:numId="246">
    <w:abstractNumId w:val="218"/>
  </w:num>
  <w:num w:numId="247">
    <w:abstractNumId w:val="234"/>
  </w:num>
  <w:num w:numId="248">
    <w:abstractNumId w:val="25"/>
  </w:num>
  <w:num w:numId="249">
    <w:abstractNumId w:val="228"/>
  </w:num>
  <w:num w:numId="250">
    <w:abstractNumId w:val="222"/>
  </w:num>
  <w:num w:numId="251">
    <w:abstractNumId w:val="40"/>
  </w:num>
  <w:num w:numId="252">
    <w:abstractNumId w:val="163"/>
  </w:num>
  <w:num w:numId="253">
    <w:abstractNumId w:val="16"/>
  </w:num>
  <w:num w:numId="254">
    <w:abstractNumId w:val="3"/>
  </w:num>
  <w:num w:numId="255">
    <w:abstractNumId w:val="149"/>
  </w:num>
  <w:num w:numId="256">
    <w:abstractNumId w:val="224"/>
  </w:num>
  <w:num w:numId="257">
    <w:abstractNumId w:val="82"/>
  </w:num>
  <w:num w:numId="258">
    <w:abstractNumId w:val="27"/>
  </w:num>
  <w:num w:numId="259">
    <w:abstractNumId w:val="148"/>
  </w:num>
  <w:num w:numId="260">
    <w:abstractNumId w:val="7"/>
  </w:num>
  <w:num w:numId="261">
    <w:abstractNumId w:val="108"/>
  </w:num>
  <w:num w:numId="262">
    <w:abstractNumId w:val="267"/>
  </w:num>
  <w:num w:numId="263">
    <w:abstractNumId w:val="230"/>
  </w:num>
  <w:num w:numId="264">
    <w:abstractNumId w:val="33"/>
  </w:num>
  <w:num w:numId="265">
    <w:abstractNumId w:val="139"/>
  </w:num>
  <w:num w:numId="266">
    <w:abstractNumId w:val="63"/>
  </w:num>
  <w:num w:numId="267">
    <w:abstractNumId w:val="72"/>
  </w:num>
  <w:num w:numId="2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BF3100"/>
    <w:rsid w:val="F7BF3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126</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2026-03-07T22:58:00Z</dcterms:created>
  <dc:creator>张新</dc:creator>
  <cp:lastModifiedBy>张新</cp:lastModifiedBy>
  <dcterms:modified xsi:type="dcterms:W3CDTF">2026-03-07T22:59:09Z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BAE3915DC3E4652D033DAC69C701B409_41</vt:lpwstr>
  </property>
</Properties>
</file>