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00023_24.mp3_7ae47ecb6064410eb9bb03028ff61a92.json</w:t>
      </w:r>
    </w:p>
    <w:p/>
    <w:p>
      <w:pPr>
        <w:pStyle w:val="Title"/>
      </w:pPr>
      <w:r>
        <w:rPr>
          <w:sz w:val="44"/>
        </w:rPr>
        <w:t>말이 나오지 않습니다</w:t>
      </w:r>
    </w:p>
    <w:p>
      <w:r>
        <w:t>[대주제] 발화의 중단</w:t>
      </w:r>
    </w:p>
    <w:p>
      <w:r>
        <w:t>[소주제] 즉각적 표현의 어려움</w:t>
      </w:r>
    </w:p>
    <w:p>
      <w:r>
        <w:t>“…말이 나오지 않습니다.”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