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00011_12.mp3_e12d11cb70d54b6e8ef05268f70030d5.json</w:t>
      </w:r>
    </w:p>
    <w:p/>
    <w:p>
      <w:pPr>
        <w:pStyle w:val="Title"/>
      </w:pPr>
      <w:r>
        <w:rPr>
          <w:sz w:val="44"/>
        </w:rPr>
        <w:t>행동가의 설계: 네 가지 타입과 의식·무의식의 별자리·게이트가 이끄는 리더십</w:t>
      </w:r>
    </w:p>
    <w:p>
      <w:r>
        <w:t>나는 본질적으로 행동가다. 인간 설계에서는 네 가지 타입이 있다. 제너레이터(Generator), 매니페스터(Manifestor), 프로젝터(Projector), 리플렉터(Reflector). 지구인 다수는 제너레이터에 속한다. 제너레이터는 정보가 다가오면 몸이 먼저 반응하여 움직이는 존재다. 스승님이 말한 ‘스스로 행동하는 이’는 매니페스터에 가깝다. 매니페스터는 외부의 요청이나 반응을 기다리기보다, 내적 신호에 의해 먼저 움직이는 시스템을 지닌다. 어떤 이들은 직접 행하지 않고 설계만 하는 존재도 있다. 이들을 일각에서는 ‘노동가’라고 부르기도 하지만, 보다 정확히 말하면, 각 타입은 저마다의 방식으로 세계에 기여한다. 누군가는 설계로, 누군가는 실행으로, 또 누군가는 조율과 반영으로 전체의 균형을 이룬다. 그 고유한 맛이 있다.</w:t>
      </w:r>
    </w:p>
    <w:p>
      <w:r>
        <w:t>이 체계는 주역을 ‘키’로 삼아 전개되는데, 여기서는 그 해석 전체를 다루지는 않는다. 다만 채널링의 지도를 주역의 게이트와 연결해 놓았고, 그 상관을 따라 별자리와 행성의 위치를 읽어낸다. 숫자 자체에 집착하기보다는, 의식과 무의식의 배치, 그리고 별들의 위치가 만드는 흐름을 본다. 예컨대 토성(Saturn)의 의식적 자리는 36번, 무의식적 자리는 22번으로 배치되어 있다. 도표에서 검은 표기는 의식, 빨간 표기는 무의식을 가리킨다. 이 표시는 별자리의 위치를 반영한다. 의식의 태양과 무의식의 태양이 각기 어디에 놓이는지, 물고기자리의 집과 어떤 상호작용을 이루는지 등을 본다. 행동하는 리더십으로 나타나는 축, 처녀자리와 연동된 지구의 자리, 의식·무의식 차원의 ‘지구’가 조직 형성과 관련된 십자가 형태로 나타나는 점도 함께 관찰한다. 때론 도표를 거꾸로 본 듯 착시가 일어나기도 하는데, 그럴 때는 1번부터 24번까지의 번호 정렬을 기준으로 다시 확인하면 찾기가 쉬워진다. 요컨대 이 배치는 ‘믿고 맡기는’ 위임형 리더십이라기보다, 몸으로 직접 해내며 길을 연행하는 행동의 리더십으로 귀결된다.</w:t>
      </w:r>
    </w:p>
    <w:p>
      <w:r>
        <w:t>무의식의 자리에서 다시 주역 게이트의 번호를 보되, 의식의 배열부터 짚어보자. 천왕성(Uranus) 자리에는 47이 놓이고, 64와 63, 그리고 47은 각각 프라미스(Promise)와 엠비션(Ambition)이라는 주제를 부각한다. 약속이란 이미 약속되어 있던 것이 드러나는 과정이며, 야망은 그 약속과 실제를 연결하려는 열망의 불꽃이다. 해왕성(Neptune) 자리에서는 내비게이션(Navigation), 곧 ‘헌신’의 주제가 열린다. 방향을 정하고 한 방향으로 서서히, 그러나 꾸준히 항해하는 태도다. 명왕성(Pluto) 역시 프라이스(Price), 즉 대가의 주제를 비춘다. 약속에는 언제나 대가가 따른다. 프라미스는 이미 정해진 궤도(track)를 따라 드러나는 힘이며, 때로는 일방적으로 먼저 주는 마음의 결단으로 움직인다. 어디에 집중할지를 정하면, 거기에 엄청난 집중이 붙는다. 이를 나는 ‘테이킹 스텝, 스턴’이라 부른다. 한 걸음씩 단단히 밟아 나가는 몰입이다. 이 몰입은 어디에 매달리는가보다, 그 자체로 응축된 힘을 띠며, 그 집중력의 연결만으로도 구조가 드러난다.</w:t>
      </w:r>
    </w:p>
    <w:p>
      <w:r>
        <w:t>이 배치에서 또 하나 주목되는 것은 9번과 22번이 모두 의식(검은색)으로 표기된 점이다. 어느 때는 ‘과하게’ 행동하려는 마음이 앞서며, 그로 인한 실패의 기억이나 두려움이 떠오른다. 22번의 정제는 그에 대한 자연스러운 균형추처럼 작동한다. 말하고 행동하기 전에 한 번 더 숨을 고르게 하는 자기 절제, 그리고 숙고가 연결되는 것이다. 그 절제와 숙고를 거치면, 말과 행동이 조화롭게 결실로 이어진다. 만약 한쪽만 강해도 불균형이 생긴다. 그러나 이 두 게이트가 서로를 보완하면, 조심스러우면서도 끊기지 않는 행동의 선이 지속적으로 이어진다. 해야 할 것을 말로만 머물게 하지 않고, 말과 행위를 하나의 줄기로 묶어 가는 방식이다.</w:t>
      </w:r>
    </w:p>
    <w:p>
      <w:r>
        <w:t>40번의 결은 조직을 형성하는 작동과 행동 리더십과 연결된다. 이것은 ‘하고자 하는’ 의지의 과시가 아니라, 몸이 먼저 움직이며 일이 자연스럽게 이루어지는 흐름이다. 자각이 일어나면, ‘아, 내가 그렇게 하고 있구나’를 뒤늦게 확인하게 된다. 겉에서 보는 이들은 때로 두려워한다. 바늘로 찔러도 바늘 하나 들어갈 틈이 없을 듯, “나는 아니야, 나는 아니야”라고 부인하지만, 실제로는 이미 그렇게 움직이고 있다. 이 라인은 의식과 무의식에서 같은 결을 공유한다. 14번이 무의식에도 있고 의식에도 있어, 두 결이 동시에 작동한다. 이것이 ‘단단함’으로 체현된다. 스승님은 이미 풍요와 당당함의 배열을 몸에 지니고 계시다. 에너지적으로 그러한 배치가 또렷하다.</w:t>
      </w:r>
    </w:p>
    <w:p>
      <w:r>
        <w:t>자료는 다시 출력해 검토할 생각이다. 가인이 것이든, 가은이 것이든, 큰 맥락은 같다. 다만 그보다 앞서 센터에 대한 이야기를 나누고 진행하는 편이 낫겠다. 여기서 중요한 것은, 처음부터 구조의 중심을 올바르게 짚고 들어가는 일이다. 그렇게 해야 의식과 무의식, 별과 게이트, 그리고 행동이라는 실천이 하나의 선으로 이어져, 약속된 것을 현실 위에 드러낼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