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음성녹음_130610_104556_40.mp3_32b6684c81ab44e98508c452ff7a486e.json</w:t>
      </w:r>
    </w:p>
    <w:p/>
    <w:p>
      <w:pPr>
        <w:pStyle w:val="Title"/>
      </w:pPr>
      <w:r>
        <w:rPr>
          <w:sz w:val="44"/>
        </w:rPr>
        <w:t>흐름을 읽어 좋은 터를 지키고, 소박한 곰탕집으로 일을 이어가다</w:t>
      </w:r>
    </w:p>
    <w:p>
      <w:r>
        <w:t>지금 이곳의 지형을 보면, 물길과 바람길이 자연스럽게 흘러 내려옵니다. 그 흐름을 따라 7~8부 능선에 자리한 집들이 으뜸이지요. 저도 그런 자리들을 계속 검토해 왔습니다. 이 동네에는 오랜 세월을 버텨 온 집들이 여럿 있습니다. 이를테면 양현이네, 예전 깡 대리께서 사시던 집 같은 곳들이지요. 겉으로 보면 오래되고 소박하여 다소 초라해 보일 수도 있지만, 부모님 세대가 그대로 살아오면서 방도 그대로 쓰고, 둘이 지내기에는 더없이 편안한 집들입니다. 그런 자리는 외형보다 터의 숨결이 더 중요합니다. 이 터는 좋은 터라, 반드시 누가 지켜야 합니다. 그 점을 말씀드리고자 요즘은 관련된 분들과 특별히 연락을 이어가고 있습니다.</w:t>
      </w:r>
    </w:p>
    <w:p>
      <w:r>
        <w:t>작년에 진행한 용역의 결과들도 다시 점검했습니다. 상식의 선에서 보면 이미 방향은 다 드러나 있습니다. 변동 없이 추진하겠다는 방침도 확인했습니다. 다만 혹여 큰 문제가 생기지 않도록, 핵심을 온전히 이해하는 이가 책임을 맡아야 합니다. 그게 늘 문제이지요. 내년에는 시의 선택 또한 잘해야 할 것입니다. 이 지역을 매물로 올리면 또 시끄러워지니, 당장은 내놓지 않고 조용히 지켜보고 있습니다.</w:t>
      </w:r>
    </w:p>
    <w:p>
      <w:r>
        <w:t>일을 맡겨 주시는 분들과는 자주 대화합니다. 광주 쪽에서도 우리 팀이 브리핑을 주제로 모이고, 제가 “한번 내려오십시오, 하루나 이틀 다녀가십시오” 하고 권하기도 합니다. 저는 다른 욕심을 내지 않습니다. 있는 그대로, 자연스러움 그대로를 지키려 합니다. 명예도, 사사로운 욕심도 없습니다.</w:t>
      </w:r>
    </w:p>
    <w:p>
      <w:r>
        <w:t>다만 한 가지, 실무적으로는 그곳의 약 300평을 곰탕집으로 쓰는 방안을 염두에 두고 있습니다. 그 자리는 양면으로 열려 있어 흐름이 통합니다. 그 존재는 없어서는 안 됩니다. 잘못 다루면 안 되지요. 최소한 그 규모만큼은 확보해 두어야 합니다. 우리가 해야 할 일을 지속할 자금을 마련하기 위해서입니다. 터의 결을 보니 양수로가 박혀 있는 형국, 물과 길의 흐름이 겹겹이 스며든 자리이기도 합니다.</w:t>
      </w:r>
    </w:p>
    <w:p>
      <w:r>
        <w:t>만대 쪽은 건물 자체의 이미지부터 그 방향으로 가려 합니다. 옛 시골, 우리네 마당이 있는 밥집을 떠올리시면 됩니다. 정원이 아름답고, 마당이 살아 있는 집. 도로변에 요란하게 내세우지 말고, 조금은 넓은 마당에서 시골 장터처럼 사람들이 자연스레 드나들며 어울릴 수 있게 하려 합니다. 2층은 가볍게 얹히듯, 과장 없이 억지로 키우지 않고요. 음식은 곰탕을 주축으로 삼되, 간은 절제하여 소박하게 내고, 산채와 몇 가지 반찬을 곁들이는 구성으로 생각합니다. 어제도 말씀드렸듯, 지금 당장 공표할 사안은 아니니, 이 정도로 참고만 하시기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