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241018_172726_260115_002139.txt</w:t>
      </w:r>
    </w:p>
    <w:p/>
    <w:p>
      <w:pPr>
        <w:pStyle w:val="Title"/>
      </w:pPr>
      <w:r>
        <w:rPr>
          <w:sz w:val="44"/>
        </w:rPr>
        <w:t>자연과 기술의 결을 따라 자율적으로 깨어나는 치유와 수련의 설계</w:t>
      </w:r>
    </w:p>
    <w:p>
      <w:r>
        <w:t>아침에는 클럽 메드처럼 구성된 산책로를 돌아 외부 프로그램을 시작한다. 이어서 야외에서 물과 친화하며 가볍게 몸을 풀 수 있는 수역을 마련하고, 흙—특히 좋은 황토—을 깔아 어싱을 할 수 있도록 맨발 코스를 낸다. 바람이 강하게 흐르는 구간마다 얇은 옷차림으로 바람을 온몸으로 느끼며 몰입할 수 있는 ‘바람 명상’을 가능하게 하고, 이에 맞는 음악을 준비해 아침 시간대에 누구나 스스로 수행하도록 한다. 지도자가 전면에서 이끄는 방식은 오히려 머리를 복잡하게 만들 수 있기에, 자율 수행을 원칙으로 삼는다. 자연의 리듬에 몸을 맞기고, 빛과 바람과 흙의 감각을 통해 내적 균형을 깨우는 설계다.</w:t>
      </w:r>
    </w:p>
    <w:p>
      <w:r>
        <w:t>실내에서는 테라피 프로그램을 운영한다. 사람이 일일이 직접 상주하여 모두를 돕기 어렵기에, 박대환 선생께 연락을 드려 요즘 잘 갖춰진 테라피 기기들을 검토했다. 최근 주목받는 광선, 곧 빛을 활용한 장치들—피로 회복이나 머리 컨디션 조절에 도움을 주는 것들—과 함께, 착용하며 사용하는 뇌파 컨디셔닝 기기 등을 몇 종류 구비한다. 참가자는 전문가의 진단을 먼저 받고, 그 결과에 맞추어 개별 코스가 설계되며, 이에 따른 세부 프로그램들이 운영된다. 물질적 장치의 도움은 어디까지나 의식과 신체가 본래의 리듬을 되찾도록 돕는 보조이며, 중심은 여전히 스스로의 자각과 호흡에 두게 된다.</w:t>
      </w:r>
    </w:p>
    <w:p>
      <w:r>
        <w:t>외국인 참가자나 여성 참가자 등 소수 인원이 방문하는 경우에도 타임 슬롯을 세분화해 무리 없이 참여하도록 한다. 발마사지 팀과 족욕과 같은 가벼운 이완 프로그램을 배치하여 누구든지 쉽게 활용할 수 있게 한다. 명상 파트에서는 요가, 아침 체조, 음악 명상을 기본으로, 저녁에는 ‘내면아이 치유’와 ‘자기를 만나다’ 같은 워크숍을 이어간다. 현재 이러한 흐름으로 전체 플랜을 구체화하고 있다.</w:t>
      </w:r>
    </w:p>
    <w:p>
      <w:r>
        <w:t>때로는 참가자가 한 명일 수도 있다. 집단 훈련의 강요를 지양하고, 특히 아이들에게는 시키는 방식이 아니라 스스로 호기심과 기쁨으로 다가가도록 둔다. 나는 언제나 좋은 것을 바라보려 한다. 신선한 사과를 직접 갈아 마시는 소박한 선택에서조차 웰니스는 분명히 달라진다. 자연과 기술이 조화를 이룬 장에서, 각자는 자신의 속도와 호흡으로 몸과 마음을 가다듬고, 의식의 자율성을 회복하며, 더 온전한 삶의 감각을 되찾게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