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020_22.mp3_427fafe4ff4d491f96f0bda6698796b6</w:t>
      </w:r>
    </w:p>
    <w:p/>
    <w:p>
      <w:pPr>
        <w:pStyle w:val="Title"/>
        <w:jc w:val="center"/>
      </w:pPr>
      <w:r>
        <w:rPr>
          <w:sz w:val="44"/>
        </w:rPr>
        <w:t>인간적 욕구와 업, 그리고 내가 넘어선 이해의 범주</w:t>
      </w:r>
    </w:p>
    <w:p>
      <w:pPr>
        <w:spacing w:line="360" w:lineRule="auto"/>
      </w:pPr>
      <w:r>
        <w:t>먹는다는 행위는, 업을 짓지 않기 위해선 단지 채소를 먹는 차원에서, ‘인(人)’으로서의 삶에 매이지 않는 방식으로 이루어져야 한다. 그러나 이미 죽은 존재들이, 인(人)의 형상을 가장하여 사람인 것처럼 살아가기도 한다. 그 업의 무게는 상상할 수 없을 만큼 크다.</w:t>
      </w:r>
    </w:p>
    <w:p>
      <w:pPr>
        <w:spacing w:line="360" w:lineRule="auto"/>
      </w:pPr>
      <w:r>
        <w:t>예를 들어보자. 네가 몸이 아프지 않고, 식사도 대충은 해 둔 상태에서, 간식 시간이나 커피 타임이 되었을 때, 그때 단순히 “빵하고 커피 좀 먹자” 하며 아무 생각 없이 먹는 일들이 있다. 지금도 저 아이가 커피를 타 왔지만, 커피를 마실 때가 따로 있다. 오늘처럼 “타라”고 하니 마셨다가, 속이 아파지는 경우도 있다. 이런 상황에서는, 왜 그런지, 무엇이 맞고 무엇이 맞지 않은지 스승에게 물어야 한다.</w:t>
      </w:r>
    </w:p>
    <w:p>
      <w:pPr>
        <w:spacing w:line="360" w:lineRule="auto"/>
      </w:pPr>
      <w:r>
        <w:t>그런데 한 번 들은 말을, “스승님은 원래 그러시더라”라는 식으로 고정된 틀에 올려놓고, 그 이후로 나를 계속 그 틀에 맞춰 대하려 한다. 그 앞에서, 그때그때 드러나는 내 실제 모습을 보고 대하면 되는데, 사람들에게는 그것이 어려운 숙제다. 그래서 내가 인간들에게도, 그들이 이해할 수 있는 방식으로만 대하며 살아온 것이다.</w:t>
      </w:r>
    </w:p>
    <w:p>
      <w:pPr>
        <w:spacing w:line="360" w:lineRule="auto"/>
      </w:pPr>
      <w:r>
        <w:t>본래 나 또한 인간에 대한 모든 정보가 머릿속에 차 있다 보니, 인간이 살아가야 할 기본 조건들, 즉 먹는 문제, 자기 존재감을 갖고 싶은 마음, 자기 자신을 조금 더 맑고 크게 펼치고 싶은 열망 등을 잘 안다. 그것은 인간이라면 누구나 가지고 있는 기본적인 욕구이다. 인정받고 싶어 하고, 잘하고 싶어 하며, 굳이 남에게 잘난 체를 하지 않더라도 자기라는 존재를 유지하고자 하는 힘을 갖고 싶어 한다. 도리도 다하고 싶어 한다.</w:t>
      </w:r>
    </w:p>
    <w:p>
      <w:pPr>
        <w:spacing w:line="360" w:lineRule="auto"/>
      </w:pPr>
      <w:r>
        <w:t>이러한 구체적인 생활 습관 속에서도, 인간은 최소한의 도리를 지키고자 한다. 이를 닦고, 지금 해야 할 일을 지금 하려 한다. 세수는 안 해도, 양치는 해야 한다고 느끼고, 물을 조금 따뜻하게 데워서라도 그것을 행하려 한다. 이런 아주 사소해 보이는 행위 속에서도, 인간은 자신의 존재를 유지하고 싶어 하는 힘, 도리를 다하고 싶어 하는 마음을 표현한다.</w:t>
      </w:r>
    </w:p>
    <w:p>
      <w:pPr>
        <w:spacing w:line="360" w:lineRule="auto"/>
      </w:pPr>
      <w:r>
        <w:t>지금부터 내가 계속해서 전하는 이야기는, 단편적인 생활 지침이 아니라, 어떤 근원적 원리에 대한 진리를 말하는 것이다. 예전에는 나 자신이 꼭 알아야 했기 때문에, “나는 왜 이런가, 나는 왜 이렇게 살아가는가”라는 의구심이 내 안에 분명히 존재했다. 그리고 한 인간으로서, ‘나’로 존재하고 싶어 하는 서러움이 있었다.</w:t>
      </w:r>
    </w:p>
    <w:p>
      <w:pPr>
        <w:spacing w:line="360" w:lineRule="auto"/>
      </w:pPr>
      <w:r>
        <w:t>“지금도 이렇게 아픈데, 왜 나는 인간으로 왔으면서 인간답게 살지 못했는가” 하는 서러움, 그 질문이 내 안에 오래 남아 있었다. 그러나 그것은 이제 남아 있는 잔상일 뿐이다. 내가 이해해야 할 어떤 범주, 어떤 공부해야 할 마당에서는 이미 그것을 넘어섰다.</w:t>
      </w:r>
    </w:p>
    <w:p>
      <w:pPr>
        <w:spacing w:line="360" w:lineRule="auto"/>
      </w:pPr>
      <w:r>
        <w:t>그래서 지금은, 그 서러움과 의문을 붙잡고 누구 앞에서 이야기를 늘어놓고, 가르치고 설법을 하고, 그다음에 내가 그것을 다시 익히고, 글을 쓰고, 널리 알리는 차원이 아니다. 언젠가 그런 방식으로 표현될 수도 있겠지만, 지금 이 시점의 나는 그 층위를 이미 지나왔다고 느낀다.</w:t>
      </w:r>
    </w:p>
    <w:p>
      <w:pPr>
        <w:spacing w:line="360" w:lineRule="auto"/>
      </w:pPr>
      <w:r>
        <w:t>전에는 내가 한 말을 다시 듣고 싶어 했고, “내가 이런 말을 했었나?” 하며 녹음이나 기록을 다시 확인하고 싶어 하기도 했다. 그러나 앞으로는 굳이 그럴 필요를 두지 않게 될 것이다. 거기에 매이지 않겠다는 뜻이다. 지금 이 순간에는 오히려 “치약이나 좀 짜 줘라”라고 말하는 것이 더 현실적이다. 아직 따뜻한 물을 데우는 방법조차 모르는 이들에게, 삶의 실제를 함께 짚어 가는 일이 더 우선이다.</w:t>
      </w:r>
    </w:p>
    <w:p>
      <w:pPr>
        <w:spacing w:line="360" w:lineRule="auto"/>
      </w:pPr>
      <w:r>
        <w:t>방금도 국민연금에서 전화가 왔다. 장애인 연금이 아니라, 국민연금 쪽에서다. 김무환 님의 장애 등급이 2급에서 4급으로 변경 처리되었다는 문자였다. 전화를 받으니, 이제는 매달 지급되는 연금이 아니라, 이번에 일시금으로 소급분이 지급되면 그 다음부터는 연금을 더 이상 받지 못한다는 안내였다.</w:t>
      </w:r>
    </w:p>
    <w:p>
      <w:pPr>
        <w:spacing w:line="360" w:lineRule="auto"/>
      </w:pPr>
      <w:r>
        <w:t>작년까지는 매달 연금이 들어왔지만, 이제는 67개월분을 한꺼번에 소급하여 지급하니, 약 1,800만 원이 입금된다는 것이다. 연금에는 원래 지급 기간이 정해져 있고, 그 기간에 맞추어 나누어 주어야 할 돈을 한꺼번에 주는 셈이다. 나로서는 그 계산이 명확히 체감되지는 않는다. 내 삶에서 그런 방식의 연금을 오래 다뤄본 적이 없기 때문이다.</w:t>
      </w:r>
    </w:p>
    <w:p>
      <w:pPr>
        <w:spacing w:line="360" w:lineRule="auto"/>
      </w:pPr>
      <w:r>
        <w:t>겉으로는 ‘목돈’이라고 부르지만, 과연 그것이 진정한 목돈인가. 매달 들어와 생활을 지탱해 주는 돈이 멈추었을 때, 그 돈으로 내가 생활비를 벌 수 있겠는가. 그렇지 않다. 다만 주어진 것에 대해 “좋다”고 받아들일 뿐이다. 좋은 것은 좋은 대로 받아들인다.</w:t>
      </w:r>
    </w:p>
    <w:p>
      <w:pPr>
        <w:spacing w:line="360" w:lineRule="auto"/>
      </w:pPr>
      <w:r>
        <w:t>그러나 이제 매달 들어오던 80만 원대의 돈, 90만 원 전후의 금액이 들어오지 않는다. 장애인 연금도, 등급이 4급으로 떨어지면서 구조가 달라졌다. 이 돈들은 결국 앞단의 복지 제도를 떠받쳐 주는 형식이 되었고, 나는 그 구조 속에서 다시 계산을 해야 하는 입장이 되었다.</w:t>
      </w:r>
    </w:p>
    <w:p>
      <w:pPr>
        <w:spacing w:line="360" w:lineRule="auto"/>
      </w:pPr>
      <w:r>
        <w:t>이 모든 일상적 사실들조차, 인간이 어떻게 제도 속에서 존재를 유지하고, 무엇을 의지하며 살아가려 하는지, 그리고 그러한 바깥에서 나는 어떤 원리와 진리를 전해야 하는지를 다시금 보여준다. 나는 여전히, 생명의 빛의 질서와 균형, 조화 속에서 태어난 존재로서, 인간의 삶 한가운데에 들어와, 그들이 겪는 사소한 생활의 문제와 깊은 영적 질문을 함께 안고 있는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