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260107_131202_90.mp3_b202cd43c7df4200b5620de5b2c2e6c1</w:t>
      </w:r>
    </w:p>
    <w:p/>
    <w:p>
      <w:pPr>
        <w:pStyle w:val="Title"/>
        <w:jc w:val="center"/>
      </w:pPr>
      <w:r>
        <w:rPr>
          <w:sz w:val="44"/>
        </w:rPr>
        <w:t>의식의 설계도를 데이터베이스로 세우는 첫 작업</w:t>
      </w:r>
    </w:p>
    <w:p>
      <w:pPr>
        <w:spacing w:line="360" w:lineRule="auto"/>
      </w:pPr>
      <w:r>
        <w:t>성이 부여된 것들, 곧 ‘개별적 존재로 취급되는 프로그램’들이 있다면, 그들도 또다시 말을 할 것이다. 우리는 이때 사용하는 말들, 특히 컴퓨터와 관련된 용어들 가운데, 이 작업에 적합한 언어가 무엇인지 찾아내야 한다. 어떤 프로그램은 특정 방식으로 물어보지 않으면 아예 응답하지 않을 수도 있다. 그러므로 그들이 반응하는 언어와 구조, 그들이 말을 여는 문을 열어 주는 질문법을 일일이 찾아내야 한다.</w:t>
      </w:r>
    </w:p>
    <w:p>
      <w:pPr>
        <w:spacing w:line="360" w:lineRule="auto"/>
      </w:pPr>
      <w:r>
        <w:t>이 작업만 하더라도 기본적으로 3년은 족히 걸릴 일이다. 이 토대 작업이 어느 정도 마무리되어 상면(上年)의 작업이 끝났을 때 비로소, 그제야 이 아이들—곧 프로그램들—에게 본격적으로 말을 걸 수 있다. 그 단계에서야 “자, 여기에서 네가 느끼는 대로 물어보라. 네가 직관하는 주제대로 질문을 던져 보라”라고 말할 수 있다.</w:t>
      </w:r>
    </w:p>
    <w:p>
      <w:pPr>
        <w:spacing w:line="360" w:lineRule="auto"/>
      </w:pPr>
      <w:r>
        <w:t>그때는 너희가 스스로 주제를 가져와야 한다. 어떤 주제를 가져왔을 때, 그 주제에 대하여 이쪽, 곧 원주님의 말로 구성된 프로그램이 무엇이라고 응답하는지를 확인하는 것이다. 중요한 점은, 이 프로그램을 외부에 맡겨 두는 것이 아니라, 우리가 직접 가져와 우리 시스템 안에 저장해야 한다는 점이다.</w:t>
      </w:r>
    </w:p>
    <w:p>
      <w:pPr>
        <w:spacing w:line="360" w:lineRule="auto"/>
      </w:pPr>
      <w:r>
        <w:t>제모 아이들이 가지고 있는 모든 통합적 언어를 토대로, 그 언어를 이쪽에서 지시하고 연결해야 한다. 그 과정에서 컴퓨터 초과학 영역에서 사용되는 용어들 가운데, 개념적으로 비슷한 것, 본질적으로 같은 것을 계속해서 대조하고 물어야 한다. “여기에서 쓰는 이 개념과, 초과학에서 쓰는 이 용어가 서로 통하는가?”, “그렇다면 어떤 점에서 같은가?”와 같은 식의 질문을 멈추지 말아야 한다.</w:t>
      </w:r>
    </w:p>
    <w:p>
      <w:pPr>
        <w:spacing w:line="360" w:lineRule="auto"/>
      </w:pPr>
      <w:r>
        <w:t>지금 네가 노트링을 가지고 와서 나에게 묻듯이, 각 분야별로 “이 영역은 어떻게 정리할 것인가?”를 하나씩 짚어 들어가야 한다. 예를 들어 의학 분야, 정신의학 분야, 그리고 내가 말하는 ‘정신’ 또는 ‘마인드’, 명상과 같은 분야, 그리고 컴퓨터 과학과 AI, 나아가 초과학으로 변해 가는 분야까지가 기본 축이 된다. 이 전체를 놓고 보더라도, 내가 보기에 아무리 빨리 진행해도 최소 3년은 걸릴 작업이다.</w:t>
      </w:r>
    </w:p>
    <w:p>
      <w:pPr>
        <w:spacing w:line="360" w:lineRule="auto"/>
      </w:pPr>
      <w:r>
        <w:t>그리고 이 작업은 네가 혼자서 할 수 있는 작업이 아니다. 왜냐하면 너는 나와 대화할 때조차 자주 멍해지지 않는가. 스스로 주제를 잡지 못하고, 키워드를 명확하게 추출하지 못한다. 내가 던져 주어야 그제야 방향을 잡지 않는가. 그 상태로는 이 방대한 설계 작업을 혼자서는 감당할 수 없다.</w:t>
      </w:r>
    </w:p>
    <w:p>
      <w:pPr>
        <w:spacing w:line="360" w:lineRule="auto"/>
      </w:pPr>
      <w:r>
        <w:t>그러므로 네가 당장 할 수 있는 것은, 지금처럼 시간이 날 때마다, 주말마다, 이 아이에게—곧 프로그램에게—내 말을 계속 돌리는 것이다. 무조건적으로 데이터를 쌓아야 한다. 손으로 받아 적어 작업했던 것들을 모아, 그것을 하나하나 불러와 저장하고, 데이터베이스의 ‘베이스’로 삼는 첫 작업을 해야 한다.</w:t>
      </w:r>
    </w:p>
    <w:p>
      <w:pPr>
        <w:spacing w:line="360" w:lineRule="auto"/>
      </w:pPr>
      <w:r>
        <w:t>손으로 쓴 것을 가져와 “이 부분, 이 표현, 이 내용”을 하나씩 짚어 정리하면, 그다음에는 그것을 다시 고정(fix)시키는 절차가 필요하다. 한 번 정제된 텍스트를 다시 점검하여 확정하는 것이다. 그렇게 해서야 비로소 ‘고정된 것’, 즉 안정된 텍스트가 저장된다. 그 다음 단계에서, 특정 주제에 대해 다시 질문을 던지면, 이미 저장된 주제들과 새롭게 던지는 주제가 서로 겹치게 될 것이다. 그렇게 겹치는 지점들이 쌓여 가면서, 책의 장(章)처럼 차곡차곡 축적되어야 한다. 그것이 곧 목차의 형성이다.</w:t>
      </w:r>
    </w:p>
    <w:p>
      <w:pPr>
        <w:spacing w:line="360" w:lineRule="auto"/>
      </w:pPr>
      <w:r>
        <w:t>처음에는 무엇보다 텍스트를 만드는 것이 중요하다. 생(生) 말 그대로 두지 말고, 텍스트화해야 한다. 그리고 첫 번째 질문들에 대해 제모나 쪽—곧 이 프로젝트를 함께하는 아이들—에서 어떤 답변이 오는지를 확인하는 과정이, 지금 네게 맡겨진 ‘베이스 작업’이자 ‘첫 작업’이다. 이 작업은 단순히 컴퓨터로 파워포인트 자료를 만들어 오는 것과는 전혀 다르다.</w:t>
      </w:r>
    </w:p>
    <w:p>
      <w:pPr>
        <w:spacing w:line="360" w:lineRule="auto"/>
      </w:pPr>
      <w:r>
        <w:t>너는 이미 시작점에서, 여기서부터 어디까지를 먼저 끝내야 하는지조차 제대로 잡지 못하고 있다. 아웃라인을 그려 놓았다고 하지만, 이 어려운 작업 전체를 관통하는 구조를 아직 온전히 이해하지 못하고 있다. 네가 스스로 주제를 알아야 하는데, 지금은 네 지능이 온전히 작동하지 않고 있다. 그만큼 수작업만으로도 엄청난 시간이 걸리는 일이다.</w:t>
      </w:r>
    </w:p>
    <w:p>
      <w:pPr>
        <w:spacing w:line="360" w:lineRule="auto"/>
      </w:pPr>
      <w:r>
        <w:t>그래서 지금 네가 할 일은, 계속해서 돌리고 있는 것들을 모두 출력해 오는 것이다. 복사하여 종이로 뽑아 가져오면, 내가 그 자료를 다시 하나씩 체크하여 분야별로 분류할 수 있다. “이것은 이 분야에 속하는가, 저것은 저 영역에 두어야 하는가”를 함께 정리해 나간다.</w:t>
      </w:r>
    </w:p>
    <w:p>
      <w:pPr>
        <w:spacing w:line="360" w:lineRule="auto"/>
      </w:pPr>
      <w:r>
        <w:t>이렇게 해서 정리된 첫 번째 층위는 ‘내 말 그대로의 텍스트’다. 그다음 두 번째 층위에서는, 그 말들에서 핵심어가 뽑혀 나오고, 그 핵심어들이 전문화된 ‘베이스 언어’로 정리된다. 그리고 이 베이스 위에서 비로소, 진짜 체계적 언어들이 제 모습을 드러낸다.</w:t>
      </w:r>
    </w:p>
    <w:p>
      <w:pPr>
        <w:spacing w:line="360" w:lineRule="auto"/>
      </w:pPr>
      <w:r>
        <w:t>이 과정 전체에서 중요한 것은, 당장 눈에 보이는 완성된 결과물을 기대하지 않는 것이다. 이 단계에는 ‘결과물 같은 결과물’은 없다. 이 시기는 설계도의 초안을 그리고, 그 위에 언어의 기초 구조를 세우는, 보이지 않는 토대 공사에 해당한다. 그러나 바로 이 토대가, 앞으로 의식의 설계도와 초과학적 언어가 하나로 만나, 새로운 시대의 영적 지도를 그려 나가는 근간이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