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깨달음의 여정</w:t>
      </w:r>
    </w:p>
    <w:p>
      <w:pPr>
        <w:spacing w:line="384" w:lineRule="auto"/>
      </w:pPr>
      <w:r>
        <w:t>부처님께서는 깨달음에 이르는 과정을 제자들에게 설명하며 그들을 사랑으로 이끌어 주셨습니다. 그 과정에서 부처님은 여러 영역을 설명하며, 각 영역을 넘어가면서 어떤 존재들이 살고 있는지를 알려주셨습니다. 이러한 설명은 제자들에게 깨달음의 여정을 이해시키고자 하는 부처님의 깊은 사랑에서 비롯된 것입니다.</w:t>
      </w:r>
    </w:p>
    <w:p>
      <w:pPr>
        <w:pStyle w:val="Heading1"/>
      </w:pPr>
      <w:r>
        <w:t>번뇌와 욕망의 극복</w:t>
      </w:r>
    </w:p>
    <w:p>
      <w:pPr>
        <w:spacing w:line="384" w:lineRule="auto"/>
      </w:pPr>
      <w:r>
        <w:t>제자들이 공부를 하면서 자신의 번뇌와 욕망을 벗어나기 시작하면, 부처님이 말씀하신 기도의 중요성을 깨닫게 됩니다. 인간들은 번뇌와 욕망에 사로잡혀 살아가며, 이를 극복하기 위해서는 기도와 회개가 필요합니다. 이러한 과정을 통해 인간은 자신의 내면을 돌아보고, 신의 존재를 깨닫게 됩니다.</w:t>
      </w:r>
    </w:p>
    <w:p>
      <w:pPr>
        <w:pStyle w:val="Heading1"/>
      </w:pPr>
      <w:r>
        <w:t>신의 존재와 인간의 경험</w:t>
      </w:r>
    </w:p>
    <w:p>
      <w:pPr>
        <w:spacing w:line="384" w:lineRule="auto"/>
      </w:pPr>
      <w:r>
        <w:t>부처님은 인간계의 각 주동마다 신들이 존재한다고 설명하셨습니다. 이 신들은 인간의 경험을 다스리며, 인간이 깨달음을 얻는 데 도움을 줍니다. 그러나 많은 이들이 이러한 신의 존재를 깨닫지 못하고, 중생의 상태에 머물러 있습니다. 부처님은 이를 극복하기 위해 기도와 회개, 그리고 보시의 중요성을 강조하셨습니다.</w:t>
      </w:r>
    </w:p>
    <w:p>
      <w:pPr>
        <w:pStyle w:val="Heading1"/>
      </w:pPr>
      <w:r>
        <w:t>두려움과 믿음의 관계</w:t>
      </w:r>
    </w:p>
    <w:p>
      <w:pPr>
        <w:spacing w:line="384" w:lineRule="auto"/>
      </w:pPr>
      <w:r>
        <w:t>두려움은 나쁜 것이 아닙니다. 오히려 두려움을 통해 인간은 자신의 정신을 차리고, 올바른 길을 찾을 수 있습니다. 부처님은 제자들에게 두려움을 극복하고 자신의 근원으로 돌아가라고 가르치셨습니다. 이를 통해 인간은 믿음을 쌓고, 자신의 내면을 정화할 수 있습니다.</w:t>
      </w:r>
    </w:p>
    <w:p>
      <w:pPr>
        <w:pStyle w:val="Heading1"/>
      </w:pPr>
      <w:r>
        <w:t>행동의 중요성</w:t>
      </w:r>
    </w:p>
    <w:p>
      <w:pPr>
        <w:spacing w:line="384" w:lineRule="auto"/>
      </w:pPr>
      <w:r>
        <w:t>깨달음을 얻기 위해서는 단순히 생각만으로는 부족합니다. 행동을 통해 자신의 내면을 닦아야 합니다. 부처님은 제자들에게 행동을 통해 자신의 내면을 정화하고, 깨달음에 이르도록 가르치셨습니다. 이는 삶의 한 부분으로, 꾸준한 노력이 필요합니다.</w:t>
      </w:r>
    </w:p>
    <w:p>
      <w:pPr>
        <w:pStyle w:val="Heading1"/>
      </w:pPr>
      <w:r>
        <w:t>불신과 환상의 극복</w:t>
      </w:r>
    </w:p>
    <w:p>
      <w:pPr>
        <w:spacing w:line="384" w:lineRule="auto"/>
      </w:pPr>
      <w:r>
        <w:t>많은 이들이 불신과 환상에 빠져 있습니다. 부처님은 제자들에게 이러한 불신을 극복하고, 환상을 깨야 한다고 가르치셨습니다. 이를 통해 인간은 자신의 내면을 비추고, 진정한 깨달음을 얻을 수 있습니다. 불신을 극복하기 위해서는 자신의 내면을 돌아보고, 부처님의 가르침을 따르는 것이 중요합니다.</w:t>
      </w:r>
    </w:p>
    <w:p>
      <w:pPr>
        <w:pStyle w:val="Heading1"/>
      </w:pPr>
      <w:r>
        <w:t>자연으로의 회귀</w:t>
      </w:r>
    </w:p>
    <w:p>
      <w:pPr>
        <w:spacing w:line="384" w:lineRule="auto"/>
      </w:pPr>
      <w:r>
        <w:t>인간은 본래 흙으로부터 왔으며, 다시 흙으로 돌아갈 수 있습니다. 부처님은 제자들에게 자연으로의 회귀를 통해 자신의 본질을 깨닫고, 깨달음에 이르도록 가르치셨습니다. 이는 인간이 자신의 근원을 이해하고, 자연과 하나가 되는 과정을 의미합니다.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