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인류의 시간 개념과 사피엔스의 우월성</w:t>
      </w:r>
    </w:p>
    <w:p>
      <w:pPr>
        <w:spacing w:line="384" w:lineRule="auto"/>
      </w:pPr>
      <w:r>
        <w:t>인류는 원숭이와 같은 조상으로부터 시작하여, 달의 크기와 변화에 따라 날짜를 세기 시작했습니다. 초기 인류는 땅에서 무서운 짐승과 싸우며 생존을 위해 사냥을 해야 했습니다. 이러한 과정에서 인류는 정착 생활을 시작하게 되었고, 이는 문화의 발전으로 이어졌습니다. 그러나 사피엔스가 등장하면서 인류는 생각하고 느끼며 교감하는 능력을 갖추게 되었고, 이는 다른 종족의 멸종을 초래했습니다. 사피엔스의 가장 큰 능력은 뇌 구조에 있으며, 이는 예측 능력으로 이어졌습니다. 이러한 예측 능력은 인류가 자연을 이해하고 적응하는 데 큰 역할을 했습니다.</w:t>
      </w:r>
    </w:p>
    <w:p>
      <w:pPr>
        <w:pStyle w:val="Heading1"/>
      </w:pPr>
      <w:r>
        <w:t>천문학과 절기의 기원</w:t>
      </w:r>
    </w:p>
    <w:p>
      <w:pPr>
        <w:spacing w:line="384" w:lineRule="auto"/>
      </w:pPr>
      <w:r>
        <w:t>인류는 하늘의 별을 관찰하며 계절의 변화를 이해하기 시작했습니다. 특히 북극성을 중심으로 한 별자리의 움직임을 통해 절기를 만들었습니다. 이는 농업과 생존에 필수적인 정보를 제공하였고, 인류는 이를 바탕으로 생활의 질서를 세웠습니다. 이러한 천문학적 관찰은 인류가 자연을 이해하고 적응하는 데 중요한 역할을 했습니다.</w:t>
      </w:r>
    </w:p>
    <w:p>
      <w:pPr>
        <w:pStyle w:val="Heading1"/>
      </w:pPr>
      <w:r>
        <w:t>칠성과 인류의 신앙</w:t>
      </w:r>
    </w:p>
    <w:p>
      <w:pPr>
        <w:spacing w:line="384" w:lineRule="auto"/>
      </w:pPr>
      <w:r>
        <w:t>칠성은 인류의 삶에 깊은 영향을 미쳤습니다. 칠성의 움직임과 빛의 변화는 자연적 변화를 예측하는 데 사용되었고, 이는 인류의 생존과 직결되었습니다. 인류는 칠성을 숭배하며 그 존재에 대한 경외심을 표현했습니다. 칠성은 단순한 별자리가 아니라 인류의 삶을 주관하는 신성한 존재로 여겨졌습니다.</w:t>
      </w:r>
    </w:p>
    <w:p>
      <w:pPr>
        <w:pStyle w:val="Heading1"/>
      </w:pPr>
      <w:r>
        <w:t>칠성과 도교의 영향</w:t>
      </w:r>
    </w:p>
    <w:p>
      <w:pPr>
        <w:spacing w:line="384" w:lineRule="auto"/>
      </w:pPr>
      <w:r>
        <w:t>칠성에 대한 신앙은 도교의 발전과도 연결됩니다. 도교는 칠성을 경외하며 그 신비한 기운을 수련과 기도를 통해 표현했습니다. 이러한 신앙은 인류의 의식 속에 깊이 자리 잡았으며, 이는 명리학과 주역 등 다양한 철학적 사상과 결합되었습니다. 칠성은 인류의 삶에 있어 중요한 상징이 되었고, 이는 오늘날까지도 이어지고 있습니다.</w:t>
      </w:r>
    </w:p>
    <w:p>
      <w:pPr>
        <w:pStyle w:val="Heading1"/>
      </w:pPr>
      <w:r>
        <w:t>칠성과 현대인의 삶</w:t>
      </w:r>
    </w:p>
    <w:p>
      <w:pPr>
        <w:spacing w:line="384" w:lineRule="auto"/>
      </w:pPr>
      <w:r>
        <w:t>현대인들도 여전히 칠성에 대한 신앙을 가지고 있으며, 이는 자연과 우주에 대한 경외심으로 이어집니다. 칠성은 인류의 삶에 있어 중요한 역할을 하며, 이는 자연과의 조화를 이루는 데 도움을 줍니다. 칠성은 단순한 별자리가 아니라 인류의 삶을 주관하는 신성한 존재로 여겨지며, 이는 인류의 삶에 있어 중요한 의미를 가지고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