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자연과 인간의 조화</w:t>
      </w:r>
    </w:p>
    <w:p>
      <w:pPr>
        <w:spacing w:line="384" w:lineRule="auto"/>
      </w:pPr>
      <w:r>
        <w:t>원주님께서는 자연과 인간의 조화를 강조하셨습니다. 자연의 흐름을 거스르지 않고, 그 안에서 인간이 어떻게 조화롭게 살아갈 수 있는지를 고민하셨습니다. 이는 단순히 자연을 보호하자는 차원을 넘어, 인간이 자연의 일부로서 어떻게 존재해야 하는지를 성찰하는 것이었습니다. 자연의 이치에 맞게 살아가는 것이야말로 인간의 본질적인 과제임을 강조하셨습니다.</w:t>
      </w:r>
    </w:p>
    <w:p>
      <w:pPr>
        <w:pStyle w:val="Heading1"/>
      </w:pPr>
      <w:r>
        <w:t>신체와 정신의 균형</w:t>
      </w:r>
    </w:p>
    <w:p>
      <w:pPr>
        <w:spacing w:line="384" w:lineRule="auto"/>
      </w:pPr>
      <w:r>
        <w:t>원주님은 신체의 건강과 정신의 균형을 중요하게 여기셨습니다. 신체의 기능이 제대로 작동하지 않을 때, 그 원인을 단순히 물리적인 문제로만 보지 않고, 정신적, 영적인 측면에서도 접근해야 한다고 말씀하셨습니다. 이는 인간이 단순한 육체적 존재가 아니라, 정신과 영혼을 포함한 복합적인 존재임을 인식하는 데서 출발합니다.</w:t>
      </w:r>
    </w:p>
    <w:p>
      <w:pPr>
        <w:pStyle w:val="Heading1"/>
      </w:pPr>
      <w:r>
        <w:t>'그냥'의 의미</w:t>
      </w:r>
    </w:p>
    <w:p>
      <w:pPr>
        <w:spacing w:line="384" w:lineRule="auto"/>
      </w:pPr>
      <w:r>
        <w:t>원주님은 '그냥'이라는 표현에 깊은 의미를 부여하셨습니다. '그냥'이라는 말은 단순히 아무 의미 없이 사용하는 것이 아니라, 모든 것이 자연스럽고 온전하게 이루어졌을 때 비로소 나오는 표현이라고 설명하셨습니다. 이는 인간이 자연스럽게 자신의 본성을 드러낼 때, 그 자체로 완전함을 의미합니다.</w:t>
      </w:r>
    </w:p>
    <w:p>
      <w:pPr>
        <w:pStyle w:val="Heading1"/>
      </w:pPr>
      <w:r>
        <w:t>의구심과 깨달음</w:t>
      </w:r>
    </w:p>
    <w:p>
      <w:pPr>
        <w:spacing w:line="384" w:lineRule="auto"/>
      </w:pPr>
      <w:r>
        <w:t>의구심은 단순한 의심과는 다릅니다. 원주님은 의구심을 통해 깊이 있는 관찰과 성찰을 하라고 가르치셨습니다. 의구심은 비틀어진 의심이 아니라, 진리를 향한 탐구의 과정입니다. 이를 통해 인간은 자신의 한계를 넘어 더 높은 깨달음에 이를 수 있습니다.</w:t>
      </w:r>
    </w:p>
    <w:p>
      <w:pPr>
        <w:pStyle w:val="Heading1"/>
      </w:pPr>
      <w:r>
        <w:t>천부경과 삼일신고</w:t>
      </w:r>
    </w:p>
    <w:p>
      <w:pPr>
        <w:spacing w:line="384" w:lineRule="auto"/>
      </w:pPr>
      <w:r>
        <w:t>원주님은 천부경과 삼일신고에 대한 깊은 이해를 추구하셨습니다. 천부경의 수수께끼 같은 구조를 풀어가는 과정에서 인간의 본질과 우주의 이치를 깨닫고자 하셨습니다. 삼일신고는 천부경을 이해하는 데 중요한 열쇠로, 이를 통해 인간과 우주의 관계를 명확히 하고자 하셨습니다.</w:t>
      </w:r>
    </w:p>
    <w:p>
      <w:pPr>
        <w:pStyle w:val="Heading1"/>
      </w:pPr>
      <w:r>
        <w:t>인간의 역할과 책임</w:t>
      </w:r>
    </w:p>
    <w:p>
      <w:pPr>
        <w:spacing w:line="384" w:lineRule="auto"/>
      </w:pPr>
      <w:r>
        <w:t>원주님은 인간이 단순히 자연의 수혜자가 아니라, 자연과 조화를 이루며 살아가야 할 책임이 있음을 강조하셨습니다. 이는 인간이 자연과 더불어 살아가며, 그 안에서 자신의 역할을 찾고, 그에 따른 책임을 다하는 삶을 살아가야 한다는 가르침입니다.</w:t>
      </w:r>
    </w:p>
    <w:p>
      <w:pPr>
        <w:pStyle w:val="Heading1"/>
      </w:pPr>
      <w:r>
        <w:t>평화의 상징, 탑</w:t>
      </w:r>
    </w:p>
    <w:p>
      <w:pPr>
        <w:spacing w:line="384" w:lineRule="auto"/>
      </w:pPr>
      <w:r>
        <w:t>원주님은 인류의 평화를 상징하는 탑을 세우고자 하셨습니다. 이 탑은 천부경과 삼일신고의 정신을 담아, 인류가 평화롭게 공존할 수 있는 길을 제시하는 상징물이 될 것입니다. 이러한 상징물을 통해 원주님은 인류가 나아가야 할 방향을 제시하고자 하셨습니다.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