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최면과 의식의 경계</w:t>
      </w:r>
    </w:p>
    <w:p>
      <w:pPr>
        <w:spacing w:line="384" w:lineRule="auto"/>
      </w:pPr>
      <w:r>
        <w:t>최면은 인간의 의식과 무의식을 탐구하는 흥미로운 방법 중 하나입니다. 최면 상태에서는 의식이 깨어 있는 것처럼 보이지만, 실제로는 무의식이 활성화되어 다양한 경험을 할 수 있습니다. 최면 전문가들은 피험자의 팔을 컨트롤하여 최면 상태로 유도합니다. 그러나 스승님과 같은 분에게 최면을 걸 수 있는 사람이 있을지 의문입니다. 스승님은 최면 상태에서 의식이 깨어 있는지, 아니면 무의식의 지배를 받는지 궁금해하십니다.</w:t>
      </w:r>
    </w:p>
    <w:p>
      <w:pPr>
        <w:spacing w:line="384" w:lineRule="auto"/>
      </w:pPr>
      <w:r>
        <w:t>최면에는 두 가지 유형이 있습니다. 첫 번째는 의식이 깨어 있는 상태에서 무의식을 탐구하는 방식입니다. 이 경우 피험자는 최면 상태에서도 현실을 인식할 수 있습니다. 두 번째는 의식이 완전히 꺼져 무의식만이 활성화되는 상태로, 이때는 의사가 피험자의 무의식을 탐구하고, 나중에 그 내용을 피험자에게 전달합니다.</w:t>
      </w:r>
    </w:p>
    <w:p>
      <w:pPr>
        <w:spacing w:line="384" w:lineRule="auto"/>
      </w:pPr>
      <w:r>
        <w:t>스승님은 최면 상태에서 자신의 무의식을 탐구하고, 그 내용을 녹음하여 들어보고 싶어 하십니다. 이는 무의식의 존재를 끌어내어 치료하는 전문가의 도움을 받았던 경험에서 비롯된 것입니다. 그 전문가가 스승님의 무의식을 끌어내었을 때, 예상치 못한 결과가 나타났습니다. 이는 무의식의 세계가 얼마나 복잡하고 예측 불가능한지를 보여줍니다.</w:t>
      </w:r>
    </w:p>
    <w:p>
      <w:pPr>
        <w:pStyle w:val="Heading1"/>
      </w:pPr>
      <w:r>
        <w:t>무의식의 탐구와 신뢰</w:t>
      </w:r>
    </w:p>
    <w:p>
      <w:pPr>
        <w:spacing w:line="384" w:lineRule="auto"/>
      </w:pPr>
      <w:r>
        <w:t>무의식을 탐구하는 과정은 신뢰의 문제와 직결됩니다. 무의식의 세계를 탐구하는 사람은 그 결과를 믿어야 할지, 아니면 의심해야 할지 고민하게 됩니다. 스승님은 자신의 무의식을 끌어낸 전문가가 그 결과를 믿지 못할 수도 있다고 생각합니다. 이는 무의식의 탐구가 얼마나 복잡하고 신중해야 하는지를 시사합니다.</w:t>
      </w:r>
    </w:p>
    <w:p>
      <w:pPr>
        <w:pStyle w:val="Heading1"/>
      </w:pPr>
      <w:r>
        <w:t>일상 속의 무의식</w:t>
      </w:r>
    </w:p>
    <w:p>
      <w:pPr>
        <w:spacing w:line="384" w:lineRule="auto"/>
      </w:pPr>
      <w:r>
        <w:t>스승님과 제자들은 일상 속에서 무의식의 영향을 받는 다양한 상황을 경험합니다. 예를 들어, 스승님은 수술 후 오랜만에 제자를 만나면서 음식에 대한 생각이 없음을 이야기합니다. 이는 무의식이 일상적인 선택과 행동에 어떻게 영향을 미치는지를 보여줍니다. 스승님은 제자와 함께 무언가를 먹을 생각을 하면서, 자신의 무의식을 탐구하고자 합니다.</w:t>
      </w:r>
    </w:p>
    <w:p>
      <w:pPr>
        <w:spacing w:line="384" w:lineRule="auto"/>
      </w:pPr>
      <w:r>
        <w:t>이처럼 무의식은 우리의 일상 속에서 끊임없이 작용하며, 최면과 같은 방법을 통해 그 깊이를 탐구할 수 있습니다. 그러나 그 과정은 신중해야 하며, 탐구 결과를 어떻게 받아들일지에 대한 고민이 필요합니다.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