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바람의 움직임과 기압의 변화</w:t>
      </w:r>
    </w:p>
    <w:p>
      <w:pPr>
        <w:spacing w:line="384" w:lineRule="auto"/>
      </w:pPr>
      <w:r>
        <w:t>바람은 지구상의 다양한 기압 변화에 의해 발생하는 자연 현상입니다. 특히 허리케인과 같은 거대한 바람은 크게 회전하며 이동합니다. 이러한 바람의 움직임은 우리 주변에서도 쉽게 관찰할 수 있습니다. 예를 들어, 마당에서 작은 회오리 바람이 도는 것을 본 적이 있을 것입니다. 이는 기압의 변화와 기압력이 서로 다른 지역에서 발생하는 바람 체계의 결과입니다. 땅의 에너지가 지역마다 다르기 때문에, 바람은 이러한 차이를 반영하여 다양한 형태로 나타납니다.</w:t>
      </w:r>
    </w:p>
    <w:p>
      <w:pPr>
        <w:pStyle w:val="Heading1"/>
      </w:pPr>
      <w:r>
        <w:t>바람과 건축 구조의 관계</w:t>
      </w:r>
    </w:p>
    <w:p>
      <w:pPr>
        <w:spacing w:line="384" w:lineRule="auto"/>
      </w:pPr>
      <w:r>
        <w:t>바람이 강하게 불 때, 특히 해일과 같은 자연재해가 발생할 경우, 건축물에 큰 영향을 미칠 수 있습니다. 예를 들어, 미얀마와 같은 지역에서는 강한 바람과 해일로 인해 집이 무너지는 일이 발생하기도 합니다. 이러한 문제를 해결하기 위해 농사를 짓는 하우스를 설계할 때는 바람의 영향을 최소화할 수 있도록 구조를 작게 나누어 설계합니다. 하우스를 길게 설계하면 돌개바람 때문에 쉽게 무너질 수 있기 때문입니다. 따라서 하우스를 한 줄로 쭉쭉 나누어 설계하는 것이 중요합니다.</w:t>
      </w:r>
    </w:p>
    <w:p>
      <w:pPr>
        <w:pStyle w:val="Heading1"/>
      </w:pPr>
      <w:r>
        <w:t>마하공짜리의 바람 특성</w:t>
      </w:r>
    </w:p>
    <w:p>
      <w:pPr>
        <w:spacing w:line="384" w:lineRule="auto"/>
      </w:pPr>
      <w:r>
        <w:t>마하공짜리 지역에서는 돌개바람이 잘 발생하지 않지만, 다른 지역에서 넘어오는 바람의 영향을 받을 수 있습니다. 이 지역의 나무와 돌무더기 지형은 바람의 영향을 줄이는 데 도움을 줄 수 있습니다. 따라서 이러한 지형적 특성을 고려하여 건축 구조를 설계하는 것이 중요합니다. 예를 들어, 사각 텐트와 같은 구조물은 바람에 약할 수 있으므로, 기둥을 세워 구조를 보강하는 것이 필요합니다.</w:t>
      </w:r>
    </w:p>
    <w:p>
      <w:pPr>
        <w:pStyle w:val="Heading1"/>
      </w:pPr>
      <w:r>
        <w:t>구조물의 안정성을 위한 설계</w:t>
      </w:r>
    </w:p>
    <w:p>
      <w:pPr>
        <w:spacing w:line="384" w:lineRule="auto"/>
      </w:pPr>
      <w:r>
        <w:t>구조물의 안정성을 확보하기 위해서는 기둥을 세우고 각을 잘 잡아주는 것이 중요합니다. 비록 골절이 비싸고 사람이 올라가서 작업하기에는 부담이 될 수 있지만, 밑부분을 잘 잡아주고 위쪽을 보강하면 구조물의 안정성을 높일 수 있습니다. 초굴과 같은 구조물은 쌓아 올리는 방식으로 안정성을 확보할 수 있으며, 공사장 설정을 통해 이러한 방법을 적용할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