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존재의 의미와 담음의 중요성</w:t>
      </w:r>
    </w:p>
    <w:p>
      <w:pPr>
        <w:spacing w:line="384" w:lineRule="auto"/>
      </w:pPr>
      <w:r>
        <w:t>존재란 무엇인가? 우리는 빛을 담고, 달의 빛을 담으며, 바람의 소리를 가슴에 담습니다. 물과 불 또한 우리 안에 담을 수 있습니다. 이러한 담음은 단순히 물리적인 것이 아니라, 우리의 내면과 연결된 깊은 의미를 지닙니다. 우리는 이 세상에서 다양한 것들을 담아내며, 그것이 바로 존재의 본질입니다.</w:t>
      </w:r>
    </w:p>
    <w:p>
      <w:pPr>
        <w:pStyle w:val="Heading1"/>
      </w:pPr>
      <w:r>
        <w:t>허상과 환상에서 벗어나기</w:t>
      </w:r>
    </w:p>
    <w:p>
      <w:pPr>
        <w:spacing w:line="384" w:lineRule="auto"/>
      </w:pPr>
      <w:r>
        <w:t>인간은 종종 자신이 특별한 존재라고 착각합니다. 그러나 중요한 것은 허상에 빠지지 않는 것입니다. 우리는 신의 권능에 도전하지 않으며, 모든 영광은 신에게 속해 있음을 인식해야 합니다. 자신을 과대평가하거나 환상에 빠지는 것은 어리석은 일입니다. 우리는 우리의 목소리와 존재를 통해 진정한 것을 담아야 합니다.</w:t>
      </w:r>
    </w:p>
    <w:p>
      <w:pPr>
        <w:pStyle w:val="Heading1"/>
      </w:pPr>
      <w:r>
        <w:t>우주와 인간의 관계</w:t>
      </w:r>
    </w:p>
    <w:p>
      <w:pPr>
        <w:spacing w:line="384" w:lineRule="auto"/>
      </w:pPr>
      <w:r>
        <w:t>우주는 암흑 물질로 가득 차 있으며, 그 속에서 소리와 빛이 생겨납니다. 우리는 이 우주 속에서 자신의 존재감을 찾고, 그 가능성을 실현해야 합니다. 우주가 우리에게 주는 기회를 놓치지 말고, 그 속에서 자신의 역할을 찾아야 합니다.</w:t>
      </w:r>
    </w:p>
    <w:p>
      <w:pPr>
        <w:pStyle w:val="Heading1"/>
      </w:pPr>
      <w:r>
        <w:t>소리의 중요성과 진정한 깨달음</w:t>
      </w:r>
    </w:p>
    <w:p>
      <w:pPr>
        <w:spacing w:line="384" w:lineRule="auto"/>
      </w:pPr>
      <w:r>
        <w:t>소리는 우리에게 많은 것을 알려줍니다. 눈으로 보는 것은 환상일 수 있지만, 소리는 진정한 깨달음을 줍니다. 우리는 소리를 통해 생각하고 행동해야 하며, 그 소리를 통해 진리를 깨달아야 합니다. 칭찬은 고래도 춤추게 한다는 말처럼, 우리는 소리의 힘을 인식하고 그것을 통해 성장해야 합니다.</w:t>
      </w:r>
    </w:p>
    <w:p>
      <w:pPr>
        <w:pStyle w:val="Heading1"/>
      </w:pPr>
      <w:r>
        <w:t>기회와 깨달음의 순간</w:t>
      </w:r>
    </w:p>
    <w:p>
      <w:pPr>
        <w:spacing w:line="384" w:lineRule="auto"/>
      </w:pPr>
      <w:r>
        <w:t>현생은 우리에게 기회를 제공합니다. 그러나 그 기회는 편안함이 아니라, 처절한 깨달음을 요구합니다. 우리는 언어에 빠지지 않고, 진정한 의미를 찾아야 합니다. 소리에 반응하는 자가 아니라, 소리를 통해 생각하고 행하는 자가 되어야 합니다.</w:t>
      </w:r>
    </w:p>
    <w:p>
      <w:pPr>
        <w:pStyle w:val="Heading1"/>
      </w:pPr>
      <w:r>
        <w:t>진리의 담음과 관리</w:t>
      </w:r>
    </w:p>
    <w:p>
      <w:pPr>
        <w:spacing w:line="384" w:lineRule="auto"/>
      </w:pPr>
      <w:r>
        <w:t>우리가 진리를 담아내기 위해서는 그것을 잘 관리해야 합니다. 색소폰의 소리를 계속 듣기 위해서는 그것을 귀하게 여기고 잘 관리해야 하듯이, 우리는 진리를 담아내고 그것을 소중히 여겨야 합니다. 우리의 내면에 진리를 담고, 그것을 통해 성장하는 것이 중요합니다.</w:t>
      </w:r>
    </w:p>
    <w:p>
      <w:pPr>
        <w:spacing w:line="384" w:lineRule="auto"/>
      </w:pPr>
      <w:r>
        <w:t>이러한 가르침을 통해 우리는 존재의 본질을 깨닫고, 허상과 환상에서 벗어나 진정한 깨달음을 얻을 수 있습니다. 우리의 삶은 소리와 진리로 가득 차 있으며, 그것을 담아내는 것이 우리의 존재 이유입니다.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