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나다운 삶의 실천</w:t>
      </w:r>
    </w:p>
    <w:p>
      <w:pPr>
        <w:spacing w:line="384" w:lineRule="auto"/>
      </w:pPr>
      <w:r>
        <w:t>인간은 자신의 본질에 맞는 일을 하며 살아갈 때, 진정한 에너지를 발산할 수 있습니다. 이는 단순히 내일을 바라보며 잠깐의 기운을 올리는 것이 아니라, 지속적으로 자신을 찾아가고, 자신만의 힘을 만들어내는 과정입니다. 이러한 힘은 혼자 명상하는 것이 아니라, 창조적인 활동을 통해 발현됩니다.</w:t>
      </w:r>
    </w:p>
    <w:p>
      <w:pPr>
        <w:pStyle w:val="Heading1"/>
      </w:pPr>
      <w:r>
        <w:t>수련과 조화의 필요성</w:t>
      </w:r>
    </w:p>
    <w:p>
      <w:pPr>
        <w:spacing w:line="384" w:lineRule="auto"/>
      </w:pPr>
      <w:r>
        <w:t>우리는 지금까지 다양한 수련을 통해 자신을 찾아왔습니다. 합기공을 비롯한 여러 수련 방법을 조합하고 완성시키는 것이 중요합니다. 또한, OA와 같은 새로운 방법도 시도해볼 가치가 있습니다. 이는 차원 간의 경계를 넘나들며 우리의 에너지를 경감시키는 데 도움을 줄 수 있습니다. 이러한 다양한 수련 방법을 통합하고 정리하여, 각자의 에너지장과 마인드를 조화롭게 발전시켜야 합니다.</w:t>
      </w:r>
    </w:p>
    <w:p>
      <w:pPr>
        <w:pStyle w:val="Heading1"/>
      </w:pPr>
      <w:r>
        <w:t>확신의 중요성</w:t>
      </w:r>
    </w:p>
    <w:p>
      <w:pPr>
        <w:spacing w:line="384" w:lineRule="auto"/>
      </w:pPr>
      <w:r>
        <w:t>확신은 외부에서 주어지는 것이 아니라, 스스로의 노력과 경험을 통해 얻어지는 것입니다. 아무리 많은 기적을 목격하더라도, 그것을 직접 경험하고 노력하지 않으면 확신을 가질 수 없습니다. 예수의 기적을 본 사람들 중에도 더 큰 기적을 바라는 구경꾼이 있었던 것처럼, 확신은 스스로의 노력 없이는 얻을 수 없습니다. 이는 신앙의 문제와도 유사합니다. 진정한 신앙인은 교회를 가지 않더라도 하나님의 말씀대로 살아가는 사람입니다.</w:t>
      </w:r>
    </w:p>
    <w:p>
      <w:pPr>
        <w:pStyle w:val="Heading1"/>
      </w:pPr>
      <w:r>
        <w:t>존재의 의미를 찾아서</w:t>
      </w:r>
    </w:p>
    <w:p>
      <w:pPr>
        <w:spacing w:line="384" w:lineRule="auto"/>
      </w:pPr>
      <w:r>
        <w:t>나이가 들면서 우리는 자신의 존재 의미를 찾아야 할 시점에 도달합니다. 이는 단순히 몸을 유지하는 것이 아니라, 우주와의 연결을 통해 자신의 힘을 느끼고 끌어당기는 과정입니다. 가만히 있는다고 해서 에너지가 저절로 오는 것이 아닙니다. 우리는 끊임없이 에너지를 발산하고, 그 통로를 열어야 합니다. 지금까지는 주로 에너지를 주는 역할을 해왔다면, 이제는 스스로의 존재를 통해 순리를 이루어가야 합니다.</w:t>
      </w:r>
    </w:p>
    <w:p>
      <w:pPr>
        <w:pStyle w:val="Heading1"/>
      </w:pPr>
      <w:r>
        <w:t>나만의 색깔을 입히기</w:t>
      </w:r>
    </w:p>
    <w:p>
      <w:pPr>
        <w:spacing w:line="384" w:lineRule="auto"/>
      </w:pPr>
      <w:r>
        <w:t>우리는 각자에게 주어진 그릇과 재료를 가지고 있습니다. 이를 통해 자신만의 색깔을 입히고, 더 아름답고 효율적으로 만드는 노력은 우리에게 달려 있습니다. 이는 단순히 다른 사람의 길을 안내하는 것이 아니라, 스스로의 길을 찾아가는 과정입니다. 다른 사람의 선택과 행동에 의해 자신의 생활이 좌우되지 않도록, 자신의 길을 잃지 않도록 주의해야 합니다.</w:t>
      </w:r>
    </w:p>
    <w:p>
      <w:pPr>
        <w:pStyle w:val="Heading1"/>
      </w:pPr>
      <w:r>
        <w:t>공동체와의 조화</w:t>
      </w:r>
    </w:p>
    <w:p>
      <w:pPr>
        <w:spacing w:line="384" w:lineRule="auto"/>
      </w:pPr>
      <w:r>
        <w:t>우리는 공동체의 일원으로서 서로의 역할을 존중하고, 함께 조화를 이루어야 합니다. 이는 각자의 역할을 충실히 수행하며, 공동체의 에너지를 높이는 데 기여하는 것입니다. 예를 들어, 작은 역할이라도 그것이 공동체 전체에 긍정적인 영향을 미친다면, 그 자체로 큰 의미를 가집니다. 이러한 조화는 우리의 삶을 더욱 풍요롭게 만듭니다.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