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천부경의 원소와 의미</w:t>
      </w:r>
    </w:p>
    <w:p>
      <w:pPr>
        <w:spacing w:line="384" w:lineRule="auto"/>
      </w:pPr>
      <w:r>
        <w:t>천부경은 하늘의 뜻을 담고 있으며, 이를 통해 우리는 다양한 원소를 찾아낼 수 있습니다. 이 원소들은 하늘에서 내려온 뜻이 땅에서 어떤 형태로 나타나는지를 설명합니다. 천부경에서 말하는 뜻은 우리에게 원소가 되며, 이 뜻을 잘 이해하면 이를 이치화하여 우리의 삶에 동력을 줄 수 있습니다.</w:t>
      </w:r>
    </w:p>
    <w:p>
      <w:pPr>
        <w:pStyle w:val="Heading1"/>
      </w:pPr>
      <w:r>
        <w:t>천부경의 해석과 이치</w:t>
      </w:r>
    </w:p>
    <w:p>
      <w:pPr>
        <w:spacing w:line="384" w:lineRule="auto"/>
      </w:pPr>
      <w:r>
        <w:t>천부경을 해석할 때는 그 안에 담긴 의미를 잘 이해해야 합니다. 예를 들어, '일시무시일'과 같은 구절을 읽고, 이를 통해 석 삼극으로 나누어 설명할 수 있습니다. 이 과정에서 연결이 잘 되지 않는 부분이 있다면, 그 지점을 명확히 이해하고 넘어가야 합니다. 천부경의 해석은 단순히 글자를 읽는 것이 아니라, 그 안에 담긴 깊은 의미를 파악하는 것입니다.</w:t>
      </w:r>
    </w:p>
    <w:p>
      <w:pPr>
        <w:pStyle w:val="Heading1"/>
      </w:pPr>
      <w:r>
        <w:t>천부경의 수학적 접근</w:t>
      </w:r>
    </w:p>
    <w:p>
      <w:pPr>
        <w:spacing w:line="384" w:lineRule="auto"/>
      </w:pPr>
      <w:r>
        <w:t>천부경의 해석에는 수학적 접근도 필요합니다. 예를 들어, 99 81 자가 아니라 99 9 28 18 182 자로 해석할 수 있는 방법을 찾아야 합니다. 이러한 해석을 통해 천지인의 천부경을 찾아낼 수 있습니다. 천부경의 공식은 곱하기 3을 통해 243자가 되며, 이는 하늘과 땅과 사람의 관계를 설명합니다. 하늘은 어떻게 가고, 땅은 어떻게 가며, 이는 사람 안에 있다는 것을 이해해야 합니다.</w:t>
      </w:r>
    </w:p>
    <w:p>
      <w:pPr>
        <w:pStyle w:val="Heading1"/>
      </w:pPr>
      <w:r>
        <w:t>천부경의 실천적 의미</w:t>
      </w:r>
    </w:p>
    <w:p>
      <w:pPr>
        <w:spacing w:line="384" w:lineRule="auto"/>
      </w:pPr>
      <w:r>
        <w:t>천부경의 해석은 단순한 이론에 그치지 않습니다. 이를 통해 얻은 지식을 실천에 옮겨야 하며, 그 과정에서 행함이 있어야만 말의 뜻이 완전해집니다. 천부경을 뚫어야 그 공식을 빼낼 수 있으며, 이는 마치 수학을 풀어내는 과정과도 같습니다. 천부경을 통해 하늘과 땅과 사람의 조화를 이해하고, 이를 우리의 삶에 적용하는 것이 중요합니다.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