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음양의 조화와 장부의 역할</w:t>
      </w:r>
    </w:p>
    <w:p>
      <w:pPr>
        <w:spacing w:line="384" w:lineRule="auto"/>
      </w:pPr>
      <w:r>
        <w:t>장부는 인체의 중요한 기능을 담당하는 기관으로, 음과 양의 조화를 통해 균형을 유지합니다. '장'은 양에 속하고, '부'는 음에 속합니다. 예를 들어, 폐와 대장은 하나의 장부로 연결되어 있지만, 폐는 양장에 속하고 대장은 양부에 속합니다. 이 두 기관은 서로 조율하며, 한쪽이 넘치면 다른 쪽이 부족해지는 원리를 따릅니다. 이러한 균형을 유지하기 위해 침구법을 사용하여 보와 사를 통해 조율합니다.</w:t>
      </w:r>
    </w:p>
    <w:p>
      <w:pPr>
        <w:pStyle w:val="Heading1"/>
      </w:pPr>
      <w:r>
        <w:t>천부경 탑의 구조와 의미</w:t>
      </w:r>
    </w:p>
    <w:p>
      <w:pPr>
        <w:spacing w:line="384" w:lineRule="auto"/>
      </w:pPr>
      <w:r>
        <w:t>천부경 탑의 구조는 중앙에 천부전탑이 위치하며, 그 주변으로 20개의 위치가 배치됩니다. 이 탑은 시작과 끝이 동일한 원리를 상징합니다. 시작과 끝은 서로 연결되어 있으며, 끝이라는 개념은 존재하지 않습니다. 이는 모든 것이 연결되어 있으며, 끝이 새로운 시작을 의미한다는 철학적 의미를 담고 있습니다.</w:t>
      </w:r>
    </w:p>
    <w:p>
      <w:pPr>
        <w:pStyle w:val="Heading1"/>
      </w:pPr>
      <w:r>
        <w:t>시작과 끝의 철학</w:t>
      </w:r>
    </w:p>
    <w:p>
      <w:pPr>
        <w:spacing w:line="384" w:lineRule="auto"/>
      </w:pPr>
      <w:r>
        <w:t>시작과 끝은 서로 다른 것이 아니라, 동일한 지점에서 만납니다. 끝이라는 것은 단절을 의미하지만, 실제로는 새로운 시작을 위한 연결입니다. 따라서 끝이 없는 순환 구조를 통해 모든 것은 다시 시작으로 돌아가며, 이는 끊임없는 연결을 상징합니다.</w:t>
      </w:r>
    </w:p>
    <w:p>
      <w:pPr>
        <w:spacing w:line="384" w:lineRule="auto"/>
      </w:pPr>
      <w:r>
        <w:t>이러한 철학은 일상에서도 적용될 수 있습니다. 예를 들어, 식사를 할 때도 단순히 끝내는 것이 아니라, 다음 식사를 위한 시작으로 이어지는 과정입니다. 이는 우리의 삶이 끊임없이 이어지는 과정임을 보여줍니다.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