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F4D2" w14:textId="145CBACC" w:rsidR="00B12112" w:rsidRPr="006D7A87" w:rsidRDefault="007B32DF" w:rsidP="006D7A87">
      <w:pPr>
        <w:jc w:val="center"/>
        <w:rPr>
          <w:b/>
          <w:color w:val="7030A0"/>
          <w:sz w:val="22"/>
          <w:szCs w:val="22"/>
        </w:rPr>
      </w:pPr>
      <w:r w:rsidRPr="006D7A87">
        <w:rPr>
          <w:b/>
          <w:color w:val="7030A0"/>
          <w:sz w:val="22"/>
          <w:szCs w:val="22"/>
        </w:rPr>
        <w:t xml:space="preserve">COM101 </w:t>
      </w:r>
      <w:r w:rsidR="00461D57" w:rsidRPr="006D7A87">
        <w:rPr>
          <w:b/>
          <w:color w:val="7030A0"/>
          <w:sz w:val="22"/>
          <w:szCs w:val="22"/>
        </w:rPr>
        <w:t>Summary Assignment</w:t>
      </w:r>
      <w:r w:rsidR="00B2273A" w:rsidRPr="006D7A87">
        <w:rPr>
          <w:b/>
          <w:color w:val="7030A0"/>
          <w:sz w:val="22"/>
          <w:szCs w:val="22"/>
        </w:rPr>
        <w:t xml:space="preserve"> (1</w:t>
      </w:r>
      <w:r w:rsidR="00461D57" w:rsidRPr="006D7A87">
        <w:rPr>
          <w:b/>
          <w:color w:val="7030A0"/>
          <w:sz w:val="22"/>
          <w:szCs w:val="22"/>
        </w:rPr>
        <w:t>0</w:t>
      </w:r>
      <w:r w:rsidR="00B2273A" w:rsidRPr="006D7A87">
        <w:rPr>
          <w:b/>
          <w:color w:val="7030A0"/>
          <w:sz w:val="22"/>
          <w:szCs w:val="22"/>
        </w:rPr>
        <w:t>%)</w:t>
      </w:r>
      <w:r w:rsidR="006D7A87" w:rsidRPr="006D7A87">
        <w:rPr>
          <w:b/>
          <w:color w:val="7030A0"/>
          <w:sz w:val="22"/>
          <w:szCs w:val="22"/>
        </w:rPr>
        <w:t xml:space="preserve"> </w:t>
      </w:r>
      <w:r w:rsidR="00B12112" w:rsidRPr="006D7A87">
        <w:rPr>
          <w:b/>
          <w:color w:val="7030A0"/>
          <w:sz w:val="22"/>
          <w:szCs w:val="22"/>
        </w:rPr>
        <w:t>Due Date: Week</w:t>
      </w:r>
      <w:r w:rsidR="00461D57" w:rsidRPr="006D7A87">
        <w:rPr>
          <w:b/>
          <w:color w:val="7030A0"/>
          <w:sz w:val="22"/>
          <w:szCs w:val="22"/>
        </w:rPr>
        <w:t xml:space="preserve"> 3</w:t>
      </w:r>
      <w:r w:rsidR="00B12112" w:rsidRPr="006D7A87">
        <w:rPr>
          <w:b/>
          <w:color w:val="7030A0"/>
          <w:sz w:val="22"/>
          <w:szCs w:val="22"/>
        </w:rPr>
        <w:t xml:space="preserve"> – Sunday, </w:t>
      </w:r>
      <w:r w:rsidR="00047CEC">
        <w:rPr>
          <w:b/>
          <w:color w:val="7030A0"/>
          <w:sz w:val="22"/>
          <w:szCs w:val="22"/>
        </w:rPr>
        <w:t>September 26th</w:t>
      </w:r>
      <w:r w:rsidR="00B12112" w:rsidRPr="006D7A87">
        <w:rPr>
          <w:b/>
          <w:color w:val="7030A0"/>
          <w:sz w:val="22"/>
          <w:szCs w:val="22"/>
        </w:rPr>
        <w:t xml:space="preserve"> @11:59pm</w:t>
      </w:r>
    </w:p>
    <w:p w14:paraId="01AEF15F" w14:textId="1CFBADE8" w:rsidR="00B2273A" w:rsidRDefault="00B2273A" w:rsidP="00B2273A">
      <w:pPr>
        <w:jc w:val="center"/>
        <w:rPr>
          <w:b/>
          <w:sz w:val="22"/>
          <w:szCs w:val="22"/>
        </w:rPr>
      </w:pPr>
    </w:p>
    <w:p w14:paraId="7E5EAC27" w14:textId="2E64545B" w:rsidR="00761598" w:rsidRPr="00047CEC" w:rsidRDefault="00047CEC" w:rsidP="00761598">
      <w:pPr>
        <w:rPr>
          <w:b/>
          <w:color w:val="00B050"/>
          <w:sz w:val="22"/>
          <w:szCs w:val="22"/>
        </w:rPr>
      </w:pPr>
      <w:r w:rsidRPr="00047CEC">
        <w:rPr>
          <w:bCs/>
          <w:color w:val="00B050"/>
          <w:sz w:val="22"/>
          <w:szCs w:val="22"/>
        </w:rPr>
        <w:t>Scenario: You work for a magazine that specializes in articles on education</w:t>
      </w:r>
      <w:r w:rsidR="00591087" w:rsidRPr="00047CEC">
        <w:rPr>
          <w:bCs/>
          <w:color w:val="00B050"/>
          <w:sz w:val="22"/>
          <w:szCs w:val="22"/>
        </w:rPr>
        <w:t>.</w:t>
      </w:r>
      <w:r w:rsidRPr="00047CEC">
        <w:rPr>
          <w:bCs/>
          <w:color w:val="00B050"/>
          <w:sz w:val="22"/>
          <w:szCs w:val="22"/>
        </w:rPr>
        <w:t xml:space="preserve"> Your manager is considering including</w:t>
      </w:r>
      <w:r>
        <w:rPr>
          <w:bCs/>
          <w:color w:val="00B050"/>
          <w:sz w:val="22"/>
          <w:szCs w:val="22"/>
        </w:rPr>
        <w:t xml:space="preserve"> the article “On Campus, Failure Is on the Syllabus” by Jessica Bennett. The manager has asked you to write a formal summary of the article to help them make the final decision. </w:t>
      </w:r>
    </w:p>
    <w:p w14:paraId="283B198A" w14:textId="77777777" w:rsidR="00591087" w:rsidRPr="00591087" w:rsidRDefault="00591087" w:rsidP="00761598">
      <w:pPr>
        <w:rPr>
          <w:b/>
          <w:color w:val="00B050"/>
          <w:sz w:val="22"/>
          <w:szCs w:val="22"/>
        </w:rPr>
      </w:pPr>
    </w:p>
    <w:p w14:paraId="3B6A96D8" w14:textId="77777777" w:rsidR="00B2273A" w:rsidRPr="006D7A87" w:rsidRDefault="00B2273A" w:rsidP="00B2273A">
      <w:pPr>
        <w:rPr>
          <w:b/>
          <w:sz w:val="22"/>
          <w:szCs w:val="22"/>
        </w:rPr>
      </w:pPr>
    </w:p>
    <w:p w14:paraId="192B96F9" w14:textId="013E5EAC" w:rsidR="00ED7951" w:rsidRPr="00591087" w:rsidRDefault="00591087" w:rsidP="006D7A87">
      <w:pPr>
        <w:rPr>
          <w:bCs/>
          <w:color w:val="0070C0"/>
          <w:sz w:val="22"/>
          <w:szCs w:val="22"/>
        </w:rPr>
      </w:pPr>
      <w:r w:rsidRPr="00591087">
        <w:rPr>
          <w:bCs/>
          <w:color w:val="0070C0"/>
          <w:sz w:val="22"/>
          <w:szCs w:val="22"/>
        </w:rPr>
        <w:t>Task:</w:t>
      </w:r>
    </w:p>
    <w:p w14:paraId="4321D7D8" w14:textId="7A34ADDD" w:rsidR="00591087" w:rsidRPr="00591087" w:rsidRDefault="00591087" w:rsidP="006D7A87">
      <w:pPr>
        <w:rPr>
          <w:bCs/>
          <w:color w:val="0070C0"/>
          <w:sz w:val="22"/>
          <w:szCs w:val="22"/>
        </w:rPr>
      </w:pPr>
      <w:r w:rsidRPr="00591087">
        <w:rPr>
          <w:bCs/>
          <w:color w:val="0070C0"/>
          <w:sz w:val="22"/>
          <w:szCs w:val="22"/>
        </w:rPr>
        <w:t>Write a 2</w:t>
      </w:r>
      <w:r w:rsidR="00A62A39">
        <w:rPr>
          <w:bCs/>
          <w:color w:val="0070C0"/>
          <w:sz w:val="22"/>
          <w:szCs w:val="22"/>
        </w:rPr>
        <w:t>50</w:t>
      </w:r>
      <w:r w:rsidRPr="00591087">
        <w:rPr>
          <w:bCs/>
          <w:color w:val="0070C0"/>
          <w:sz w:val="22"/>
          <w:szCs w:val="22"/>
        </w:rPr>
        <w:t xml:space="preserve">-word formal summary of </w:t>
      </w:r>
      <w:r w:rsidR="00047CEC">
        <w:rPr>
          <w:bCs/>
          <w:color w:val="00B050"/>
          <w:sz w:val="22"/>
          <w:szCs w:val="22"/>
        </w:rPr>
        <w:t>“On Campus, Failure Is on the Syllabus”</w:t>
      </w:r>
      <w:r w:rsidR="00047CEC">
        <w:rPr>
          <w:bCs/>
          <w:color w:val="00B050"/>
          <w:sz w:val="22"/>
          <w:szCs w:val="22"/>
        </w:rPr>
        <w:t xml:space="preserve"> (the link to the reading is in our Week 3 Learning Module)</w:t>
      </w:r>
      <w:r w:rsidRPr="00591087">
        <w:rPr>
          <w:bCs/>
          <w:color w:val="0070C0"/>
          <w:sz w:val="22"/>
          <w:szCs w:val="22"/>
        </w:rPr>
        <w:t xml:space="preserve">. Save your summary as a Word or PDF document and upload it into the same assignment folder. </w:t>
      </w:r>
    </w:p>
    <w:p w14:paraId="1681DE69" w14:textId="37EE282F" w:rsidR="00ED7951" w:rsidRPr="00591087" w:rsidRDefault="00591087" w:rsidP="00591087">
      <w:pPr>
        <w:rPr>
          <w:bCs/>
          <w:color w:val="0070C0"/>
          <w:sz w:val="22"/>
          <w:szCs w:val="22"/>
        </w:rPr>
      </w:pPr>
      <w:r w:rsidRPr="00591087">
        <w:rPr>
          <w:bCs/>
          <w:color w:val="0070C0"/>
          <w:sz w:val="22"/>
          <w:szCs w:val="22"/>
        </w:rPr>
        <w:t xml:space="preserve">Use the rubric below help you. </w:t>
      </w:r>
    </w:p>
    <w:p w14:paraId="714E69AE" w14:textId="0F51A340" w:rsidR="006D7A87" w:rsidRPr="00591087" w:rsidRDefault="006D7A87" w:rsidP="006D7A87">
      <w:pPr>
        <w:rPr>
          <w:bCs/>
          <w:color w:val="0070C0"/>
          <w:sz w:val="22"/>
          <w:szCs w:val="22"/>
        </w:rPr>
      </w:pPr>
    </w:p>
    <w:p w14:paraId="49F0991A" w14:textId="6CA30399" w:rsidR="006D7A87" w:rsidRPr="006D7A87" w:rsidRDefault="006D7A87" w:rsidP="006D7A87">
      <w:pPr>
        <w:rPr>
          <w:b/>
          <w:color w:val="000000" w:themeColor="text1"/>
          <w:sz w:val="22"/>
          <w:szCs w:val="22"/>
        </w:rPr>
      </w:pPr>
      <w:r w:rsidRPr="006D7A87">
        <w:rPr>
          <w:b/>
          <w:color w:val="000000" w:themeColor="text1"/>
          <w:sz w:val="22"/>
          <w:szCs w:val="22"/>
        </w:rPr>
        <w:t>Rubric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2300"/>
        <w:gridCol w:w="2322"/>
        <w:gridCol w:w="2376"/>
        <w:gridCol w:w="2073"/>
      </w:tblGrid>
      <w:tr w:rsidR="006D7A87" w:rsidRPr="006D7A87" w14:paraId="10772F02" w14:textId="77777777" w:rsidTr="006D7A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  <w:hideMark/>
          </w:tcPr>
          <w:p w14:paraId="08E0EEB6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Key Elements: </w:t>
            </w:r>
          </w:p>
          <w:p w14:paraId="3832804E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(Objective / Criteria)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  <w:hideMark/>
          </w:tcPr>
          <w:p w14:paraId="0470EF0E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Excellent 9-10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  <w:hideMark/>
          </w:tcPr>
          <w:p w14:paraId="7B8FA0D5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Very Good 7-8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  <w:hideMark/>
          </w:tcPr>
          <w:p w14:paraId="501A06C9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Limited or needs improvement 4-6 </w:t>
            </w:r>
          </w:p>
          <w:p w14:paraId="11832D28" w14:textId="18B5E6B7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"/var/folders/jq/mc2fn4653153yjgdlbzvm2480000gn/T/com.microsoft.Word/WebArchiveCopyPasteTempFiles/page1image3186363936"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6925700B" wp14:editId="523D676F">
                  <wp:extent cx="17145" cy="17145"/>
                  <wp:effectExtent l="0" t="0" r="0" b="0"/>
                  <wp:docPr id="10" name="Picture 10" descr="page1image3186363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3186363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vAlign w:val="center"/>
            <w:hideMark/>
          </w:tcPr>
          <w:p w14:paraId="70680CBA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Unsatisfactory or incomplete 0-3 </w:t>
            </w:r>
          </w:p>
          <w:p w14:paraId="62BD3A6C" w14:textId="327FE0DF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"/var/folders/jq/mc2fn4653153yjgdlbzvm2480000gn/T/com.microsoft.Word/WebArchiveCopyPasteTempFiles/page1image3186370432"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5C4850CD" wp14:editId="6B0ED149">
                  <wp:extent cx="17145" cy="17145"/>
                  <wp:effectExtent l="0" t="0" r="0" b="0"/>
                  <wp:docPr id="9" name="Picture 9" descr="page1image3186370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1image3186370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</w:tr>
      <w:tr w:rsidR="006D7A87" w:rsidRPr="006D7A87" w14:paraId="25E2C630" w14:textId="77777777" w:rsidTr="006D7A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53172C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Introduction and lead-in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CDCB5" w14:textId="571B8B21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The summary begins with a clear topic sentence that states the main idea of the selection. Title and author of text are included in the first sentence.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0E8" w14:textId="51074742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The summary begins with a topic sentence that states the main idea of the selection. Title and author of text are included in the first sentence.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5D65E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The topic sentence may not state the main idea clearly or the main idea may not appear at the beginning of the summary. Title or author may not be included.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D7EB6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The summary does not state the main idea of the original selection. Title and author are not included. </w:t>
            </w:r>
          </w:p>
        </w:tc>
      </w:tr>
      <w:tr w:rsidR="006D7A87" w:rsidRPr="006D7A87" w14:paraId="0667C0E0" w14:textId="77777777" w:rsidTr="006D7A87">
        <w:trPr>
          <w:trHeight w:val="16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D9F083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Main points, supporting details and logical order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C9998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All important details are included. Details are in logical order.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D4B69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Important details are included but some might be missing. Ideas are in logical order.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D2EA44" w14:textId="25BCBE67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"/var/folders/jq/mc2fn4653153yjgdlbzvm2480000gn/T/com.microsoft.Word/WebArchiveCopyPasteTempFiles/page1image3186426912"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5D50BD82" wp14:editId="1D2B6B36">
                  <wp:extent cx="17145" cy="17145"/>
                  <wp:effectExtent l="0" t="0" r="0" b="0"/>
                  <wp:docPr id="8" name="Picture 8" descr="page1image3186426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1image3186426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  <w:p w14:paraId="2971F47E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Some critical information is missing. Ideas are in random order and not logical. </w:t>
            </w:r>
          </w:p>
          <w:p w14:paraId="13BD4BAF" w14:textId="119E8B32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"/var/folders/jq/mc2fn4653153yjgdlbzvm2480000gn/T/com.microsoft.Word/WebArchiveCopyPasteTempFiles/page1image3186436000"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7D8319C9" wp14:editId="5B601F53">
                  <wp:extent cx="17145" cy="17145"/>
                  <wp:effectExtent l="0" t="0" r="0" b="0"/>
                  <wp:docPr id="7" name="Picture 7" descr="page1image318643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318643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0D3E1B" w14:textId="40938C32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"/var/folders/jq/mc2fn4653153yjgdlbzvm2480000gn/T/com.microsoft.Word/WebArchiveCopyPasteTempFiles/page1image3186437152"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29813400" wp14:editId="61562342">
                  <wp:extent cx="17145" cy="17145"/>
                  <wp:effectExtent l="0" t="0" r="0" b="0"/>
                  <wp:docPr id="6" name="Picture 6" descr="page1image3186437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3186437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  <w:p w14:paraId="77148139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Contains only some details. Ideas are not in a logical order. </w:t>
            </w:r>
          </w:p>
          <w:p w14:paraId="68AE6BBB" w14:textId="4B432506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"/var/folders/jq/mc2fn4653153yjgdlbzvm2480000gn/T/com.microsoft.Word/WebArchiveCopyPasteTempFiles/page1image3186444208"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5CB4A0C4" wp14:editId="4B7E6706">
                  <wp:extent cx="17145" cy="17145"/>
                  <wp:effectExtent l="0" t="0" r="0" b="0"/>
                  <wp:docPr id="5" name="Picture 5" descr="page1image3186444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1image3186444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</w:tr>
      <w:tr w:rsidR="006D7A87" w:rsidRPr="006D7A87" w14:paraId="753FF149" w14:textId="77777777" w:rsidTr="006D7A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EFFFB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Comprehension and understanding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F1946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Demonstrates clear understanding of information in the text.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96B25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Demonstrates adequate understanding of information in the text. </w:t>
            </w:r>
          </w:p>
          <w:p w14:paraId="1E2046AE" w14:textId="79B6A663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"/var/folders/jq/mc2fn4653153yjgdlbzvm2480000gn/T/com.microsoft.Word/WebArchiveCopyPasteTempFiles/page1image3186462736"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188864F5" wp14:editId="36C68A5B">
                  <wp:extent cx="17145" cy="17145"/>
                  <wp:effectExtent l="0" t="0" r="0" b="0"/>
                  <wp:docPr id="4" name="Picture 4" descr="page1image3186462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1image3186462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44BB0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Demonstrates basic understanding of information in text </w:t>
            </w:r>
          </w:p>
          <w:p w14:paraId="72188DE7" w14:textId="16C5EBDA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"/var/folders/jq/mc2fn4653153yjgdlbzvm2480000gn/T/com.microsoft.Word/WebArchiveCopyPasteTempFiles/page1image3183620960"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4395D81B" wp14:editId="2E769885">
                  <wp:extent cx="17145" cy="17145"/>
                  <wp:effectExtent l="0" t="0" r="0" b="0"/>
                  <wp:docPr id="3" name="Picture 3" descr="page1image3183620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e1image3183620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8D77F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Demonstrates little or no understanding of information in the text. </w:t>
            </w:r>
          </w:p>
        </w:tc>
      </w:tr>
      <w:tr w:rsidR="006D7A87" w:rsidRPr="006D7A87" w14:paraId="118039BA" w14:textId="77777777" w:rsidTr="006D7A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868AB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Paraphrase </w:t>
            </w:r>
          </w:p>
          <w:p w14:paraId="1074385F" w14:textId="4A36048E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"/var/folders/jq/mc2fn4653153yjgdlbzvm2480000gn/T/com.microsoft.Word/WebArchiveCopyPasteTempFiles/page1image3183624576"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66905A20" wp14:editId="2AA9ABF1">
                  <wp:extent cx="17145" cy="17145"/>
                  <wp:effectExtent l="0" t="0" r="0" b="0"/>
                  <wp:docPr id="2" name="Picture 2" descr="page1image3183624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age1image3183624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35C97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Paraphrases information using own words.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240304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Paraphrases information using own words, as well as phrases and sentences from the text.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49B74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Substantial copying of key phrases and minimal paraphrasing.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1C734D" w14:textId="7777777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Substantial copying of indiscriminately selected phrases or sentences. </w:t>
            </w:r>
          </w:p>
        </w:tc>
      </w:tr>
      <w:tr w:rsidR="006D7A87" w:rsidRPr="006D7A87" w14:paraId="6B259C5E" w14:textId="77777777" w:rsidTr="006D7A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3457F" w14:textId="1F459B1A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Grammar, mechanics </w:t>
            </w:r>
          </w:p>
          <w:p w14:paraId="6CFE0A6D" w14:textId="7D3F2FA1" w:rsidR="006D7A87" w:rsidRPr="006D7A87" w:rsidRDefault="006D7A87">
            <w:pPr>
              <w:rPr>
                <w:sz w:val="22"/>
                <w:szCs w:val="22"/>
              </w:rPr>
            </w:pPr>
            <w:r w:rsidRPr="006D7A87">
              <w:rPr>
                <w:sz w:val="22"/>
                <w:szCs w:val="22"/>
              </w:rPr>
              <w:fldChar w:fldCharType="begin"/>
            </w:r>
            <w:r w:rsidRPr="006D7A87">
              <w:rPr>
                <w:sz w:val="22"/>
                <w:szCs w:val="22"/>
              </w:rPr>
              <w:instrText xml:space="preserve"> INCLUDEPICTURE "/var/folders/jq/mc2fn4653153yjgdlbzvm2480000gn/T/com.microsoft.Word/WebArchiveCopyPasteTempFiles/page1image3183662368" \* MERGEFORMATINET </w:instrText>
            </w:r>
            <w:r w:rsidRPr="006D7A87">
              <w:rPr>
                <w:sz w:val="22"/>
                <w:szCs w:val="22"/>
              </w:rPr>
              <w:fldChar w:fldCharType="separate"/>
            </w:r>
            <w:r w:rsidRPr="006D7A87">
              <w:rPr>
                <w:noProof/>
                <w:sz w:val="22"/>
                <w:szCs w:val="22"/>
              </w:rPr>
              <w:drawing>
                <wp:inline distT="0" distB="0" distL="0" distR="0" wp14:anchorId="4ADE610E" wp14:editId="22504A4D">
                  <wp:extent cx="17145" cy="17145"/>
                  <wp:effectExtent l="0" t="0" r="0" b="0"/>
                  <wp:docPr id="1" name="Picture 1" descr="page1image3183662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ge1image3183662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7A87">
              <w:rPr>
                <w:sz w:val="22"/>
                <w:szCs w:val="22"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2EA03" w14:textId="4C5BEC0B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No errors (or hardly any errors) exist in spelling, grammar, punctuation, capitalization, and sentence structure.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85D03" w14:textId="7D7B334A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Minimal errors (that do not impede understanding) exist in spelling, grammar, punctuation, capitalization, and sentence structure.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539D1" w14:textId="7A6BA127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Few errors exist in spelling, grammar, punctuation, capitalization, and sentence structure.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7FF30" w14:textId="0E125E5D" w:rsidR="006D7A87" w:rsidRPr="006D7A87" w:rsidRDefault="006D7A87" w:rsidP="006D7A87">
            <w:pPr>
              <w:pStyle w:val="NormalWeb"/>
              <w:rPr>
                <w:sz w:val="22"/>
                <w:szCs w:val="22"/>
              </w:rPr>
            </w:pPr>
            <w:r w:rsidRPr="006D7A87">
              <w:rPr>
                <w:rFonts w:ascii="Calibri" w:hAnsi="Calibri" w:cs="Calibri"/>
                <w:sz w:val="22"/>
                <w:szCs w:val="22"/>
              </w:rPr>
              <w:t xml:space="preserve">Numerous errors exist in spelling, grammar, punctuation, capitalization, and sentence structure. </w:t>
            </w:r>
          </w:p>
        </w:tc>
      </w:tr>
    </w:tbl>
    <w:p w14:paraId="34CE6A0F" w14:textId="77777777" w:rsidR="006D7A87" w:rsidRPr="006D7A87" w:rsidRDefault="006D7A87" w:rsidP="006D7A87">
      <w:pPr>
        <w:rPr>
          <w:bCs/>
          <w:color w:val="00B050"/>
          <w:sz w:val="22"/>
          <w:szCs w:val="22"/>
          <w:u w:val="single"/>
        </w:rPr>
      </w:pPr>
    </w:p>
    <w:sectPr w:rsidR="006D7A87" w:rsidRPr="006D7A87" w:rsidSect="006D7A8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B08"/>
    <w:multiLevelType w:val="multilevel"/>
    <w:tmpl w:val="A7E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75CB3"/>
    <w:multiLevelType w:val="hybridMultilevel"/>
    <w:tmpl w:val="1E840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E0372"/>
    <w:multiLevelType w:val="hybridMultilevel"/>
    <w:tmpl w:val="DCC40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B0799"/>
    <w:multiLevelType w:val="hybridMultilevel"/>
    <w:tmpl w:val="80BE6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3A"/>
    <w:rsid w:val="00047CEC"/>
    <w:rsid w:val="000D4FD0"/>
    <w:rsid w:val="00136374"/>
    <w:rsid w:val="0017752B"/>
    <w:rsid w:val="001C5918"/>
    <w:rsid w:val="001D157C"/>
    <w:rsid w:val="0020012F"/>
    <w:rsid w:val="00234EDC"/>
    <w:rsid w:val="00243B5E"/>
    <w:rsid w:val="003203DD"/>
    <w:rsid w:val="00330EF3"/>
    <w:rsid w:val="003C7ED1"/>
    <w:rsid w:val="003E70FA"/>
    <w:rsid w:val="004123BA"/>
    <w:rsid w:val="00461D57"/>
    <w:rsid w:val="0047566C"/>
    <w:rsid w:val="004B3025"/>
    <w:rsid w:val="00591087"/>
    <w:rsid w:val="005D42A8"/>
    <w:rsid w:val="00601AA8"/>
    <w:rsid w:val="00616A51"/>
    <w:rsid w:val="00661F89"/>
    <w:rsid w:val="006977E5"/>
    <w:rsid w:val="006D7A87"/>
    <w:rsid w:val="00761598"/>
    <w:rsid w:val="007B32DF"/>
    <w:rsid w:val="008E3F0A"/>
    <w:rsid w:val="00935B0B"/>
    <w:rsid w:val="0096123A"/>
    <w:rsid w:val="009C6A5A"/>
    <w:rsid w:val="00A3772E"/>
    <w:rsid w:val="00A62A39"/>
    <w:rsid w:val="00AA023F"/>
    <w:rsid w:val="00AA1C86"/>
    <w:rsid w:val="00AB16AF"/>
    <w:rsid w:val="00B12112"/>
    <w:rsid w:val="00B2273A"/>
    <w:rsid w:val="00B605BE"/>
    <w:rsid w:val="00B84FEC"/>
    <w:rsid w:val="00BA2F9C"/>
    <w:rsid w:val="00BD09A6"/>
    <w:rsid w:val="00C009E2"/>
    <w:rsid w:val="00C96FBE"/>
    <w:rsid w:val="00CD472B"/>
    <w:rsid w:val="00CE71F0"/>
    <w:rsid w:val="00D73635"/>
    <w:rsid w:val="00DA537B"/>
    <w:rsid w:val="00E734E5"/>
    <w:rsid w:val="00E75398"/>
    <w:rsid w:val="00EA76D4"/>
    <w:rsid w:val="00ED43CC"/>
    <w:rsid w:val="00ED7951"/>
    <w:rsid w:val="00F54970"/>
    <w:rsid w:val="00F84A5C"/>
    <w:rsid w:val="00F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5D128"/>
  <w14:defaultImageDpi w14:val="300"/>
  <w15:docId w15:val="{22EB2549-DF52-F149-87F3-F8735859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87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A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9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7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Guilis</dc:creator>
  <cp:keywords/>
  <dc:description/>
  <cp:lastModifiedBy>obesyanka@gmail.com</cp:lastModifiedBy>
  <cp:revision>3</cp:revision>
  <cp:lastPrinted>2018-10-09T01:53:00Z</cp:lastPrinted>
  <dcterms:created xsi:type="dcterms:W3CDTF">2021-09-14T16:20:00Z</dcterms:created>
  <dcterms:modified xsi:type="dcterms:W3CDTF">2021-09-14T16:20:00Z</dcterms:modified>
</cp:coreProperties>
</file>