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94A84"/>
          <w:sz w:val="46"/>
        </w:rPr>
        <w:t>SYSTEM AND SOFTWARE</w:t>
        <w:br/>
        <w:t>ARCHITECTURE DESCRIPTION</w:t>
      </w:r>
    </w:p>
    <w:p>
      <w:pPr>
        <w:jc w:val="center"/>
      </w:pPr>
      <w:r>
        <w:rPr>
          <w:sz w:val="30"/>
        </w:rPr>
        <w:t>SSAD · ONEWAY 구강 건강 관리 연동 시스템</w:t>
      </w:r>
    </w:p>
    <w:p>
      <w:r>
        <w:br/>
      </w:r>
    </w:p>
    <w:p>
      <w:pPr>
        <w:jc w:val="center"/>
      </w:pPr>
      <w:r>
        <w:rPr>
          <w:b/>
          <w:sz w:val="40"/>
        </w:rPr>
        <w:t>Oneway</w:t>
      </w:r>
    </w:p>
    <w:p>
      <w:pPr>
        <w:jc w:val="center"/>
      </w:pPr>
      <w:r>
        <w:t>팀원: 백승준 · 김경민 · 김동균 · 신현성</w:t>
      </w:r>
    </w:p>
    <w:p>
      <w:pPr>
        <w:jc w:val="center"/>
      </w:pPr>
      <w:r>
        <w:t>문서 버전: 1.0  |  작성일: 2026.10.17</w:t>
      </w:r>
    </w:p>
    <w:p>
      <w:pPr>
        <w:jc w:val="center"/>
      </w:pPr>
      <w:r>
        <w:t>상태: LCA 학습 과제용 아키텍처 제안서</w:t>
      </w:r>
    </w:p>
    <w:p>
      <w:pPr>
        <w:jc w:val="center"/>
      </w:pPr>
      <w:r>
        <w:t>근거: 「Oneway 최종본.pdf」 제품 기획 / SSAD 샘플 / MBASE 매뉴얼</w:t>
      </w:r>
    </w:p>
    <w:p>
      <w:r>
        <w:br/>
      </w:r>
    </w:p>
    <w:p>
      <w:r>
        <w:t>표기 원칙  [S] = Oneway 최종본에 명시된 기능·개념 / [A] = 요구사항 구현을 위해 문서 작성자가 가정한 설계 / [F] = 향후 확장. [A]는 구현되었거나 실제 팀이 최종 합의했다는 뜻이 아니다.</w:t>
      </w:r>
    </w:p>
    <w:p>
      <w:r>
        <w:br w:type="page"/>
      </w:r>
    </w:p>
    <w:p>
      <w:pPr>
        <w:pStyle w:val="Heading1"/>
      </w:pPr>
      <w:r>
        <w:t>문서 통제 및 목차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버전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일자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내용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작성/검토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2026-10-17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기획 내용에 맞춘 SSAD 최초 작성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Oneway (백승준, 김경민, 김동균, 신현성)</w:t>
            </w:r>
          </w:p>
        </w:tc>
      </w:tr>
    </w:tbl>
    <w:p/>
    <w:p>
      <w:r>
        <w:t>1. Introduction — 목적, 표준, 참고자료</w:t>
      </w:r>
    </w:p>
    <w:p>
      <w:r>
        <w:t>2. Architectural Analysis — Component / Behavior / Enterprise Model</w:t>
      </w:r>
    </w:p>
    <w:p>
      <w:r>
        <w:t>3. System Design — Architectural Views / Object / Operations / Class / Configuration Model</w:t>
      </w:r>
    </w:p>
    <w:p>
      <w:r>
        <w:t>4. Common Definition Language — 용어 정의</w:t>
      </w:r>
    </w:p>
    <w:p>
      <w:r>
        <w:t>Appendix — 요구사항 추적 및 설계 검토</w:t>
      </w:r>
    </w:p>
    <w:p>
      <w:r>
        <w:t>설계 기준: 본 문서는 Oneway 최종본의 제품·앱 기능을 소프트웨어 관점에서 구조화한 제안이다. 기획서에서 미정인 기술 스택·통신·데이터 스키마 등은 [A]로 분류해 검증 대상으로 남긴다.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of SSAD</w:t>
      </w:r>
    </w:p>
    <w:p>
      <w:r>
        <w:t>Oneway 구강 관리 앱이 설문 기반 구강 상태 평가, AI 권고, 양치 습관 분석, 구강 기기 연동, 교체용 팁 추천 및 구독·외부 판매 안내를 어떻게 소프트웨어 구성요소로 구현할 수 있는지 설명한다. Architectural Analysis는 도메인·사용자 관점, System Design은 구현 관점이다.</w:t>
      </w:r>
    </w:p>
    <w:p>
      <w:pPr>
        <w:pStyle w:val="Heading2"/>
      </w:pPr>
      <w:r>
        <w:t>1.2 Standards and Conventions</w:t>
      </w:r>
    </w:p>
    <w:p>
      <w:r>
        <w:t>MBASE v2.2의 아키텍처 기술 관점을 따르고, UML에 준하는 컴포넌트·상태·데이터 관계·처리 흐름도를 사용한다. 식별자는 COM(분석 컴포넌트), BH(행위), DCOM(설계 컴포넌트), OBJ(도메인 객체), OP(운영 흐름)으로 구분한다.</w:t>
      </w:r>
    </w:p>
    <w:p>
      <w:pPr>
        <w:pStyle w:val="Heading2"/>
      </w:pPr>
      <w:r>
        <w:t>1.3 References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자료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역할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SRC-01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Oneway 최종본.pdf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기능, 앱 화면, 스마트 제품, 구독 및 판매 전략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SRC-02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[샘플] LCA_SSAD_v2.0.doc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SSAD 장·절과 모델 표현 방식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SRC-03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2.3 MBASEv2_2 매뉴얼.pdf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모델 일관성·아키텍처 추적 기준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SRC-04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Oneway SSRD 요구사항 확정안 v1.1 (이전 과제 산출물)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RQ-01~09, ONRQ-01~04와 설계 대응을 점검하는 보조자료</w:t>
            </w:r>
          </w:p>
        </w:tc>
      </w:tr>
    </w:tbl>
    <w:p/>
    <w:p>
      <w:pPr>
        <w:pStyle w:val="Heading2"/>
      </w:pPr>
      <w:r>
        <w:t>1.4 System Scope</w:t>
      </w:r>
    </w:p>
    <w:p>
      <w:r>
        <w:t>소프트웨어 포함 범위 [S]: 구강 테스트·상태 표시·AI 조언·양치 추적·제품 및 교체 팁 안내·구독 및 판매 채널 접근. 제외: 구강세정기 자체의 기구·제조 설계, 실증되지 않은 의료 치료 효과, 시장규모·매출 예측의 구현. 영상 분석, IoT 센서 및 치과의사 자문 내용은 실제 연동 가능성 검증이 필요한 기능이다.</w:t>
      </w:r>
    </w:p>
    <w:p>
      <w:r>
        <w:br w:type="page"/>
      </w:r>
    </w:p>
    <w:p>
      <w:pPr>
        <w:pStyle w:val="Heading1"/>
      </w:pPr>
      <w:r>
        <w:t>2. Architectural Analysis</w:t>
      </w:r>
    </w:p>
    <w:p>
      <w:pPr>
        <w:pStyle w:val="Heading2"/>
      </w:pPr>
      <w:r>
        <w:t>2.1 Component Model</w:t>
      </w:r>
    </w:p>
    <w:p>
      <w:r>
        <w:t>사용자가 접근하는 앱을 중심으로 상태평가/권고, 양치·기기 연동, 상품·구독, 계정·데이터 관리의 5개 논리 컴포넌트로 분할한다. 이는 기획에 제시된 기능에서 도출한 구성 [A]이며 실제 구현 모듈을 뜻하지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88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2-1. Oneway Component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컴포넌트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책임 / 입력·출력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추적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COM-01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Mobile Presentation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설문·홈·결과·분석·구독 UI / 입력 이벤트 ↔ 표시 모델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RQ-01~09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COM-02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Assessment &amp; Advice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설문 평가·AI 결과·구강 관리 권고 / 응답 → 상태·조언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RQ-01~04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COM-03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Brushing &amp; Device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양치 기록·영상 분석·연결 상태 / 기기·영상 → 세션·지표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RQ-05~06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COM-04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Catalog &amp; Subscription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추천 팁·제품·구독 주기·외부 판매 경로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RQ-04,07,09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Identity &amp; Data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동의·개별 데이터 보관·삭제·조회 및 인증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ONRQ-04, LOS-03</w:t>
            </w:r>
          </w:p>
        </w:tc>
      </w:tr>
    </w:tbl>
    <w:p/>
    <w:p>
      <w:pPr>
        <w:pStyle w:val="Heading2"/>
      </w:pPr>
      <w:r>
        <w:t>2.2 Behavior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행위 / 트리거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사전조건 → 결과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예외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BH-01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구강 테스트 제출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설문 응답 → 평가 요청 및 결과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입력 누락·평가 실패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BH-02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AI 조언 및 팁 조회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평가 데이터 → 설명·추천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낮은 신뢰도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BH-03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기기 동기화 및 양치 기록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연결된 기기 → 기록·추이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권한 거절·연결 실패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BH-04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영상 양치 분석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동의·지원 형식 → 분석 결과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영상 품질·모델 오류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구독·판매 채널 이동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상품 선택 → 주문/판매 링크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판매 중단·외부 장애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BH-06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데이터 삭제 요청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인증된 사용자 → 처리 기록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권한 없음·삭제 실패</w:t>
            </w:r>
          </w:p>
        </w:tc>
      </w:tr>
    </w:tbl>
    <w:p/>
    <w:p>
      <w:r>
        <w:t>정상 흐름: 사용자는 테스트를 제출하고 결과·AI 설명·추천 제품을 확인한다. 별도의 양치 기록 메뉴에서 연동 데이터 또는 영상을 분석한다. 주문·결제 처리 성공 여부는 외부 판매 시스템의 확인 결과와 구분된다.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591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9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2-2. Device Connection State Model [A]</w:t>
      </w:r>
    </w:p>
    <w:p>
      <w:pPr>
        <w:pStyle w:val="Heading2"/>
      </w:pPr>
      <w:r>
        <w:t>2.3 Enterprise Model</w:t>
      </w:r>
    </w:p>
    <w:p>
      <w:r>
        <w:t>이해관계자는 일반 사용자, 운영 관리자, 치과 전문가(검수·조언 제공 가능 역할), 스마트 기기 공급자, 외부 판매/배송 사업자다. 앱은 구강 상태 해설·이력 제공을 조정하며 외부 판매처의 실제 거래·배송, 치과 전문가의 임상 진료를 소유하지 않는다. 권고 콘텐츠는 ‘정보 제공’으로 구분하고 진단 확정으로 표시하지 않는다.</w:t>
      </w:r>
    </w:p>
    <w:p>
      <w:r>
        <w:br w:type="page"/>
      </w:r>
    </w:p>
    <w:p>
      <w:pPr>
        <w:pStyle w:val="Heading1"/>
      </w:pPr>
      <w:r>
        <w:t>3. System Design</w:t>
      </w:r>
    </w:p>
    <w:p>
      <w:pPr>
        <w:pStyle w:val="Heading2"/>
      </w:pPr>
      <w:r>
        <w:t>3.1 Architectural Views</w:t>
      </w:r>
    </w:p>
    <w:p>
      <w:pPr>
        <w:pStyle w:val="Heading3"/>
      </w:pPr>
      <w:r>
        <w:t>3.1.1 System Topology</w:t>
      </w:r>
    </w:p>
    <w:p>
      <w:r>
        <w:t>계층형 클라이언트–서비스 아키텍처 [A]를 제안한다. UI, 응용 서비스, 도메인/저장소, 연동 어댑터를 분리해 기기 모델·AI 제공자·외부 판매채널 교체 시 영향을 제한한다.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922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2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3-1. Layered System Topology [A]</w:t>
      </w:r>
    </w:p>
    <w:p>
      <w:pPr>
        <w:pStyle w:val="Heading3"/>
      </w:pPr>
      <w:r>
        <w:t>3.1.2 Design Component Specifications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이름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주요 책임 / 주요 API [A]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AssessmentService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submitSurvey(), getAssessment(), getAdvice()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BrushingService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syncDevice(), listSessions(), analyzeVideo()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RecommendationService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recommendTips(), getProductInfo()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SubscriptionService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listPlans(), createExternalOrderIntent(), checkStatus()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PrivacyService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recordConsent(), eraseData(), revokeAccess()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DCOM-06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IntegrationAdapters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DeviceAdapter, AnalysisAdapter, SalesChannelAdapter</w:t>
            </w:r>
          </w:p>
        </w:tc>
      </w:tr>
    </w:tbl>
    <w:p/>
    <w:p>
      <w:pPr>
        <w:pStyle w:val="Heading3"/>
      </w:pPr>
      <w:r>
        <w:t>3.1.3 Framework and Protocol Specifications</w:t>
      </w:r>
    </w:p>
    <w:p>
      <w:r>
        <w:t>[A] 모바일 앱↔서비스는 HTTPS/JSON API 및 TLS 1.2 이상, 기기↔앱은 지원 모델에 한해 BLE, 서버↔분석 모델은 내부 API, 외부 판매처는 링크 이동을 기본 연결로 가정한다. 영상 저장은 접근권한이 제한된 객체 저장소를 가정한다. 원 기획서에는 연결 프로토콜·벤더·센서 필드가 확정되어 있지 않으므로 구현 전 호환성 시험이 필요하다.</w:t>
      </w:r>
    </w:p>
    <w:p>
      <w:pPr>
        <w:pStyle w:val="Heading3"/>
      </w:pPr>
      <w:r>
        <w:t>3.1.4 System Deployment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03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3-2. Proposed Deployment View [A]</w:t>
      </w:r>
    </w:p>
    <w:p>
      <w:pPr>
        <w:pStyle w:val="Heading3"/>
      </w:pPr>
      <w:r>
        <w:t>3.1.5 Logical Component View</w:t>
      </w:r>
    </w:p>
    <w:p>
      <w:r>
        <w:t>Presentation은 화면 상태와 입력 유효성 검사를 담당한다. Application Service는 업무 흐름과 외부 API 호출을 조정한다. Domain은 User/Assessment/BrushingSession/Product/Subscription의 불변식과 관계를 정의한다. Adapter는 기기·AI·판매처 규격 차이를 격리한다. 의존 방향은 상위 기능→추상 인터페이스이며 외부 장애는 도메인 결과를 임의 변경하지 않는다.</w:t>
      </w:r>
    </w:p>
    <w:p>
      <w:r>
        <w:br w:type="page"/>
      </w:r>
    </w:p>
    <w:p>
      <w:pPr>
        <w:pStyle w:val="Heading1"/>
      </w:pPr>
      <w:r>
        <w:t>3.2 Object Model</w:t>
      </w:r>
    </w:p>
    <w:p>
      <w:r>
        <w:t>아래는 소프트웨어 데이터 개체 사이의 개념적 관계이며 상세 필드와 개수 제약은 구현 제안이다. 제품 판매·배송 자체의 거래 원장은 외부 판매 시스템이 소유한다.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00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0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3-3. Domain Object Relationships [A]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ID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객체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핵심 속성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제약 / 관계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OBJ-01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UserProfile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userId, consent, preferences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사용자별 데이터 분리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OBJ-02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Assessment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responses, results, createdAt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유효한 응답에만 결과 연결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OBJ-03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Advice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category, text, sourceVersion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분석 결과 및 검수 버전과 연결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OBJ-04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BrushingSession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duration, coverage, score, deviceId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미수신 지표를 0으로 대체 금지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OBJ-05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VideoAnalysis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status, quality, outcome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저신뢰/실패 시 결과 보류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OBJ-06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type, compatibleDevices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추천 가능한 팁·교체품 카탈로그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OBJ-07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Subscription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cycle, status, productId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sz w:val="16"/>
              </w:rPr>
              <w:t>외부 주문 접수≠결제·배송 완료</w:t>
            </w:r>
          </w:p>
        </w:tc>
      </w:tr>
    </w:tbl>
    <w:p/>
    <w:p>
      <w:pPr>
        <w:pStyle w:val="Heading1"/>
      </w:pPr>
      <w:r>
        <w:t>3.3 Operations Model</w:t>
      </w:r>
    </w:p>
    <w:p>
      <w:r>
        <w:t>처리 순서는 사용자 요청, 입력 검증, 응용 로직, 외부 통신, 저장, 표시로 구분한다. 각 처리는 성공/실패 상태를 명확히 반환하고 재전송과 중복 주문 위험을 고려한다.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406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406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3-4. OP-01 Assessment/Advice Processing [A]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정상 처리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실패·회복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OP-01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설문 제출→평가·권고→결과 저장·표시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누락 입력 거부, 저신뢰 판정 유보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OP-02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BLE 연결→세션 전송→중복 확인→추이 표시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연결 상태·최종 동기화 시간 표시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OP-03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영상 동의→업로드→AI 분석→개선 조언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불량 파일 거절, 재촬영·삭제 안내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OP-04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제품 추천→구독 주기 선택→외부 판매 이동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응답 미확인 시 성공 표시 금지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OP-05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삭제 요청→인증·권한확인→삭제 처리→이력 남김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부분 실패 시 완료 처리 금지</w:t>
            </w:r>
          </w:p>
        </w:tc>
      </w:tr>
    </w:tbl>
    <w:p/>
    <w:p>
      <w:pPr>
        <w:pStyle w:val="Heading2"/>
      </w:pPr>
      <w:r>
        <w:t>3.4 Class Model</w:t>
      </w:r>
    </w:p>
    <w:p>
      <w:r>
        <w:t>UserProfile 1개는 Assessment, BrushingSession, Subscription 각 0..N개와 연계된다. Assessment는 Advice 0..N개, BrushingSession은 VideoAnalysis 0..1개와 연결된다. Subscription은 Product 1개를 참조한다. 각 모델의 식별자는 임의 유추가 어려운 고유 ID를 사용하며 인증 컨텍스트와 소유자 일치를 검사한다. 주요 메서드는 DCOM-01~06의 추상 API와 대응한다.</w:t>
      </w:r>
    </w:p>
    <w:p>
      <w:pPr>
        <w:pStyle w:val="Heading2"/>
      </w:pPr>
      <w:r>
        <w:t>3.5 Configuration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구성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제안 [A]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제약·검증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모바일 클라이언트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Android/iOS, 권한 기반 기기·영상 접근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실제 지원 OS·센서 모델은 시험 확정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앱/업무 API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컨테이너 기반 단일 서비스로 MVP 시작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HTTPS, 기능별 모듈·로그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분석 서비스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서버측 독립 추론 인터페이스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버전 고정·저신뢰 차단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데이터 저장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관계형 DB 및 영상 객체 저장소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접근 제한·삭제 정책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외부 거래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초기 마켓플레이스 연결, 확장 시 주문 API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외부 성공값만 성공으로 반영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Common Definition Language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용어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의미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SSAD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System and Software Architecture Description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MBASE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Model-Based (System) Architecting and Software Engineering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BLE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Bluetooth Low Energy, 기기 연결을 위한 잠정 선택 [A]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Assessment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자가 응답 기반 구강 상태 평가(의료 진단 아님)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BrushingSession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기기로부터 받은 1회 양치 활동의 요약 기록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Adapter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기기·AI·판매처 등의 외부 규격을 내부 서비스로 중개하는 모듈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LCA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Life Cycle Architecture 아키텍처 기준선 단계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[S]/[A]/[F]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원 기획 근거 / 구현 설계 가정 / 후속 확장</w:t>
            </w:r>
          </w:p>
        </w:tc>
      </w:tr>
    </w:tbl>
    <w:p/>
    <w:p>
      <w:pPr>
        <w:pStyle w:val="Heading1"/>
      </w:pPr>
      <w:r>
        <w:t>Appendix A. Requirements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SSRD 기능 요구사항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Oneway 기획 근거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SSAD 대응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RQ-01~03 상태 입력·결과·AI 조언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기획 p.12,21~22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COM-02, BH-01~02, DCOM-01, OP-01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RQ-04 팁 추천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p.21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COM-04, DCOM-03, OBJ-06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RQ-05~06 양치·영상 분석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p.20~22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COM-03, BH-03~04, OP-02~03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RQ-07 구독·정기배송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p.13,15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COM-04, DCOM-04, OBJ-07, OP-04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RQ-08 홈 화면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p.14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COM-01, Presentation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RQ-09 외부 판매 연결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p.11,15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COM-04, SalesChannelAdapter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ONRQ-01~04 오류·정보보호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SSRD 보조 산출물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6"/>
              </w:rPr>
              <w:t>BH-03~06, DCOM-05~06, OP-02~05</w:t>
            </w:r>
          </w:p>
        </w:tc>
      </w:tr>
    </w:tbl>
    <w:p/>
    <w:p>
      <w:pPr>
        <w:pStyle w:val="Heading1"/>
      </w:pPr>
      <w:r>
        <w:t>Appendix B. Consistency and Open Technical Risks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검토 항목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판정 및 보완 전략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기능 누락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원 기획의 앱·AI·연동·구독·외부 판매 핵심 기능 대응 확인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상태 불일치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기기 미연결·AI 실패·외부 주문 실패를 성공과 구별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의료적 오인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자가 관리용 참고 안내와 의료적 판정 분리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개인정보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영상 수집 동의·보관·삭제 및 접근통제 구현 필요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기술 미확정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실제 기기 BLE 지원, AI 데이터셋, 외부 주문 API 등은 검증 전 [A]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추적 일관성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RQ↔COM/BH↔DCOM/OBJ/OP 매핑 유지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후속 확장 [F]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6"/>
              </w:rPr>
              <w:t>D2C/B2B·기기 추가 시 Adapter와 Product 스키마 확장</w:t>
            </w:r>
          </w:p>
        </w:tc>
      </w:tr>
    </w:tbl>
    <w:p/>
    <w:p>
      <w:r>
        <w:t>주의: 문서의 상세 API·데이터 필드·배포 및 구현 기술은 교육용 제안이다. Oneway 최종본은 기능·시장·제품 기획자료이지 소프트웨어 구현 명세나 검증 완료 보고서가 아니다.</w:t>
      </w:r>
    </w:p>
    <w:sectPr w:rsidR="00FC693F" w:rsidRPr="0006063C" w:rsidSect="00034616">
      <w:footerReference w:type="default" r:id="rId15"/>
      <w:pgSz w:w="12240" w:h="15840"/>
      <w:pgMar w:top="1094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ONEWAY  ·  SSAD v1.0  |  Software architecture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/>
      <w:color w:val="233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D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D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D8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맑은 고딕" w:hAnsi="맑은 고딕"/>
      <w:b/>
      <w:color w:val="1E4D8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