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1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看进度快来撒就打开170010</w:t>
      </w:r>
    </w:p>
    <w:p>
      <w:r>
        <w:rPr/>
        <w:t xml:space="preserve">需方：</w:t>
      </w:r>
      <w:r>
        <w:rPr>
          <w:u w:val="single"/>
        </w:rPr>
        <w:t xml:space="preserve">1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2017-09-28</w:t>
      </w:r>
    </w:p>
    <w:p>
      <w:r>
        <w:rPr/>
        <w:t xml:space="preserve">供方：</w:t>
      </w:r>
      <w:r>
        <w:rPr>
          <w:u w:val="single"/>
        </w:rPr>
        <w:t xml:space="preserve">13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锅子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112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千克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1.2100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1680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1680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（大写）人民币壹仟陆佰捌拾零元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2017-11-02T20:27:23+08:00</dcterms:created>
  <dcterms:modified xsi:type="dcterms:W3CDTF">2017-11-02T20:27:23+08:00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