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31" w:rsidRPr="000F7231" w:rsidRDefault="000F7231" w:rsidP="000F7231">
      <w:pPr>
        <w:widowControl/>
        <w:shd w:val="clear" w:color="auto" w:fill="FFFFFF"/>
        <w:spacing w:before="100" w:beforeAutospacing="1" w:after="100" w:afterAutospacing="1" w:line="256" w:lineRule="atLeast"/>
        <w:jc w:val="center"/>
        <w:outlineLvl w:val="1"/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</w:pPr>
      <w:r w:rsidRPr="000F7231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2012</w:t>
      </w:r>
      <w:r w:rsidRPr="000F7231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年复旦大学</w:t>
      </w:r>
      <w:r w:rsidRPr="000F7231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MBA</w:t>
      </w:r>
      <w:r w:rsidRPr="000F7231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项目预审政治试题（</w:t>
      </w:r>
      <w:r w:rsidRPr="000F7231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2013</w:t>
      </w:r>
      <w:r w:rsidRPr="000F7231">
        <w:rPr>
          <w:rFonts w:ascii="Simsun" w:eastAsia="宋体" w:hAnsi="Simsun" w:cs="宋体"/>
          <w:b/>
          <w:bCs/>
          <w:color w:val="333333"/>
          <w:kern w:val="0"/>
          <w:sz w:val="36"/>
          <w:szCs w:val="36"/>
        </w:rPr>
        <w:t>年入学）</w:t>
      </w:r>
    </w:p>
    <w:p w:rsidR="000F7231" w:rsidRPr="000F7231" w:rsidRDefault="000F7231" w:rsidP="000F7231">
      <w:pPr>
        <w:widowControl/>
        <w:shd w:val="clear" w:color="auto" w:fill="FFFFFF"/>
        <w:spacing w:before="100" w:beforeAutospacing="1" w:after="100" w:afterAutospacing="1" w:line="256" w:lineRule="atLeast"/>
        <w:jc w:val="left"/>
        <w:rPr>
          <w:rFonts w:ascii="Simsun" w:eastAsia="宋体" w:hAnsi="Simsun" w:cs="宋体"/>
          <w:color w:val="333333"/>
          <w:kern w:val="0"/>
          <w:sz w:val="14"/>
          <w:szCs w:val="14"/>
        </w:rPr>
      </w:pP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请在下列题目中任选一道选答题及两道必答题，将题目及答案答在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“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申请预审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”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页面内相应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“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政治题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”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页面。</w:t>
      </w:r>
    </w:p>
    <w:p w:rsidR="000F7231" w:rsidRPr="000F7231" w:rsidRDefault="000F7231" w:rsidP="000F7231">
      <w:pPr>
        <w:widowControl/>
        <w:shd w:val="clear" w:color="auto" w:fill="FFFFFF"/>
        <w:spacing w:before="100" w:beforeAutospacing="1" w:after="100" w:afterAutospacing="1" w:line="256" w:lineRule="atLeast"/>
        <w:jc w:val="left"/>
        <w:rPr>
          <w:rFonts w:ascii="Simsun" w:eastAsia="宋体" w:hAnsi="Simsun" w:cs="宋体"/>
          <w:color w:val="333333"/>
          <w:kern w:val="0"/>
          <w:sz w:val="14"/>
          <w:szCs w:val="14"/>
        </w:rPr>
      </w:pP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政治笔试评分不计入背景评估或面试成绩中，但如政治笔试不及格不可被录取，请独立完成，如发现抄袭现象以作弊处理。</w:t>
      </w:r>
    </w:p>
    <w:p w:rsidR="000F7231" w:rsidRPr="000F7231" w:rsidRDefault="000F7231" w:rsidP="000F7231">
      <w:pPr>
        <w:widowControl/>
        <w:shd w:val="clear" w:color="auto" w:fill="FFFFFF"/>
        <w:spacing w:before="100" w:beforeAutospacing="1" w:after="100" w:afterAutospacing="1" w:line="256" w:lineRule="atLeast"/>
        <w:jc w:val="left"/>
        <w:rPr>
          <w:rFonts w:ascii="Simsun" w:eastAsia="宋体" w:hAnsi="Simsun" w:cs="宋体"/>
          <w:color w:val="333333"/>
          <w:kern w:val="0"/>
          <w:sz w:val="14"/>
          <w:szCs w:val="14"/>
        </w:rPr>
      </w:pPr>
      <w:r w:rsidRPr="000F7231">
        <w:rPr>
          <w:rFonts w:ascii="Simsun" w:eastAsia="宋体" w:hAnsi="Simsun" w:cs="宋体"/>
          <w:b/>
          <w:bCs/>
          <w:color w:val="333333"/>
          <w:kern w:val="0"/>
          <w:sz w:val="14"/>
        </w:rPr>
        <w:t>必答题（每题</w:t>
      </w:r>
      <w:r w:rsidRPr="000F7231">
        <w:rPr>
          <w:rFonts w:ascii="Simsun" w:eastAsia="宋体" w:hAnsi="Simsun" w:cs="宋体"/>
          <w:b/>
          <w:bCs/>
          <w:color w:val="333333"/>
          <w:kern w:val="0"/>
          <w:sz w:val="14"/>
        </w:rPr>
        <w:t>30</w:t>
      </w:r>
      <w:r w:rsidRPr="000F7231">
        <w:rPr>
          <w:rFonts w:ascii="Simsun" w:eastAsia="宋体" w:hAnsi="Simsun" w:cs="宋体"/>
          <w:b/>
          <w:bCs/>
          <w:color w:val="333333"/>
          <w:kern w:val="0"/>
          <w:sz w:val="14"/>
        </w:rPr>
        <w:t>分）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br/>
        <w:t xml:space="preserve">1. 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近年来我国社会冲突加剧，群体性事件多发，既然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“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阶级斗争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”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观点已被放弃，那么你如何看待这些情况的性质；我们经常讲既要把蛋糕做大，又要把蛋糕分好，但为什么做起来非常艰难，症结在哪里，怎样去克服？</w:t>
      </w:r>
      <w:r w:rsidRPr="000F7231">
        <w:rPr>
          <w:rFonts w:ascii="Simsun" w:eastAsia="宋体" w:hAnsi="Simsun" w:cs="宋体"/>
          <w:color w:val="333333"/>
          <w:kern w:val="0"/>
          <w:sz w:val="14"/>
        </w:rPr>
        <w:t> 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br/>
        <w:t xml:space="preserve">2. 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我国劳资关系复杂而且呈现日益紧张的态势，我们提倡和谐稳定的劳资关系，那么，主要依靠什么来营造及维护？员工与企业之间除了利益相关，是否还道义相关？利益和道义有没有平衡点，用什么平衡？请举例说明。</w:t>
      </w:r>
    </w:p>
    <w:p w:rsidR="000F7231" w:rsidRPr="000F7231" w:rsidRDefault="000F7231" w:rsidP="000F7231">
      <w:pPr>
        <w:widowControl/>
        <w:shd w:val="clear" w:color="auto" w:fill="FFFFFF"/>
        <w:spacing w:before="100" w:beforeAutospacing="1" w:after="100" w:afterAutospacing="1" w:line="256" w:lineRule="atLeast"/>
        <w:jc w:val="left"/>
        <w:rPr>
          <w:rFonts w:ascii="Simsun" w:eastAsia="宋体" w:hAnsi="Simsun" w:cs="宋体"/>
          <w:color w:val="333333"/>
          <w:kern w:val="0"/>
          <w:sz w:val="14"/>
          <w:szCs w:val="14"/>
        </w:rPr>
      </w:pPr>
      <w:r w:rsidRPr="000F7231">
        <w:rPr>
          <w:rFonts w:ascii="Simsun" w:eastAsia="宋体" w:hAnsi="Simsun" w:cs="宋体"/>
          <w:b/>
          <w:bCs/>
          <w:color w:val="333333"/>
          <w:kern w:val="0"/>
          <w:sz w:val="14"/>
        </w:rPr>
        <w:t>以下任选一题（每题</w:t>
      </w:r>
      <w:r w:rsidRPr="000F7231">
        <w:rPr>
          <w:rFonts w:ascii="Simsun" w:eastAsia="宋体" w:hAnsi="Simsun" w:cs="宋体"/>
          <w:b/>
          <w:bCs/>
          <w:color w:val="333333"/>
          <w:kern w:val="0"/>
          <w:sz w:val="14"/>
        </w:rPr>
        <w:t>40</w:t>
      </w:r>
      <w:r w:rsidRPr="000F7231">
        <w:rPr>
          <w:rFonts w:ascii="Simsun" w:eastAsia="宋体" w:hAnsi="Simsun" w:cs="宋体"/>
          <w:b/>
          <w:bCs/>
          <w:color w:val="333333"/>
          <w:kern w:val="0"/>
          <w:sz w:val="14"/>
        </w:rPr>
        <w:t>分）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br/>
        <w:t xml:space="preserve">3. 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随着我国国力增强，世界影响力不断扩大，同时国际上对我国的关注和批评也愈演愈烈，请举一二例来说明这种情况，以及我们应该如何作为进一步改善国家形象。</w:t>
      </w:r>
      <w:r w:rsidRPr="000F7231">
        <w:rPr>
          <w:rFonts w:ascii="Simsun" w:eastAsia="宋体" w:hAnsi="Simsun" w:cs="宋体"/>
          <w:color w:val="333333"/>
          <w:kern w:val="0"/>
          <w:sz w:val="14"/>
        </w:rPr>
        <w:t> 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br/>
        <w:t xml:space="preserve">4. 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由于国内安全事件高发，企业（公司）伦理问题也日益引起了大家的重视。你认为构成企业（公司）伦理的主要有哪些范畴？理由是什么？对于员工个人的伦理要求呢？</w:t>
      </w:r>
      <w:r w:rsidRPr="000F7231">
        <w:rPr>
          <w:rFonts w:ascii="Simsun" w:eastAsia="宋体" w:hAnsi="Simsun" w:cs="宋体"/>
          <w:color w:val="333333"/>
          <w:kern w:val="0"/>
          <w:sz w:val="14"/>
        </w:rPr>
        <w:t> 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br/>
        <w:t xml:space="preserve">5. </w:t>
      </w:r>
      <w:r w:rsidRPr="000F7231">
        <w:rPr>
          <w:rFonts w:ascii="Simsun" w:eastAsia="宋体" w:hAnsi="Simsun" w:cs="宋体"/>
          <w:color w:val="333333"/>
          <w:kern w:val="0"/>
          <w:sz w:val="14"/>
          <w:szCs w:val="14"/>
        </w:rPr>
        <w:t>我国经济规模与环境压力呈同步扩张趋势，它们之间的关系越来越紧张。在你看来，影响我国可持续发展的环境因素主要是什么？促进我国可持续发展的主要障碍又是什么？为什么？</w:t>
      </w:r>
    </w:p>
    <w:p w:rsidR="00990DF6" w:rsidRPr="000F7231" w:rsidRDefault="00990DF6"/>
    <w:sectPr w:rsidR="00990DF6" w:rsidRPr="000F7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DF6" w:rsidRDefault="00990DF6" w:rsidP="000F7231">
      <w:r>
        <w:separator/>
      </w:r>
    </w:p>
  </w:endnote>
  <w:endnote w:type="continuationSeparator" w:id="1">
    <w:p w:rsidR="00990DF6" w:rsidRDefault="00990DF6" w:rsidP="000F7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DF6" w:rsidRDefault="00990DF6" w:rsidP="000F7231">
      <w:r>
        <w:separator/>
      </w:r>
    </w:p>
  </w:footnote>
  <w:footnote w:type="continuationSeparator" w:id="1">
    <w:p w:rsidR="00990DF6" w:rsidRDefault="00990DF6" w:rsidP="000F72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231"/>
    <w:rsid w:val="000F7231"/>
    <w:rsid w:val="00990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72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72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72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23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F7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F7231"/>
    <w:rPr>
      <w:b/>
      <w:bCs/>
    </w:rPr>
  </w:style>
  <w:style w:type="character" w:customStyle="1" w:styleId="apple-converted-space">
    <w:name w:val="apple-converted-space"/>
    <w:basedOn w:val="a0"/>
    <w:rsid w:val="000F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>huaqin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罗国帅</dc:creator>
  <cp:keywords/>
  <dc:description/>
  <cp:lastModifiedBy>罗国帅</cp:lastModifiedBy>
  <cp:revision>2</cp:revision>
  <dcterms:created xsi:type="dcterms:W3CDTF">2012-10-22T09:10:00Z</dcterms:created>
  <dcterms:modified xsi:type="dcterms:W3CDTF">2012-10-22T09:10:00Z</dcterms:modified>
</cp:coreProperties>
</file>