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First web page - Refactor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divs, spans, classes and ids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Refactor your first web page (1.4_First_web_page) to include divs, spans, classes, and ids where it is appropriate.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style them later accordingly.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